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07B" w:rsidRPr="002B41D8" w:rsidRDefault="00C038FC" w:rsidP="00C038FC">
      <w:pPr>
        <w:jc w:val="center"/>
        <w:rPr>
          <w:rFonts w:ascii="Times New Roman" w:hAnsi="Times New Roman" w:cs="Times New Roman"/>
          <w:b/>
          <w:sz w:val="24"/>
          <w:lang w:val="ro-RO"/>
        </w:rPr>
      </w:pPr>
      <w:r w:rsidRPr="002B41D8">
        <w:rPr>
          <w:rFonts w:ascii="Times New Roman" w:hAnsi="Times New Roman" w:cs="Times New Roman"/>
          <w:b/>
          <w:sz w:val="24"/>
          <w:lang w:val="ro-RO"/>
        </w:rPr>
        <w:t>ASISTENȚA EXTERNĂ PE SECTORUL ECONOMIC, 2016</w:t>
      </w:r>
    </w:p>
    <w:p w:rsidR="00F109B6" w:rsidRPr="002B41D8" w:rsidRDefault="00F109B6" w:rsidP="00C038FC">
      <w:pPr>
        <w:jc w:val="center"/>
        <w:rPr>
          <w:rFonts w:ascii="Times New Roman" w:hAnsi="Times New Roman" w:cs="Times New Roman"/>
          <w:b/>
          <w:sz w:val="24"/>
          <w:lang w:val="ro-RO"/>
        </w:rPr>
      </w:pPr>
    </w:p>
    <w:p w:rsidR="00F109B6" w:rsidRPr="002B41D8" w:rsidRDefault="00203C1C" w:rsidP="009F517F">
      <w:pPr>
        <w:ind w:firstLine="720"/>
        <w:jc w:val="both"/>
        <w:rPr>
          <w:rFonts w:ascii="Times New Roman" w:hAnsi="Times New Roman" w:cs="Times New Roman"/>
          <w:sz w:val="24"/>
          <w:lang w:val="ro-RO"/>
        </w:rPr>
      </w:pPr>
      <w:r w:rsidRPr="002B41D8">
        <w:rPr>
          <w:rFonts w:ascii="Times New Roman" w:hAnsi="Times New Roman" w:cs="Times New Roman"/>
          <w:sz w:val="24"/>
          <w:lang w:val="ro-RO"/>
        </w:rPr>
        <w:t xml:space="preserve">În anul 2016, Ministerul Economiei și instituțiile </w:t>
      </w:r>
      <w:r w:rsidR="002B41D8" w:rsidRPr="002B41D8">
        <w:rPr>
          <w:rFonts w:ascii="Times New Roman" w:hAnsi="Times New Roman" w:cs="Times New Roman"/>
          <w:sz w:val="24"/>
          <w:lang w:val="ro-RO"/>
        </w:rPr>
        <w:t>subordonate</w:t>
      </w:r>
      <w:r w:rsidRPr="002B41D8">
        <w:rPr>
          <w:rFonts w:ascii="Times New Roman" w:hAnsi="Times New Roman" w:cs="Times New Roman"/>
          <w:sz w:val="24"/>
          <w:lang w:val="ro-RO"/>
        </w:rPr>
        <w:t xml:space="preserve"> au beneficiat de 34 proiecte finanțate de principalii parteneri de dezvoltare în domeniul economic. </w:t>
      </w:r>
      <w:r w:rsidR="00F109B6" w:rsidRPr="002B41D8">
        <w:rPr>
          <w:rFonts w:ascii="Times New Roman" w:hAnsi="Times New Roman" w:cs="Times New Roman"/>
          <w:sz w:val="24"/>
          <w:lang w:val="ro-RO"/>
        </w:rPr>
        <w:t>Primul loc după numărul de proiecte finanțate îl ocupă Uniunea Europeană (15 proiecte), acordând în acest sens asistență financiară pe domeniul energetic, competitivității IMM-urilor, standardizare, metrologie, DCFTA. Locul 2 este ocupat de Banca Europeană pentru Reconstrucție și Dezvoltare (5 proiecte pe domeniul energetic), urmat de Banca Mondială, Guvernul Poloniei și Agenția Suedeză pentru Dezvoltare și Cooperare Internațională cu 3 proiecte fiecare.</w:t>
      </w:r>
      <w:r w:rsidR="00432699">
        <w:rPr>
          <w:rFonts w:ascii="Times New Roman" w:hAnsi="Times New Roman" w:cs="Times New Roman"/>
          <w:sz w:val="24"/>
          <w:lang w:val="ro-RO"/>
        </w:rPr>
        <w:t xml:space="preserve"> Ceilalți donatori au finanțat</w:t>
      </w:r>
      <w:bookmarkStart w:id="0" w:name="_GoBack"/>
      <w:bookmarkEnd w:id="0"/>
      <w:r w:rsidR="00432699">
        <w:rPr>
          <w:rFonts w:ascii="Times New Roman" w:hAnsi="Times New Roman" w:cs="Times New Roman"/>
          <w:sz w:val="24"/>
          <w:lang w:val="ro-RO"/>
        </w:rPr>
        <w:t xml:space="preserve"> câte un proiect.</w:t>
      </w:r>
      <w:r w:rsidR="00D07529" w:rsidRPr="002B41D8">
        <w:rPr>
          <w:rFonts w:ascii="Times New Roman" w:hAnsi="Times New Roman" w:cs="Times New Roman"/>
          <w:sz w:val="24"/>
          <w:lang w:val="ro-RO"/>
        </w:rPr>
        <w:t xml:space="preserve"> În comparație cu anul 2015, numărul proiectelor s-a majorat cu 21,4 % sau cu 6 proiecte.</w:t>
      </w:r>
    </w:p>
    <w:p w:rsidR="00F109B6" w:rsidRPr="002B41D8" w:rsidRDefault="002C1FE4" w:rsidP="00F109B6">
      <w:pPr>
        <w:ind w:firstLine="720"/>
        <w:jc w:val="both"/>
        <w:rPr>
          <w:rFonts w:ascii="Times New Roman" w:hAnsi="Times New Roman" w:cs="Times New Roman"/>
          <w:i/>
          <w:sz w:val="24"/>
          <w:lang w:val="ro-RO"/>
        </w:rPr>
      </w:pPr>
      <w:r w:rsidRPr="002B41D8">
        <w:rPr>
          <w:rFonts w:ascii="Times New Roman" w:hAnsi="Times New Roman" w:cs="Times New Roman"/>
          <w:i/>
          <w:sz w:val="24"/>
          <w:lang w:val="ro-RO"/>
        </w:rPr>
        <w:t>Tabelul1:</w:t>
      </w:r>
      <w:r w:rsidR="00F109B6" w:rsidRPr="002B41D8">
        <w:rPr>
          <w:rFonts w:ascii="Times New Roman" w:hAnsi="Times New Roman" w:cs="Times New Roman"/>
          <w:i/>
          <w:sz w:val="24"/>
          <w:lang w:val="ro-RO"/>
        </w:rPr>
        <w:t xml:space="preserve"> Proiectele p</w:t>
      </w:r>
      <w:r w:rsidR="00B36FEA" w:rsidRPr="002B41D8">
        <w:rPr>
          <w:rFonts w:ascii="Times New Roman" w:hAnsi="Times New Roman" w:cs="Times New Roman"/>
          <w:i/>
          <w:sz w:val="24"/>
          <w:lang w:val="ro-RO"/>
        </w:rPr>
        <w:t>e</w:t>
      </w:r>
      <w:r w:rsidR="00F109B6" w:rsidRPr="002B41D8">
        <w:rPr>
          <w:rFonts w:ascii="Times New Roman" w:hAnsi="Times New Roman" w:cs="Times New Roman"/>
          <w:i/>
          <w:sz w:val="24"/>
          <w:lang w:val="ro-RO"/>
        </w:rPr>
        <w:t xml:space="preserve"> asistență externă finanțate în domeniul economic în anul 2016 </w:t>
      </w:r>
    </w:p>
    <w:p w:rsidR="00C038FC" w:rsidRPr="002B41D8" w:rsidRDefault="00C038FC" w:rsidP="00C038FC">
      <w:pPr>
        <w:rPr>
          <w:rFonts w:ascii="Times New Roman" w:hAnsi="Times New Roman" w:cs="Times New Roman"/>
          <w:lang w:val="ro-RO"/>
        </w:rPr>
      </w:pPr>
      <w:r w:rsidRPr="002B41D8">
        <w:rPr>
          <w:rFonts w:ascii="Times New Roman" w:hAnsi="Times New Roman" w:cs="Times New Roman"/>
          <w:noProof/>
        </w:rPr>
        <w:drawing>
          <wp:inline distT="0" distB="0" distL="0" distR="0" wp14:anchorId="254CE930" wp14:editId="129A9FA5">
            <wp:extent cx="62103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D07529" w:rsidRPr="002B41D8" w:rsidRDefault="00D07529" w:rsidP="00C038FC">
      <w:pPr>
        <w:rPr>
          <w:rFonts w:ascii="Times New Roman" w:hAnsi="Times New Roman" w:cs="Times New Roman"/>
          <w:lang w:val="ro-RO"/>
        </w:rPr>
      </w:pPr>
    </w:p>
    <w:p w:rsidR="00867D53" w:rsidRPr="002B41D8" w:rsidRDefault="00D07529" w:rsidP="00C82076">
      <w:pPr>
        <w:jc w:val="both"/>
        <w:rPr>
          <w:rFonts w:ascii="Times New Roman" w:hAnsi="Times New Roman" w:cs="Times New Roman"/>
          <w:sz w:val="24"/>
          <w:lang w:val="ro-RO"/>
        </w:rPr>
      </w:pPr>
      <w:r w:rsidRPr="002B41D8">
        <w:rPr>
          <w:rFonts w:ascii="Times New Roman" w:hAnsi="Times New Roman" w:cs="Times New Roman"/>
          <w:sz w:val="24"/>
          <w:lang w:val="ro-RO"/>
        </w:rPr>
        <w:t>Valoarea proiectelor de asistență ext</w:t>
      </w:r>
      <w:r w:rsidR="00C82076" w:rsidRPr="002B41D8">
        <w:rPr>
          <w:rFonts w:ascii="Times New Roman" w:hAnsi="Times New Roman" w:cs="Times New Roman"/>
          <w:sz w:val="24"/>
          <w:lang w:val="ro-RO"/>
        </w:rPr>
        <w:t xml:space="preserve">ernă </w:t>
      </w:r>
      <w:r w:rsidR="002C1FE4" w:rsidRPr="002B41D8">
        <w:rPr>
          <w:rFonts w:ascii="Times New Roman" w:hAnsi="Times New Roman" w:cs="Times New Roman"/>
          <w:sz w:val="24"/>
          <w:lang w:val="ro-RO"/>
        </w:rPr>
        <w:t>pentru</w:t>
      </w:r>
      <w:r w:rsidR="00C82076" w:rsidRPr="002B41D8">
        <w:rPr>
          <w:rFonts w:ascii="Times New Roman" w:hAnsi="Times New Roman" w:cs="Times New Roman"/>
          <w:sz w:val="24"/>
          <w:lang w:val="ro-RO"/>
        </w:rPr>
        <w:t xml:space="preserve"> anul 2016 constituie 58 </w:t>
      </w:r>
      <w:r w:rsidRPr="002B41D8">
        <w:rPr>
          <w:rFonts w:ascii="Times New Roman" w:hAnsi="Times New Roman" w:cs="Times New Roman"/>
          <w:sz w:val="24"/>
          <w:lang w:val="ro-RO"/>
        </w:rPr>
        <w:t>89</w:t>
      </w:r>
      <w:r w:rsidR="00C82076" w:rsidRPr="002B41D8">
        <w:rPr>
          <w:rFonts w:ascii="Times New Roman" w:hAnsi="Times New Roman" w:cs="Times New Roman"/>
          <w:sz w:val="24"/>
          <w:lang w:val="ro-RO"/>
        </w:rPr>
        <w:t>3 247</w:t>
      </w:r>
      <w:r w:rsidRPr="002B41D8">
        <w:rPr>
          <w:rFonts w:ascii="Times New Roman" w:hAnsi="Times New Roman" w:cs="Times New Roman"/>
          <w:sz w:val="24"/>
          <w:lang w:val="ro-RO"/>
        </w:rPr>
        <w:t xml:space="preserve"> Euro (grant) și </w:t>
      </w:r>
      <w:r w:rsidR="00C82076" w:rsidRPr="002B41D8">
        <w:rPr>
          <w:rFonts w:ascii="Times New Roman" w:hAnsi="Times New Roman" w:cs="Times New Roman"/>
          <w:sz w:val="24"/>
          <w:lang w:val="ro-RO"/>
        </w:rPr>
        <w:t>205 138 312</w:t>
      </w:r>
      <w:r w:rsidRPr="002B41D8">
        <w:rPr>
          <w:rFonts w:ascii="Times New Roman" w:hAnsi="Times New Roman" w:cs="Times New Roman"/>
          <w:sz w:val="24"/>
          <w:lang w:val="ro-RO"/>
        </w:rPr>
        <w:t xml:space="preserve"> mil. Euro (credit), majorându-se în </w:t>
      </w:r>
      <w:r w:rsidR="00C82076" w:rsidRPr="002B41D8">
        <w:rPr>
          <w:rFonts w:ascii="Times New Roman" w:hAnsi="Times New Roman" w:cs="Times New Roman"/>
          <w:sz w:val="24"/>
          <w:lang w:val="ro-RO"/>
        </w:rPr>
        <w:t>comparație cu anul 2015</w:t>
      </w:r>
      <w:r w:rsidRPr="002B41D8">
        <w:rPr>
          <w:rFonts w:ascii="Times New Roman" w:hAnsi="Times New Roman" w:cs="Times New Roman"/>
          <w:sz w:val="24"/>
          <w:lang w:val="ro-RO"/>
        </w:rPr>
        <w:t xml:space="preserve"> cu</w:t>
      </w:r>
      <w:r w:rsidR="00C82076" w:rsidRPr="002B41D8">
        <w:rPr>
          <w:rFonts w:ascii="Times New Roman" w:hAnsi="Times New Roman" w:cs="Times New Roman"/>
          <w:sz w:val="24"/>
          <w:lang w:val="ro-RO"/>
        </w:rPr>
        <w:t xml:space="preserve"> 136,46 % sau cu 33,98 mil. Euro (grant) și de </w:t>
      </w:r>
      <w:r w:rsidR="00867D53" w:rsidRPr="002B41D8">
        <w:rPr>
          <w:rFonts w:ascii="Times New Roman" w:hAnsi="Times New Roman" w:cs="Times New Roman"/>
          <w:sz w:val="24"/>
          <w:lang w:val="ro-RO"/>
        </w:rPr>
        <w:t>14,4</w:t>
      </w:r>
      <w:r w:rsidR="00C82076" w:rsidRPr="002B41D8">
        <w:rPr>
          <w:rFonts w:ascii="Times New Roman" w:hAnsi="Times New Roman" w:cs="Times New Roman"/>
          <w:sz w:val="24"/>
          <w:lang w:val="ro-RO"/>
        </w:rPr>
        <w:t xml:space="preserve"> ori  sau cu 190,9 mil. Euro </w:t>
      </w:r>
      <w:r w:rsidR="002C1FE4" w:rsidRPr="002B41D8">
        <w:rPr>
          <w:rFonts w:ascii="Times New Roman" w:hAnsi="Times New Roman" w:cs="Times New Roman"/>
          <w:sz w:val="24"/>
          <w:lang w:val="ro-RO"/>
        </w:rPr>
        <w:t>(credit).</w:t>
      </w:r>
      <w:r w:rsidRPr="002B41D8">
        <w:rPr>
          <w:rFonts w:ascii="Times New Roman" w:hAnsi="Times New Roman" w:cs="Times New Roman"/>
          <w:sz w:val="24"/>
          <w:lang w:val="ro-RO"/>
        </w:rPr>
        <w:t xml:space="preserve"> </w:t>
      </w:r>
    </w:p>
    <w:p w:rsidR="002C1FE4" w:rsidRPr="002B41D8" w:rsidRDefault="002C1FE4" w:rsidP="002C1FE4">
      <w:pPr>
        <w:jc w:val="center"/>
        <w:rPr>
          <w:rFonts w:ascii="Times New Roman" w:hAnsi="Times New Roman" w:cs="Times New Roman"/>
          <w:i/>
          <w:sz w:val="24"/>
          <w:lang w:val="ro-RO"/>
        </w:rPr>
      </w:pPr>
      <w:r w:rsidRPr="002B41D8">
        <w:rPr>
          <w:rFonts w:ascii="Times New Roman" w:hAnsi="Times New Roman" w:cs="Times New Roman"/>
          <w:i/>
          <w:sz w:val="24"/>
          <w:lang w:val="ro-RO"/>
        </w:rPr>
        <w:t>Tabelul 2: Valoarea asistenței</w:t>
      </w:r>
      <w:r w:rsidR="00B36FEA" w:rsidRPr="002B41D8">
        <w:rPr>
          <w:rFonts w:ascii="Times New Roman" w:hAnsi="Times New Roman" w:cs="Times New Roman"/>
          <w:i/>
          <w:sz w:val="24"/>
          <w:lang w:val="ro-RO"/>
        </w:rPr>
        <w:t xml:space="preserve"> proiectelor</w:t>
      </w:r>
      <w:r w:rsidRPr="002B41D8">
        <w:rPr>
          <w:rFonts w:ascii="Times New Roman" w:hAnsi="Times New Roman" w:cs="Times New Roman"/>
          <w:i/>
          <w:sz w:val="24"/>
          <w:lang w:val="ro-RO"/>
        </w:rPr>
        <w:t xml:space="preserve"> acordate în 2016, Euro</w:t>
      </w:r>
    </w:p>
    <w:tbl>
      <w:tblPr>
        <w:tblStyle w:val="TableGrid"/>
        <w:tblW w:w="0" w:type="auto"/>
        <w:tblLook w:val="04A0" w:firstRow="1" w:lastRow="0" w:firstColumn="1" w:lastColumn="0" w:noHBand="0" w:noVBand="1"/>
      </w:tblPr>
      <w:tblGrid>
        <w:gridCol w:w="1165"/>
        <w:gridCol w:w="2970"/>
        <w:gridCol w:w="3124"/>
        <w:gridCol w:w="2420"/>
      </w:tblGrid>
      <w:tr w:rsidR="002C1FE4" w:rsidRPr="002B41D8" w:rsidTr="002C1FE4">
        <w:tc>
          <w:tcPr>
            <w:tcW w:w="1165" w:type="dxa"/>
          </w:tcPr>
          <w:p w:rsidR="002C1FE4" w:rsidRPr="002B41D8" w:rsidRDefault="002C1FE4" w:rsidP="006149CD">
            <w:pPr>
              <w:jc w:val="center"/>
              <w:rPr>
                <w:rFonts w:ascii="Times New Roman" w:hAnsi="Times New Roman" w:cs="Times New Roman"/>
                <w:b/>
                <w:sz w:val="24"/>
                <w:lang w:val="ro-RO"/>
              </w:rPr>
            </w:pPr>
          </w:p>
        </w:tc>
        <w:tc>
          <w:tcPr>
            <w:tcW w:w="2970" w:type="dxa"/>
          </w:tcPr>
          <w:p w:rsidR="002C1FE4" w:rsidRPr="002B41D8" w:rsidRDefault="002C1FE4" w:rsidP="006149CD">
            <w:pPr>
              <w:jc w:val="center"/>
              <w:rPr>
                <w:rFonts w:ascii="Times New Roman" w:hAnsi="Times New Roman" w:cs="Times New Roman"/>
                <w:b/>
                <w:sz w:val="24"/>
                <w:lang w:val="ro-RO"/>
              </w:rPr>
            </w:pPr>
            <w:r w:rsidRPr="002B41D8">
              <w:rPr>
                <w:rFonts w:ascii="Times New Roman" w:hAnsi="Times New Roman" w:cs="Times New Roman"/>
                <w:b/>
                <w:sz w:val="24"/>
                <w:lang w:val="ro-RO"/>
              </w:rPr>
              <w:t>2015</w:t>
            </w:r>
          </w:p>
        </w:tc>
        <w:tc>
          <w:tcPr>
            <w:tcW w:w="3124" w:type="dxa"/>
            <w:shd w:val="clear" w:color="auto" w:fill="BFBFBF" w:themeFill="background1" w:themeFillShade="BF"/>
          </w:tcPr>
          <w:p w:rsidR="002C1FE4" w:rsidRPr="002B41D8" w:rsidRDefault="002C1FE4" w:rsidP="006149CD">
            <w:pPr>
              <w:jc w:val="center"/>
              <w:rPr>
                <w:rFonts w:ascii="Times New Roman" w:hAnsi="Times New Roman" w:cs="Times New Roman"/>
                <w:b/>
                <w:sz w:val="24"/>
                <w:lang w:val="ro-RO"/>
              </w:rPr>
            </w:pPr>
            <w:r w:rsidRPr="002B41D8">
              <w:rPr>
                <w:rFonts w:ascii="Times New Roman" w:hAnsi="Times New Roman" w:cs="Times New Roman"/>
                <w:b/>
                <w:sz w:val="24"/>
                <w:lang w:val="ro-RO"/>
              </w:rPr>
              <w:t>2016</w:t>
            </w:r>
          </w:p>
        </w:tc>
        <w:tc>
          <w:tcPr>
            <w:tcW w:w="2420" w:type="dxa"/>
          </w:tcPr>
          <w:p w:rsidR="002C1FE4" w:rsidRPr="002B41D8" w:rsidRDefault="002C1FE4" w:rsidP="006149CD">
            <w:pPr>
              <w:jc w:val="center"/>
              <w:rPr>
                <w:rFonts w:ascii="Times New Roman" w:hAnsi="Times New Roman" w:cs="Times New Roman"/>
                <w:b/>
                <w:sz w:val="24"/>
                <w:lang w:val="ro-RO"/>
              </w:rPr>
            </w:pPr>
            <w:r w:rsidRPr="002B41D8">
              <w:rPr>
                <w:rFonts w:ascii="Times New Roman" w:hAnsi="Times New Roman" w:cs="Times New Roman"/>
                <w:b/>
                <w:sz w:val="24"/>
                <w:lang w:val="ro-RO"/>
              </w:rPr>
              <w:t xml:space="preserve">Dinamica 2016/2015 </w:t>
            </w:r>
          </w:p>
        </w:tc>
      </w:tr>
      <w:tr w:rsidR="002C1FE4" w:rsidRPr="002B41D8" w:rsidTr="002C1FE4">
        <w:tc>
          <w:tcPr>
            <w:tcW w:w="1165" w:type="dxa"/>
          </w:tcPr>
          <w:p w:rsidR="002C1FE4" w:rsidRPr="002B41D8" w:rsidRDefault="002C1FE4" w:rsidP="002C1FE4">
            <w:pPr>
              <w:jc w:val="both"/>
              <w:rPr>
                <w:rFonts w:ascii="Times New Roman" w:hAnsi="Times New Roman" w:cs="Times New Roman"/>
                <w:b/>
                <w:sz w:val="24"/>
                <w:lang w:val="ro-RO"/>
              </w:rPr>
            </w:pPr>
            <w:r w:rsidRPr="002B41D8">
              <w:rPr>
                <w:rFonts w:ascii="Times New Roman" w:hAnsi="Times New Roman" w:cs="Times New Roman"/>
                <w:b/>
                <w:sz w:val="24"/>
                <w:lang w:val="ro-RO"/>
              </w:rPr>
              <w:t xml:space="preserve">Grant </w:t>
            </w:r>
          </w:p>
          <w:p w:rsidR="00867D53" w:rsidRPr="002B41D8" w:rsidRDefault="00867D53" w:rsidP="002C1FE4">
            <w:pPr>
              <w:jc w:val="both"/>
              <w:rPr>
                <w:rFonts w:ascii="Times New Roman" w:hAnsi="Times New Roman" w:cs="Times New Roman"/>
                <w:b/>
                <w:sz w:val="24"/>
                <w:lang w:val="ro-RO"/>
              </w:rPr>
            </w:pPr>
          </w:p>
        </w:tc>
        <w:tc>
          <w:tcPr>
            <w:tcW w:w="2970" w:type="dxa"/>
          </w:tcPr>
          <w:p w:rsidR="002C1FE4" w:rsidRPr="002B41D8" w:rsidRDefault="002C1FE4" w:rsidP="006149CD">
            <w:pPr>
              <w:jc w:val="center"/>
              <w:rPr>
                <w:rFonts w:ascii="Times New Roman" w:hAnsi="Times New Roman" w:cs="Times New Roman"/>
                <w:sz w:val="24"/>
                <w:lang w:val="ro-RO"/>
              </w:rPr>
            </w:pPr>
            <w:r w:rsidRPr="002B41D8">
              <w:rPr>
                <w:rFonts w:ascii="Times New Roman" w:hAnsi="Times New Roman" w:cs="Times New Roman"/>
                <w:sz w:val="24"/>
                <w:lang w:val="ro-RO"/>
              </w:rPr>
              <w:t>24.905.425,04</w:t>
            </w:r>
          </w:p>
        </w:tc>
        <w:tc>
          <w:tcPr>
            <w:tcW w:w="3124" w:type="dxa"/>
            <w:shd w:val="clear" w:color="auto" w:fill="BFBFBF" w:themeFill="background1" w:themeFillShade="BF"/>
          </w:tcPr>
          <w:p w:rsidR="002C1FE4" w:rsidRPr="002B41D8" w:rsidRDefault="002C1FE4" w:rsidP="002C1FE4">
            <w:pPr>
              <w:jc w:val="center"/>
              <w:rPr>
                <w:rFonts w:ascii="Times New Roman" w:hAnsi="Times New Roman" w:cs="Times New Roman"/>
                <w:sz w:val="24"/>
                <w:lang w:val="ro-RO"/>
              </w:rPr>
            </w:pPr>
            <w:r w:rsidRPr="002B41D8">
              <w:rPr>
                <w:rFonts w:ascii="Times New Roman" w:hAnsi="Times New Roman" w:cs="Times New Roman"/>
                <w:sz w:val="24"/>
                <w:lang w:val="ro-RO"/>
              </w:rPr>
              <w:t>58.893.247,00</w:t>
            </w:r>
          </w:p>
        </w:tc>
        <w:tc>
          <w:tcPr>
            <w:tcW w:w="2420" w:type="dxa"/>
          </w:tcPr>
          <w:p w:rsidR="002C1FE4" w:rsidRPr="002B41D8" w:rsidRDefault="002C1FE4" w:rsidP="006149CD">
            <w:pPr>
              <w:jc w:val="center"/>
              <w:rPr>
                <w:rFonts w:ascii="Times New Roman" w:hAnsi="Times New Roman" w:cs="Times New Roman"/>
                <w:sz w:val="24"/>
                <w:lang w:val="ro-RO"/>
              </w:rPr>
            </w:pPr>
            <w:r w:rsidRPr="002B41D8">
              <w:rPr>
                <w:rFonts w:ascii="Times New Roman" w:hAnsi="Times New Roman" w:cs="Times New Roman"/>
                <w:sz w:val="24"/>
                <w:lang w:val="ro-RO"/>
              </w:rPr>
              <w:t>134,46%</w:t>
            </w:r>
          </w:p>
        </w:tc>
      </w:tr>
      <w:tr w:rsidR="002C1FE4" w:rsidRPr="002B41D8" w:rsidTr="002C1FE4">
        <w:tc>
          <w:tcPr>
            <w:tcW w:w="1165" w:type="dxa"/>
          </w:tcPr>
          <w:p w:rsidR="002C1FE4" w:rsidRPr="002B41D8" w:rsidRDefault="002C1FE4" w:rsidP="006149CD">
            <w:pPr>
              <w:jc w:val="both"/>
              <w:rPr>
                <w:rFonts w:ascii="Times New Roman" w:hAnsi="Times New Roman" w:cs="Times New Roman"/>
                <w:b/>
                <w:sz w:val="24"/>
                <w:lang w:val="ro-RO"/>
              </w:rPr>
            </w:pPr>
            <w:r w:rsidRPr="002B41D8">
              <w:rPr>
                <w:rFonts w:ascii="Times New Roman" w:hAnsi="Times New Roman" w:cs="Times New Roman"/>
                <w:b/>
                <w:sz w:val="24"/>
                <w:lang w:val="ro-RO"/>
              </w:rPr>
              <w:t>Credit</w:t>
            </w:r>
          </w:p>
          <w:p w:rsidR="00867D53" w:rsidRPr="002B41D8" w:rsidRDefault="00867D53" w:rsidP="006149CD">
            <w:pPr>
              <w:jc w:val="both"/>
              <w:rPr>
                <w:rFonts w:ascii="Times New Roman" w:hAnsi="Times New Roman" w:cs="Times New Roman"/>
                <w:b/>
                <w:sz w:val="24"/>
                <w:lang w:val="ro-RO"/>
              </w:rPr>
            </w:pPr>
          </w:p>
        </w:tc>
        <w:tc>
          <w:tcPr>
            <w:tcW w:w="2970" w:type="dxa"/>
          </w:tcPr>
          <w:p w:rsidR="002C1FE4" w:rsidRPr="002B41D8" w:rsidRDefault="002C1FE4" w:rsidP="006149CD">
            <w:pPr>
              <w:jc w:val="center"/>
              <w:rPr>
                <w:rFonts w:ascii="Times New Roman" w:hAnsi="Times New Roman" w:cs="Times New Roman"/>
                <w:sz w:val="24"/>
                <w:lang w:val="ro-RO"/>
              </w:rPr>
            </w:pPr>
            <w:r w:rsidRPr="002B41D8">
              <w:rPr>
                <w:rFonts w:ascii="Times New Roman" w:hAnsi="Times New Roman" w:cs="Times New Roman"/>
                <w:sz w:val="24"/>
                <w:lang w:val="ro-RO"/>
              </w:rPr>
              <w:t>14.209.923,40</w:t>
            </w:r>
          </w:p>
        </w:tc>
        <w:tc>
          <w:tcPr>
            <w:tcW w:w="3124" w:type="dxa"/>
            <w:shd w:val="clear" w:color="auto" w:fill="BFBFBF" w:themeFill="background1" w:themeFillShade="BF"/>
          </w:tcPr>
          <w:p w:rsidR="002C1FE4" w:rsidRPr="002B41D8" w:rsidRDefault="002C1FE4" w:rsidP="006149CD">
            <w:pPr>
              <w:jc w:val="center"/>
              <w:rPr>
                <w:rFonts w:ascii="Times New Roman" w:hAnsi="Times New Roman" w:cs="Times New Roman"/>
                <w:sz w:val="24"/>
                <w:lang w:val="ro-RO"/>
              </w:rPr>
            </w:pPr>
            <w:r w:rsidRPr="002B41D8">
              <w:rPr>
                <w:rFonts w:ascii="Times New Roman" w:hAnsi="Times New Roman" w:cs="Times New Roman"/>
                <w:sz w:val="24"/>
                <w:lang w:val="ro-RO"/>
              </w:rPr>
              <w:t>205.138.312,00</w:t>
            </w:r>
          </w:p>
        </w:tc>
        <w:tc>
          <w:tcPr>
            <w:tcW w:w="2420" w:type="dxa"/>
          </w:tcPr>
          <w:p w:rsidR="002C1FE4" w:rsidRPr="002B41D8" w:rsidRDefault="002C1FE4" w:rsidP="006149CD">
            <w:pPr>
              <w:jc w:val="center"/>
              <w:rPr>
                <w:rFonts w:ascii="Times New Roman" w:hAnsi="Times New Roman" w:cs="Times New Roman"/>
                <w:sz w:val="24"/>
                <w:lang w:val="ro-RO"/>
              </w:rPr>
            </w:pPr>
            <w:r w:rsidRPr="002B41D8">
              <w:rPr>
                <w:rFonts w:ascii="Times New Roman" w:hAnsi="Times New Roman" w:cs="Times New Roman"/>
                <w:sz w:val="24"/>
                <w:lang w:val="ro-RO"/>
              </w:rPr>
              <w:t>1443,62%</w:t>
            </w:r>
          </w:p>
        </w:tc>
      </w:tr>
    </w:tbl>
    <w:p w:rsidR="00D07529" w:rsidRPr="002B41D8" w:rsidRDefault="00D07529" w:rsidP="00C038FC">
      <w:pPr>
        <w:rPr>
          <w:rFonts w:ascii="Times New Roman" w:hAnsi="Times New Roman" w:cs="Times New Roman"/>
          <w:lang w:val="ro-RO"/>
        </w:rPr>
      </w:pPr>
    </w:p>
    <w:p w:rsidR="009F517F" w:rsidRPr="002B41D8" w:rsidRDefault="009F517F" w:rsidP="009F517F">
      <w:pPr>
        <w:ind w:firstLine="720"/>
        <w:jc w:val="both"/>
        <w:rPr>
          <w:rFonts w:ascii="Times New Roman" w:eastAsia="Times New Roman" w:hAnsi="Times New Roman" w:cs="Times New Roman"/>
          <w:sz w:val="24"/>
          <w:szCs w:val="24"/>
          <w:lang w:val="ro-RO" w:eastAsia="ro-RO"/>
        </w:rPr>
      </w:pPr>
      <w:r w:rsidRPr="002B41D8">
        <w:rPr>
          <w:rFonts w:ascii="Times New Roman" w:hAnsi="Times New Roman" w:cs="Times New Roman"/>
          <w:sz w:val="24"/>
          <w:szCs w:val="24"/>
          <w:lang w:val="ro-RO"/>
        </w:rPr>
        <w:t xml:space="preserve">Din bugetul integral au fost planificate în anul 2016 spre debursare 50 980 315 EUR, reflectați în bugetul public național (planificate în bugetul anului de raportare) 33 489 530 EUR și </w:t>
      </w:r>
      <w:r w:rsidRPr="002B41D8">
        <w:rPr>
          <w:rFonts w:ascii="Times New Roman" w:eastAsia="Times New Roman" w:hAnsi="Times New Roman" w:cs="Times New Roman"/>
          <w:i/>
          <w:iCs/>
          <w:sz w:val="24"/>
          <w:szCs w:val="24"/>
          <w:lang w:val="ro-RO" w:eastAsia="ro-RO"/>
        </w:rPr>
        <w:t xml:space="preserve">De facto </w:t>
      </w:r>
      <w:r w:rsidRPr="002B41D8">
        <w:rPr>
          <w:rFonts w:ascii="Times New Roman" w:eastAsia="Times New Roman" w:hAnsi="Times New Roman" w:cs="Times New Roman"/>
          <w:sz w:val="24"/>
          <w:szCs w:val="24"/>
          <w:lang w:val="ro-RO" w:eastAsia="ro-RO"/>
        </w:rPr>
        <w:t xml:space="preserve">debursate 32 210 767 EUR. </w:t>
      </w:r>
    </w:p>
    <w:p w:rsidR="009F517F" w:rsidRPr="002B41D8" w:rsidRDefault="009F517F" w:rsidP="009F517F">
      <w:pPr>
        <w:ind w:firstLine="720"/>
        <w:jc w:val="both"/>
        <w:rPr>
          <w:rFonts w:ascii="Times New Roman" w:hAnsi="Times New Roman" w:cs="Times New Roman"/>
          <w:sz w:val="24"/>
          <w:szCs w:val="24"/>
          <w:lang w:val="ro-RO"/>
        </w:rPr>
      </w:pPr>
      <w:r w:rsidRPr="002B41D8">
        <w:rPr>
          <w:rFonts w:ascii="Times New Roman" w:eastAsia="Times New Roman" w:hAnsi="Times New Roman" w:cs="Times New Roman"/>
          <w:sz w:val="24"/>
          <w:szCs w:val="24"/>
          <w:lang w:val="ro-RO" w:eastAsia="ro-RO"/>
        </w:rPr>
        <w:t xml:space="preserve">Pentru următorii 3 ani sunt planificate: 86 964 541 EUR (2017), 67 615 694 </w:t>
      </w:r>
      <w:r w:rsidRPr="002B41D8">
        <w:rPr>
          <w:rFonts w:ascii="Times New Roman" w:hAnsi="Times New Roman" w:cs="Times New Roman"/>
          <w:sz w:val="24"/>
          <w:szCs w:val="24"/>
          <w:lang w:val="ro-RO"/>
        </w:rPr>
        <w:t>EUR (2018) și 32 755 143 EUR (2019).</w:t>
      </w:r>
    </w:p>
    <w:p w:rsidR="009F517F" w:rsidRPr="002B41D8" w:rsidRDefault="009F517F" w:rsidP="009F517F">
      <w:pPr>
        <w:pStyle w:val="ListParagraph"/>
        <w:jc w:val="center"/>
        <w:rPr>
          <w:rFonts w:ascii="Times New Roman" w:hAnsi="Times New Roman" w:cs="Times New Roman"/>
          <w:b/>
          <w:sz w:val="28"/>
          <w:szCs w:val="28"/>
          <w:lang w:val="ro-RO"/>
        </w:rPr>
      </w:pPr>
      <w:r w:rsidRPr="002B41D8">
        <w:rPr>
          <w:rFonts w:ascii="Times New Roman" w:hAnsi="Times New Roman" w:cs="Times New Roman"/>
          <w:b/>
          <w:sz w:val="28"/>
          <w:szCs w:val="28"/>
          <w:lang w:val="ro-RO"/>
        </w:rPr>
        <w:lastRenderedPageBreak/>
        <w:t>Lista proiectelor implementate în 2016</w:t>
      </w:r>
    </w:p>
    <w:p w:rsidR="009F517F" w:rsidRPr="002B41D8" w:rsidRDefault="009F517F" w:rsidP="009F517F">
      <w:pPr>
        <w:pStyle w:val="ListParagraph"/>
        <w:jc w:val="center"/>
        <w:rPr>
          <w:rFonts w:ascii="Times New Roman" w:hAnsi="Times New Roman" w:cs="Times New Roman"/>
          <w:b/>
          <w:sz w:val="28"/>
          <w:szCs w:val="28"/>
          <w:lang w:val="ro-RO"/>
        </w:rPr>
      </w:pPr>
    </w:p>
    <w:tbl>
      <w:tblPr>
        <w:tblStyle w:val="TableGrid"/>
        <w:tblW w:w="10263" w:type="dxa"/>
        <w:tblLook w:val="04A0" w:firstRow="1" w:lastRow="0" w:firstColumn="1" w:lastColumn="0" w:noHBand="0" w:noVBand="1"/>
      </w:tblPr>
      <w:tblGrid>
        <w:gridCol w:w="441"/>
        <w:gridCol w:w="21"/>
        <w:gridCol w:w="4158"/>
        <w:gridCol w:w="2243"/>
        <w:gridCol w:w="977"/>
        <w:gridCol w:w="983"/>
        <w:gridCol w:w="1440"/>
      </w:tblGrid>
      <w:tr w:rsidR="009F517F" w:rsidRPr="002B41D8" w:rsidTr="002D5186">
        <w:trPr>
          <w:trHeight w:val="283"/>
        </w:trPr>
        <w:tc>
          <w:tcPr>
            <w:tcW w:w="4620" w:type="dxa"/>
            <w:gridSpan w:val="3"/>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 xml:space="preserve">Donatorul / </w:t>
            </w:r>
            <w:r w:rsidRPr="002B41D8">
              <w:rPr>
                <w:rFonts w:ascii="Times New Roman" w:hAnsi="Times New Roman" w:cs="Times New Roman"/>
                <w:b/>
                <w:i/>
                <w:lang w:val="ro-RO"/>
              </w:rPr>
              <w:t>Proiectul</w:t>
            </w:r>
          </w:p>
        </w:tc>
        <w:tc>
          <w:tcPr>
            <w:tcW w:w="2243" w:type="dxa"/>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Nr. de proiecte implementate/Info</w:t>
            </w:r>
          </w:p>
        </w:tc>
        <w:tc>
          <w:tcPr>
            <w:tcW w:w="1960" w:type="dxa"/>
            <w:gridSpan w:val="2"/>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 xml:space="preserve">Grant </w:t>
            </w:r>
          </w:p>
          <w:p w:rsidR="009F517F" w:rsidRPr="002B41D8" w:rsidRDefault="009F517F" w:rsidP="006149CD">
            <w:pPr>
              <w:jc w:val="center"/>
              <w:rPr>
                <w:rFonts w:ascii="Times New Roman" w:hAnsi="Times New Roman" w:cs="Times New Roman"/>
                <w:b/>
                <w:i/>
                <w:lang w:val="ro-RO"/>
              </w:rPr>
            </w:pPr>
            <w:r w:rsidRPr="002B41D8">
              <w:rPr>
                <w:rFonts w:ascii="Times New Roman" w:hAnsi="Times New Roman" w:cs="Times New Roman"/>
                <w:b/>
                <w:i/>
                <w:lang w:val="ro-RO"/>
              </w:rPr>
              <w:t>(euro)</w:t>
            </w:r>
          </w:p>
        </w:tc>
        <w:tc>
          <w:tcPr>
            <w:tcW w:w="1440" w:type="dxa"/>
          </w:tcPr>
          <w:p w:rsidR="009F517F" w:rsidRPr="002B41D8" w:rsidRDefault="009F517F" w:rsidP="009F517F">
            <w:pPr>
              <w:ind w:right="249"/>
              <w:jc w:val="center"/>
              <w:rPr>
                <w:rFonts w:ascii="Times New Roman" w:hAnsi="Times New Roman" w:cs="Times New Roman"/>
                <w:b/>
                <w:lang w:val="ro-RO"/>
              </w:rPr>
            </w:pPr>
            <w:r w:rsidRPr="002B41D8">
              <w:rPr>
                <w:rFonts w:ascii="Times New Roman" w:hAnsi="Times New Roman" w:cs="Times New Roman"/>
                <w:b/>
                <w:lang w:val="ro-RO"/>
              </w:rPr>
              <w:t>Credit</w:t>
            </w:r>
          </w:p>
          <w:p w:rsidR="009F517F" w:rsidRPr="002B41D8" w:rsidRDefault="009F517F" w:rsidP="006149CD">
            <w:pPr>
              <w:jc w:val="center"/>
              <w:rPr>
                <w:rFonts w:ascii="Times New Roman" w:hAnsi="Times New Roman" w:cs="Times New Roman"/>
                <w:b/>
                <w:i/>
                <w:lang w:val="ro-RO"/>
              </w:rPr>
            </w:pPr>
            <w:r w:rsidRPr="002B41D8">
              <w:rPr>
                <w:rFonts w:ascii="Times New Roman" w:hAnsi="Times New Roman" w:cs="Times New Roman"/>
                <w:b/>
                <w:i/>
                <w:lang w:val="ro-RO"/>
              </w:rPr>
              <w:t>(euro)</w:t>
            </w:r>
          </w:p>
        </w:tc>
      </w:tr>
      <w:tr w:rsidR="009F517F" w:rsidRPr="002B41D8" w:rsidTr="002D5186">
        <w:trPr>
          <w:trHeight w:val="283"/>
        </w:trPr>
        <w:tc>
          <w:tcPr>
            <w:tcW w:w="4620" w:type="dxa"/>
            <w:gridSpan w:val="3"/>
            <w:shd w:val="clear" w:color="auto" w:fill="F2F2F2" w:themeFill="background1" w:themeFillShade="F2"/>
          </w:tcPr>
          <w:p w:rsidR="009F517F" w:rsidRPr="002B41D8" w:rsidRDefault="009F517F" w:rsidP="006149CD">
            <w:pPr>
              <w:rPr>
                <w:rFonts w:ascii="Times New Roman" w:hAnsi="Times New Roman" w:cs="Times New Roman"/>
                <w:b/>
                <w:lang w:val="ro-RO"/>
              </w:rPr>
            </w:pPr>
            <w:r w:rsidRPr="002B41D8">
              <w:rPr>
                <w:rFonts w:ascii="Times New Roman" w:hAnsi="Times New Roman" w:cs="Times New Roman"/>
                <w:b/>
                <w:lang w:val="ro-RO"/>
              </w:rPr>
              <w:t>Uniunea Europeană</w:t>
            </w:r>
          </w:p>
          <w:p w:rsidR="009F517F" w:rsidRPr="002B41D8" w:rsidRDefault="009F517F" w:rsidP="006149CD">
            <w:pPr>
              <w:rPr>
                <w:rFonts w:ascii="Times New Roman" w:eastAsia="Times New Roman" w:hAnsi="Times New Roman" w:cs="Times New Roman"/>
                <w:b/>
                <w:sz w:val="20"/>
                <w:szCs w:val="20"/>
                <w:lang w:val="ro-RO" w:eastAsia="ro-RO"/>
              </w:rPr>
            </w:pPr>
          </w:p>
        </w:tc>
        <w:tc>
          <w:tcPr>
            <w:tcW w:w="2243" w:type="dxa"/>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15</w:t>
            </w:r>
          </w:p>
        </w:tc>
        <w:tc>
          <w:tcPr>
            <w:tcW w:w="1960" w:type="dxa"/>
            <w:gridSpan w:val="2"/>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42 687 877</w:t>
            </w:r>
          </w:p>
        </w:tc>
        <w:tc>
          <w:tcPr>
            <w:tcW w:w="1440" w:type="dxa"/>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116 000 000</w:t>
            </w: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tcPr>
          <w:p w:rsidR="009F517F" w:rsidRPr="002B41D8" w:rsidRDefault="009F517F"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sz w:val="18"/>
                <w:szCs w:val="18"/>
                <w:lang w:val="ro-RO"/>
              </w:rPr>
              <w:t>Lumină verde Moldova – Modernizarea și Economia Energiei în Iluminatul Stradal(Ocnița, Soroca, Cantemir)</w:t>
            </w:r>
          </w:p>
        </w:tc>
        <w:tc>
          <w:tcPr>
            <w:tcW w:w="2243" w:type="dxa"/>
            <w:vAlign w:val="center"/>
          </w:tcPr>
          <w:p w:rsidR="009F517F" w:rsidRPr="002B41D8" w:rsidRDefault="009F517F"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bCs/>
                <w:i/>
                <w:sz w:val="18"/>
                <w:szCs w:val="18"/>
                <w:lang w:val="ro-RO" w:eastAsia="ro-RO"/>
              </w:rPr>
              <w:t>Asistența pentru investiții capitale (de exemplu, construcţii, reparaţii etc.)</w:t>
            </w:r>
          </w:p>
        </w:tc>
        <w:tc>
          <w:tcPr>
            <w:tcW w:w="1960" w:type="dxa"/>
            <w:gridSpan w:val="2"/>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400 000</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2.</w:t>
            </w:r>
          </w:p>
        </w:tc>
        <w:tc>
          <w:tcPr>
            <w:tcW w:w="4179" w:type="dxa"/>
            <w:gridSpan w:val="2"/>
          </w:tcPr>
          <w:p w:rsidR="009F517F" w:rsidRPr="002B41D8" w:rsidRDefault="009F517F"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sz w:val="18"/>
                <w:szCs w:val="18"/>
                <w:lang w:val="ro-RO" w:eastAsia="ro-RO"/>
              </w:rPr>
              <w:t>Proiectul Demonstrativ de dezvoltare durabila energetica a or. Orhei</w:t>
            </w:r>
          </w:p>
        </w:tc>
        <w:tc>
          <w:tcPr>
            <w:tcW w:w="2243" w:type="dxa"/>
            <w:vAlign w:val="center"/>
          </w:tcPr>
          <w:p w:rsidR="009F517F" w:rsidRPr="002B41D8" w:rsidRDefault="009F517F"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750 050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i/>
                <w:sz w:val="18"/>
                <w:szCs w:val="18"/>
                <w:lang w:val="ro-RO" w:eastAsia="ro-RO"/>
              </w:rPr>
              <w:t>(Din care pentru 2016 = 500 000)</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3.</w:t>
            </w:r>
          </w:p>
        </w:tc>
        <w:tc>
          <w:tcPr>
            <w:tcW w:w="4179" w:type="dxa"/>
            <w:gridSpan w:val="2"/>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rPr>
              <w:t>Eficiență energetică și Energie din Surse Regenerabile pentru Clădirile Publice (REEPB), Ungheni.</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1 201 360</w:t>
            </w:r>
          </w:p>
          <w:p w:rsidR="009F517F" w:rsidRPr="002B41D8" w:rsidRDefault="009F517F"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(Din care pentru 2016 = 607 400</w:t>
            </w:r>
          </w:p>
          <w:p w:rsidR="009F517F" w:rsidRPr="002B41D8" w:rsidRDefault="009F517F" w:rsidP="006149CD">
            <w:pPr>
              <w:rPr>
                <w:rFonts w:ascii="Times New Roman" w:hAnsi="Times New Roman" w:cs="Times New Roman"/>
                <w:sz w:val="18"/>
                <w:szCs w:val="18"/>
                <w:lang w:val="ro-RO"/>
              </w:rPr>
            </w:pPr>
            <w:r w:rsidRPr="002B41D8">
              <w:rPr>
                <w:rFonts w:ascii="Times New Roman" w:eastAsia="Times New Roman" w:hAnsi="Times New Roman" w:cs="Times New Roman"/>
                <w:i/>
                <w:sz w:val="18"/>
                <w:szCs w:val="18"/>
                <w:lang w:val="ro-RO" w:eastAsia="ro-RO"/>
              </w:rPr>
              <w:t>De facto= 220 009)</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4.</w:t>
            </w:r>
          </w:p>
        </w:tc>
        <w:tc>
          <w:tcPr>
            <w:tcW w:w="4179" w:type="dxa"/>
            <w:gridSpan w:val="2"/>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Sprijin pentru Republica Moldova în procesul de implementare a ZLSAC (Zona de Liber Schimb Aprofundat şi Cuprinzător)</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2 826 900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Din care</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Pentru 2016</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817 854</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5.</w:t>
            </w:r>
          </w:p>
        </w:tc>
        <w:tc>
          <w:tcPr>
            <w:tcW w:w="4179" w:type="dxa"/>
            <w:gridSpan w:val="2"/>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Competitivitatea Întreprinderilor și pentru IMM (COSME) al Uniunii Europene (UE)</w:t>
            </w:r>
          </w:p>
        </w:tc>
        <w:tc>
          <w:tcPr>
            <w:tcW w:w="2243" w:type="dxa"/>
            <w:vAlign w:val="center"/>
          </w:tcPr>
          <w:p w:rsidR="009F517F" w:rsidRPr="002B41D8" w:rsidRDefault="009F517F" w:rsidP="006149CD">
            <w:pPr>
              <w:jc w:val="center"/>
              <w:rPr>
                <w:rFonts w:ascii="Times New Roman" w:hAnsi="Times New Roman" w:cs="Times New Roman"/>
                <w:i/>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 debursați</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30 618</w:t>
            </w:r>
          </w:p>
          <w:p w:rsidR="009F517F" w:rsidRPr="002B41D8" w:rsidRDefault="009F517F" w:rsidP="006149CD">
            <w:pPr>
              <w:jc w:val="center"/>
              <w:rPr>
                <w:rFonts w:ascii="Times New Roman" w:eastAsia="Times New Roman" w:hAnsi="Times New Roman" w:cs="Times New Roman"/>
                <w:sz w:val="18"/>
                <w:szCs w:val="18"/>
                <w:lang w:val="ro-RO" w:eastAsia="ro-RO"/>
              </w:rPr>
            </w:pP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6.</w:t>
            </w:r>
          </w:p>
        </w:tc>
        <w:tc>
          <w:tcPr>
            <w:tcW w:w="4179" w:type="dxa"/>
            <w:gridSpan w:val="2"/>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hAnsi="Times New Roman" w:cs="Times New Roman"/>
                <w:sz w:val="18"/>
                <w:szCs w:val="18"/>
                <w:lang w:val="ro-RO"/>
              </w:rPr>
              <w:t>“Conducta de interconectare a sistemului de transport gaze din România cu sistemul de transport gaze din Republica Moldova pe segmentul Iași-Ungheni“</w:t>
            </w:r>
          </w:p>
        </w:tc>
        <w:tc>
          <w:tcPr>
            <w:tcW w:w="2243" w:type="dxa"/>
            <w:vAlign w:val="center"/>
          </w:tcPr>
          <w:p w:rsidR="009F517F" w:rsidRPr="002B41D8" w:rsidRDefault="009F517F" w:rsidP="006149CD">
            <w:pPr>
              <w:jc w:val="center"/>
              <w:rPr>
                <w:rFonts w:ascii="Times New Roman" w:hAnsi="Times New Roman" w:cs="Times New Roman"/>
                <w:i/>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3 000 000</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7.</w:t>
            </w:r>
          </w:p>
        </w:tc>
        <w:tc>
          <w:tcPr>
            <w:tcW w:w="4179" w:type="dxa"/>
            <w:gridSpan w:val="2"/>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bCs/>
                <w:sz w:val="18"/>
                <w:szCs w:val="18"/>
                <w:lang w:val="ro-RO" w:eastAsia="ro-RO"/>
              </w:rPr>
              <w:t>”Elaborarea Studiului de fezabilitate în vederea conexiunii sincrone a sistemelor energetice ale Ucrainei şi Moldovei la Sistemul continental European ENTSO-E”</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4 936 900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Din care</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pentru 2016</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3 894 100</w:t>
            </w:r>
          </w:p>
          <w:p w:rsidR="009F517F" w:rsidRPr="002B41D8" w:rsidRDefault="009F517F" w:rsidP="006149CD">
            <w:pPr>
              <w:jc w:val="center"/>
              <w:rPr>
                <w:rFonts w:ascii="Times New Roman" w:eastAsia="Times New Roman" w:hAnsi="Times New Roman" w:cs="Times New Roman"/>
                <w:sz w:val="18"/>
                <w:szCs w:val="18"/>
                <w:lang w:val="ro-RO" w:eastAsia="ro-RO"/>
              </w:rPr>
            </w:pPr>
          </w:p>
          <w:p w:rsidR="009F517F" w:rsidRPr="002B41D8" w:rsidRDefault="009F517F"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De facto</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i/>
                <w:sz w:val="18"/>
                <w:szCs w:val="18"/>
                <w:lang w:val="ro-RO" w:eastAsia="ro-RO"/>
              </w:rPr>
              <w:t>3 221 600</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8.</w:t>
            </w:r>
          </w:p>
        </w:tc>
        <w:tc>
          <w:tcPr>
            <w:tcW w:w="4179" w:type="dxa"/>
            <w:gridSpan w:val="2"/>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b/>
                <w:bCs/>
                <w:sz w:val="18"/>
                <w:szCs w:val="18"/>
                <w:u w:val="single"/>
                <w:lang w:val="ro-RO" w:eastAsia="ro-RO"/>
              </w:rPr>
              <w:t>Proiect</w:t>
            </w:r>
            <w:r w:rsidRPr="002B41D8">
              <w:rPr>
                <w:rFonts w:ascii="Times New Roman" w:eastAsia="Times New Roman" w:hAnsi="Times New Roman" w:cs="Times New Roman"/>
                <w:b/>
                <w:bCs/>
                <w:sz w:val="18"/>
                <w:szCs w:val="18"/>
                <w:lang w:val="ro-RO" w:eastAsia="ro-RO"/>
              </w:rPr>
              <w:t xml:space="preserve"> </w:t>
            </w:r>
            <w:r w:rsidRPr="002B41D8">
              <w:rPr>
                <w:rFonts w:ascii="Times New Roman" w:hAnsi="Times New Roman" w:cs="Times New Roman"/>
                <w:sz w:val="18"/>
                <w:szCs w:val="18"/>
                <w:lang w:val="ro-RO"/>
              </w:rPr>
              <w:t>vizând lucrările de construcție a conductei de transport gaze pe direcția Ungheni - Chișinău (Faza II a implementării proiectului ,,Conducta de interconectare a sistemului de transport  gaze naturale din România cu sistemul de transport gaze naturale din Republica Moldova”)</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rPr>
            </w:pPr>
            <w:r w:rsidRPr="002B41D8">
              <w:rPr>
                <w:rFonts w:ascii="Times New Roman" w:eastAsia="Times New Roman" w:hAnsi="Times New Roman" w:cs="Times New Roman"/>
                <w:sz w:val="18"/>
                <w:szCs w:val="18"/>
                <w:lang w:val="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rPr>
              <w:t>10 000 000</w:t>
            </w:r>
          </w:p>
        </w:tc>
        <w:tc>
          <w:tcPr>
            <w:tcW w:w="1440" w:type="dxa"/>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82 000 000</w:t>
            </w:r>
          </w:p>
        </w:tc>
      </w:tr>
      <w:tr w:rsidR="009F517F" w:rsidRPr="002B41D8" w:rsidTr="002D5186">
        <w:trPr>
          <w:trHeight w:val="283"/>
        </w:trPr>
        <w:tc>
          <w:tcPr>
            <w:tcW w:w="441" w:type="dxa"/>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9.</w:t>
            </w:r>
          </w:p>
        </w:tc>
        <w:tc>
          <w:tcPr>
            <w:tcW w:w="4179" w:type="dxa"/>
            <w:gridSpan w:val="2"/>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Proiectul Energie și Biomasă în Moldova</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Total</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9 410 703</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Din care</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pentru 2016</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3 256 607</w:t>
            </w:r>
          </w:p>
          <w:p w:rsidR="009F517F" w:rsidRPr="002B41D8" w:rsidRDefault="009F517F" w:rsidP="006149CD">
            <w:pPr>
              <w:jc w:val="center"/>
              <w:rPr>
                <w:rFonts w:ascii="Times New Roman" w:hAnsi="Times New Roman" w:cs="Times New Roman"/>
                <w:i/>
                <w:sz w:val="18"/>
                <w:szCs w:val="18"/>
                <w:lang w:val="ro-RO"/>
              </w:rPr>
            </w:pPr>
            <w:r w:rsidRPr="002B41D8">
              <w:rPr>
                <w:rFonts w:ascii="Times New Roman" w:hAnsi="Times New Roman" w:cs="Times New Roman"/>
                <w:i/>
                <w:sz w:val="18"/>
                <w:szCs w:val="18"/>
                <w:lang w:val="ro-RO"/>
              </w:rPr>
              <w:t>De facto</w:t>
            </w:r>
          </w:p>
          <w:p w:rsidR="009F517F" w:rsidRPr="002B41D8" w:rsidRDefault="009F517F" w:rsidP="006149CD">
            <w:pPr>
              <w:jc w:val="center"/>
              <w:rPr>
                <w:rFonts w:ascii="Times New Roman" w:hAnsi="Times New Roman" w:cs="Times New Roman"/>
                <w:i/>
                <w:sz w:val="18"/>
                <w:szCs w:val="18"/>
                <w:lang w:val="ro-RO"/>
              </w:rPr>
            </w:pPr>
            <w:r w:rsidRPr="002B41D8">
              <w:rPr>
                <w:rFonts w:ascii="Times New Roman" w:hAnsi="Times New Roman" w:cs="Times New Roman"/>
                <w:i/>
                <w:sz w:val="18"/>
                <w:szCs w:val="18"/>
                <w:lang w:val="ro-RO"/>
              </w:rPr>
              <w:t>debursați</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hAnsi="Times New Roman" w:cs="Times New Roman"/>
                <w:sz w:val="18"/>
                <w:szCs w:val="18"/>
                <w:lang w:val="ro-RO"/>
              </w:rPr>
              <w:t>2 836 284</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502"/>
        </w:trPr>
        <w:tc>
          <w:tcPr>
            <w:tcW w:w="441" w:type="dxa"/>
            <w:vMerge w:val="restart"/>
          </w:tcPr>
          <w:p w:rsidR="009F517F" w:rsidRPr="002B41D8" w:rsidRDefault="002D5186"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10</w:t>
            </w:r>
            <w:r w:rsidR="009F517F" w:rsidRPr="002B41D8">
              <w:rPr>
                <w:rFonts w:ascii="Times New Roman" w:hAnsi="Times New Roman" w:cs="Times New Roman"/>
                <w:sz w:val="18"/>
                <w:szCs w:val="18"/>
                <w:lang w:val="ro-RO"/>
              </w:rPr>
              <w:t>.</w:t>
            </w:r>
          </w:p>
        </w:tc>
        <w:tc>
          <w:tcPr>
            <w:tcW w:w="4179" w:type="dxa"/>
            <w:gridSpan w:val="2"/>
            <w:vMerge w:val="restart"/>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bCs/>
                <w:sz w:val="18"/>
                <w:szCs w:val="18"/>
                <w:lang w:val="ro-RO" w:eastAsia="ro-RO"/>
              </w:rPr>
              <w:t>Reabilitarea Reţelelor De Transport A Energiei Electrice</w:t>
            </w:r>
            <w:r w:rsidR="00C07AAA" w:rsidRPr="002B41D8">
              <w:rPr>
                <w:rFonts w:ascii="Times New Roman" w:eastAsia="Times New Roman" w:hAnsi="Times New Roman" w:cs="Times New Roman"/>
                <w:bCs/>
                <w:sz w:val="18"/>
                <w:szCs w:val="18"/>
                <w:lang w:val="ro-RO" w:eastAsia="ro-RO"/>
              </w:rPr>
              <w:t xml:space="preserve"> </w:t>
            </w:r>
          </w:p>
        </w:tc>
        <w:tc>
          <w:tcPr>
            <w:tcW w:w="2243" w:type="dxa"/>
            <w:vMerge w:val="restart"/>
            <w:vAlign w:val="center"/>
          </w:tcPr>
          <w:p w:rsidR="009F517F" w:rsidRPr="002B41D8" w:rsidRDefault="009F517F" w:rsidP="006149CD">
            <w:pPr>
              <w:jc w:val="center"/>
              <w:rPr>
                <w:rFonts w:ascii="Times New Roman" w:eastAsia="Times New Roman" w:hAnsi="Times New Roman" w:cs="Times New Roman"/>
                <w:b/>
                <w:bCs/>
                <w:sz w:val="18"/>
                <w:szCs w:val="18"/>
                <w:lang w:val="ro-RO" w:eastAsia="ro-RO"/>
              </w:rPr>
            </w:pPr>
            <w:r w:rsidRPr="002B41D8">
              <w:rPr>
                <w:rFonts w:ascii="Times New Roman" w:eastAsia="Times New Roman" w:hAnsi="Times New Roman" w:cs="Times New Roman"/>
                <w:b/>
                <w:bCs/>
                <w:sz w:val="18"/>
                <w:szCs w:val="18"/>
                <w:lang w:val="ro-RO" w:eastAsia="ro-RO"/>
              </w:rPr>
              <w:t>Donatorii sunt</w:t>
            </w:r>
          </w:p>
          <w:p w:rsidR="009F517F" w:rsidRPr="002B41D8" w:rsidRDefault="009F517F" w:rsidP="006149CD">
            <w:pPr>
              <w:jc w:val="center"/>
              <w:rPr>
                <w:rFonts w:ascii="Times New Roman" w:eastAsia="Times New Roman" w:hAnsi="Times New Roman" w:cs="Times New Roman"/>
                <w:b/>
                <w:bCs/>
                <w:sz w:val="18"/>
                <w:szCs w:val="18"/>
                <w:lang w:val="ro-RO" w:eastAsia="ro-RO"/>
              </w:rPr>
            </w:pPr>
            <w:r w:rsidRPr="002B41D8">
              <w:rPr>
                <w:rFonts w:ascii="Times New Roman" w:eastAsia="Times New Roman" w:hAnsi="Times New Roman" w:cs="Times New Roman"/>
                <w:b/>
                <w:bCs/>
                <w:sz w:val="18"/>
                <w:szCs w:val="18"/>
                <w:lang w:val="ro-RO" w:eastAsia="ro-RO"/>
              </w:rPr>
              <w:t>BERD + BEI + UE</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 xml:space="preserve">Asistenţa pentru investiţii capitale (de exemplu, </w:t>
            </w:r>
            <w:proofErr w:type="spellStart"/>
            <w:r w:rsidRPr="002B41D8">
              <w:rPr>
                <w:rFonts w:ascii="Times New Roman" w:eastAsia="Times New Roman" w:hAnsi="Times New Roman" w:cs="Times New Roman"/>
                <w:bCs/>
                <w:i/>
                <w:sz w:val="18"/>
                <w:szCs w:val="18"/>
                <w:lang w:val="ro-RO" w:eastAsia="ro-RO"/>
              </w:rPr>
              <w:t>construcţii</w:t>
            </w:r>
            <w:proofErr w:type="spellEnd"/>
            <w:r w:rsidRPr="002B41D8">
              <w:rPr>
                <w:rFonts w:ascii="Times New Roman" w:eastAsia="Times New Roman" w:hAnsi="Times New Roman" w:cs="Times New Roman"/>
                <w:bCs/>
                <w:i/>
                <w:sz w:val="18"/>
                <w:szCs w:val="18"/>
                <w:lang w:val="ro-RO" w:eastAsia="ro-RO"/>
              </w:rPr>
              <w:t xml:space="preserve">, </w:t>
            </w:r>
            <w:proofErr w:type="spellStart"/>
            <w:r w:rsidRPr="002B41D8">
              <w:rPr>
                <w:rFonts w:ascii="Times New Roman" w:eastAsia="Times New Roman" w:hAnsi="Times New Roman" w:cs="Times New Roman"/>
                <w:bCs/>
                <w:i/>
                <w:sz w:val="18"/>
                <w:szCs w:val="18"/>
                <w:lang w:val="ro-RO" w:eastAsia="ro-RO"/>
              </w:rPr>
              <w:t>reparaţii</w:t>
            </w:r>
            <w:proofErr w:type="spellEnd"/>
            <w:r w:rsidRPr="002B41D8">
              <w:rPr>
                <w:rFonts w:ascii="Times New Roman" w:eastAsia="Times New Roman" w:hAnsi="Times New Roman" w:cs="Times New Roman"/>
                <w:bCs/>
                <w:i/>
                <w:sz w:val="18"/>
                <w:szCs w:val="18"/>
                <w:lang w:val="ro-RO" w:eastAsia="ro-RO"/>
              </w:rPr>
              <w:t xml:space="preserve"> etc)</w:t>
            </w:r>
          </w:p>
        </w:tc>
        <w:tc>
          <w:tcPr>
            <w:tcW w:w="1960" w:type="dxa"/>
            <w:gridSpan w:val="2"/>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8 000 000</w:t>
            </w:r>
          </w:p>
        </w:tc>
        <w:tc>
          <w:tcPr>
            <w:tcW w:w="1440" w:type="dxa"/>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34 000 000</w:t>
            </w:r>
          </w:p>
        </w:tc>
      </w:tr>
      <w:tr w:rsidR="009F517F" w:rsidRPr="002B41D8" w:rsidTr="002D5186">
        <w:trPr>
          <w:trHeight w:val="404"/>
        </w:trPr>
        <w:tc>
          <w:tcPr>
            <w:tcW w:w="441" w:type="dxa"/>
            <w:vMerge/>
          </w:tcPr>
          <w:p w:rsidR="009F517F" w:rsidRPr="002B41D8" w:rsidRDefault="009F517F" w:rsidP="006149CD">
            <w:pPr>
              <w:jc w:val="center"/>
              <w:rPr>
                <w:rFonts w:ascii="Times New Roman" w:hAnsi="Times New Roman" w:cs="Times New Roman"/>
                <w:sz w:val="18"/>
                <w:szCs w:val="18"/>
                <w:lang w:val="ro-RO"/>
              </w:rPr>
            </w:pPr>
          </w:p>
        </w:tc>
        <w:tc>
          <w:tcPr>
            <w:tcW w:w="4179" w:type="dxa"/>
            <w:gridSpan w:val="2"/>
            <w:vMerge/>
          </w:tcPr>
          <w:p w:rsidR="009F517F" w:rsidRPr="002B41D8" w:rsidRDefault="009F517F" w:rsidP="006149CD">
            <w:pPr>
              <w:jc w:val="center"/>
              <w:rPr>
                <w:rFonts w:ascii="Times New Roman" w:eastAsia="Times New Roman" w:hAnsi="Times New Roman" w:cs="Times New Roman"/>
                <w:bCs/>
                <w:sz w:val="18"/>
                <w:szCs w:val="18"/>
                <w:lang w:val="ro-RO" w:eastAsia="ro-RO"/>
              </w:rPr>
            </w:pPr>
          </w:p>
        </w:tc>
        <w:tc>
          <w:tcPr>
            <w:tcW w:w="2243" w:type="dxa"/>
            <w:vMerge/>
            <w:vAlign w:val="center"/>
          </w:tcPr>
          <w:p w:rsidR="009F517F" w:rsidRPr="002B41D8" w:rsidRDefault="009F517F" w:rsidP="006149CD">
            <w:pPr>
              <w:jc w:val="center"/>
              <w:rPr>
                <w:rFonts w:ascii="Times New Roman" w:eastAsia="Times New Roman" w:hAnsi="Times New Roman" w:cs="Times New Roman"/>
                <w:bCs/>
                <w:i/>
                <w:sz w:val="18"/>
                <w:szCs w:val="18"/>
                <w:lang w:val="ro-RO" w:eastAsia="ro-RO"/>
              </w:rPr>
            </w:pPr>
          </w:p>
        </w:tc>
        <w:tc>
          <w:tcPr>
            <w:tcW w:w="3400" w:type="dxa"/>
            <w:gridSpan w:val="3"/>
          </w:tcPr>
          <w:p w:rsidR="009F517F" w:rsidRPr="002B41D8" w:rsidRDefault="009F517F"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Planificați 2016 = 11 300 000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i/>
                <w:sz w:val="18"/>
                <w:szCs w:val="18"/>
                <w:lang w:val="ro-RO" w:eastAsia="ro-RO"/>
              </w:rPr>
              <w:t>De facto debursați = 1 016 979</w:t>
            </w:r>
          </w:p>
        </w:tc>
      </w:tr>
      <w:tr w:rsidR="009F517F" w:rsidRPr="002B41D8" w:rsidTr="002D5186">
        <w:trPr>
          <w:trHeight w:val="283"/>
        </w:trPr>
        <w:tc>
          <w:tcPr>
            <w:tcW w:w="441" w:type="dxa"/>
          </w:tcPr>
          <w:p w:rsidR="009F517F" w:rsidRPr="002B41D8" w:rsidRDefault="002D5186"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11</w:t>
            </w:r>
            <w:r w:rsidR="009F517F" w:rsidRPr="002B41D8">
              <w:rPr>
                <w:rFonts w:ascii="Times New Roman" w:hAnsi="Times New Roman" w:cs="Times New Roman"/>
                <w:sz w:val="18"/>
                <w:szCs w:val="18"/>
                <w:lang w:val="ro-RO"/>
              </w:rPr>
              <w:t>.</w:t>
            </w:r>
          </w:p>
        </w:tc>
        <w:tc>
          <w:tcPr>
            <w:tcW w:w="4179" w:type="dxa"/>
            <w:gridSpan w:val="2"/>
          </w:tcPr>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rPr>
              <w:t xml:space="preserve">Proiectul </w:t>
            </w:r>
            <w:proofErr w:type="spellStart"/>
            <w:r w:rsidRPr="002B41D8">
              <w:rPr>
                <w:rFonts w:ascii="Times New Roman" w:eastAsia="Times New Roman" w:hAnsi="Times New Roman" w:cs="Times New Roman"/>
                <w:sz w:val="18"/>
                <w:szCs w:val="18"/>
                <w:lang w:val="ro-RO"/>
              </w:rPr>
              <w:t>Twinning</w:t>
            </w:r>
            <w:proofErr w:type="spellEnd"/>
            <w:r w:rsidRPr="002B41D8">
              <w:rPr>
                <w:rFonts w:ascii="Times New Roman" w:eastAsia="Times New Roman" w:hAnsi="Times New Roman" w:cs="Times New Roman"/>
                <w:sz w:val="18"/>
                <w:szCs w:val="18"/>
                <w:lang w:val="ro-RO"/>
              </w:rPr>
              <w:t xml:space="preserve"> </w:t>
            </w:r>
            <w:proofErr w:type="spellStart"/>
            <w:r w:rsidRPr="002B41D8">
              <w:rPr>
                <w:rFonts w:ascii="Times New Roman" w:eastAsia="Times New Roman" w:hAnsi="Times New Roman" w:cs="Times New Roman"/>
                <w:sz w:val="18"/>
                <w:szCs w:val="18"/>
                <w:lang w:val="ro-RO"/>
              </w:rPr>
              <w:t>Light</w:t>
            </w:r>
            <w:proofErr w:type="spellEnd"/>
            <w:r w:rsidRPr="002B41D8">
              <w:rPr>
                <w:rFonts w:ascii="Times New Roman" w:eastAsia="Times New Roman" w:hAnsi="Times New Roman" w:cs="Times New Roman"/>
                <w:sz w:val="18"/>
                <w:szCs w:val="18"/>
                <w:lang w:val="ro-RO"/>
              </w:rPr>
              <w:t xml:space="preserve"> „Suport pentru Centrul Naţional de Acreditare MOLDAC să treacă cu succes procesul de evaluare paritară EA pentru a fi acceptat ca semnatar al EA MLA pentru domeniul selectat”</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proofErr w:type="spellStart"/>
            <w:r w:rsidRPr="002B41D8">
              <w:rPr>
                <w:rFonts w:ascii="Times New Roman" w:eastAsia="Times New Roman" w:hAnsi="Times New Roman" w:cs="Times New Roman"/>
                <w:bCs/>
                <w:i/>
                <w:sz w:val="18"/>
                <w:szCs w:val="18"/>
                <w:lang w:val="ro-RO" w:eastAsia="ro-RO"/>
              </w:rPr>
              <w:t>Asistenţa</w:t>
            </w:r>
            <w:proofErr w:type="spellEnd"/>
            <w:r w:rsidRPr="002B41D8">
              <w:rPr>
                <w:rFonts w:ascii="Times New Roman" w:eastAsia="Times New Roman" w:hAnsi="Times New Roman" w:cs="Times New Roman"/>
                <w:bCs/>
                <w:i/>
                <w:sz w:val="18"/>
                <w:szCs w:val="18"/>
                <w:lang w:val="ro-RO" w:eastAsia="ro-RO"/>
              </w:rPr>
              <w:t xml:space="preserve"> pentru reforme(</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w:t>
            </w:r>
            <w:proofErr w:type="spellStart"/>
            <w:r w:rsidRPr="002B41D8">
              <w:rPr>
                <w:rFonts w:ascii="Times New Roman" w:eastAsia="Times New Roman" w:hAnsi="Times New Roman" w:cs="Times New Roman"/>
                <w:bCs/>
                <w:i/>
                <w:sz w:val="18"/>
                <w:szCs w:val="18"/>
                <w:lang w:val="ro-RO" w:eastAsia="ro-RO"/>
              </w:rPr>
              <w:t>light</w:t>
            </w:r>
            <w:proofErr w:type="spellEnd"/>
            <w:r w:rsidRPr="002B41D8">
              <w:rPr>
                <w:rFonts w:ascii="Times New Roman" w:eastAsia="Times New Roman" w:hAnsi="Times New Roman" w:cs="Times New Roman"/>
                <w:bCs/>
                <w:i/>
                <w:sz w:val="18"/>
                <w:szCs w:val="18"/>
                <w:lang w:val="ro-RO" w:eastAsia="ro-RO"/>
              </w:rPr>
              <w:t>)</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31 346</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2D5186"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12</w:t>
            </w:r>
          </w:p>
        </w:tc>
        <w:tc>
          <w:tcPr>
            <w:tcW w:w="4179" w:type="dxa"/>
            <w:gridSpan w:val="2"/>
          </w:tcPr>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Proiectul </w:t>
            </w:r>
            <w:proofErr w:type="spellStart"/>
            <w:r w:rsidRPr="002B41D8">
              <w:rPr>
                <w:rFonts w:ascii="Times New Roman" w:eastAsia="Times New Roman" w:hAnsi="Times New Roman" w:cs="Times New Roman"/>
                <w:sz w:val="18"/>
                <w:szCs w:val="18"/>
                <w:lang w:val="ro-RO" w:eastAsia="ro-RO"/>
              </w:rPr>
              <w:t>Twinning</w:t>
            </w:r>
            <w:proofErr w:type="spellEnd"/>
            <w:r w:rsidRPr="002B41D8">
              <w:rPr>
                <w:rFonts w:ascii="Times New Roman" w:eastAsia="Times New Roman" w:hAnsi="Times New Roman" w:cs="Times New Roman"/>
                <w:sz w:val="18"/>
                <w:szCs w:val="18"/>
                <w:lang w:val="ro-RO" w:eastAsia="ro-RO"/>
              </w:rPr>
              <w:t xml:space="preserve"> „Consolidarea sectorului standardizării şi metrologiei în conformitate cu cele mai bune practici din statele membre ale UE”</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proofErr w:type="spellStart"/>
            <w:r w:rsidRPr="002B41D8">
              <w:rPr>
                <w:rFonts w:ascii="Times New Roman" w:eastAsia="Times New Roman" w:hAnsi="Times New Roman" w:cs="Times New Roman"/>
                <w:bCs/>
                <w:i/>
                <w:sz w:val="18"/>
                <w:szCs w:val="18"/>
                <w:lang w:val="ro-RO" w:eastAsia="ro-RO"/>
              </w:rPr>
              <w:t>Asistenţa</w:t>
            </w:r>
            <w:proofErr w:type="spellEnd"/>
            <w:r w:rsidRPr="002B41D8">
              <w:rPr>
                <w:rFonts w:ascii="Times New Roman" w:eastAsia="Times New Roman" w:hAnsi="Times New Roman" w:cs="Times New Roman"/>
                <w:bCs/>
                <w:i/>
                <w:sz w:val="18"/>
                <w:szCs w:val="18"/>
                <w:lang w:val="ro-RO" w:eastAsia="ro-RO"/>
              </w:rPr>
              <w:t xml:space="preserve"> pentru reforme(</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1 000 000</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2D5186"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13</w:t>
            </w:r>
            <w:r w:rsidR="009F517F" w:rsidRPr="002B41D8">
              <w:rPr>
                <w:rFonts w:ascii="Times New Roman" w:hAnsi="Times New Roman" w:cs="Times New Roman"/>
                <w:sz w:val="18"/>
                <w:szCs w:val="18"/>
                <w:lang w:val="ro-RO"/>
              </w:rPr>
              <w:t>.</w:t>
            </w:r>
          </w:p>
        </w:tc>
        <w:tc>
          <w:tcPr>
            <w:tcW w:w="4179" w:type="dxa"/>
            <w:gridSpan w:val="2"/>
          </w:tcPr>
          <w:p w:rsidR="009F517F" w:rsidRPr="002B41D8" w:rsidRDefault="009F517F" w:rsidP="006149CD">
            <w:pPr>
              <w:rPr>
                <w:rFonts w:ascii="Times New Roman" w:eastAsia="Times New Roman" w:hAnsi="Times New Roman" w:cs="Times New Roman"/>
                <w:sz w:val="18"/>
                <w:szCs w:val="18"/>
                <w:lang w:val="ro-RO" w:eastAsia="ro-RO"/>
              </w:rPr>
            </w:pPr>
            <w:proofErr w:type="spellStart"/>
            <w:r w:rsidRPr="002B41D8">
              <w:rPr>
                <w:rFonts w:ascii="Times New Roman" w:eastAsia="Times New Roman" w:hAnsi="Times New Roman" w:cs="Times New Roman"/>
                <w:sz w:val="18"/>
                <w:szCs w:val="18"/>
                <w:lang w:val="ro-RO" w:eastAsia="ro-RO"/>
              </w:rPr>
              <w:t>Twinning</w:t>
            </w:r>
            <w:proofErr w:type="spellEnd"/>
            <w:r w:rsidRPr="002B41D8">
              <w:rPr>
                <w:rFonts w:ascii="Times New Roman" w:eastAsia="Times New Roman" w:hAnsi="Times New Roman" w:cs="Times New Roman"/>
                <w:sz w:val="18"/>
                <w:szCs w:val="18"/>
                <w:lang w:val="ro-RO" w:eastAsia="ro-RO"/>
              </w:rPr>
              <w:t xml:space="preserve">  ”</w:t>
            </w:r>
            <w:r w:rsidRPr="002B41D8">
              <w:rPr>
                <w:rFonts w:ascii="Times New Roman" w:eastAsia="Times New Roman" w:hAnsi="Times New Roman" w:cs="Times New Roman"/>
                <w:i/>
                <w:sz w:val="18"/>
                <w:szCs w:val="18"/>
                <w:lang w:val="ro-RO" w:eastAsia="ro-RO"/>
              </w:rPr>
              <w:t xml:space="preserve">Consolidarea </w:t>
            </w:r>
            <w:proofErr w:type="spellStart"/>
            <w:r w:rsidRPr="002B41D8">
              <w:rPr>
                <w:rFonts w:ascii="Times New Roman" w:eastAsia="Times New Roman" w:hAnsi="Times New Roman" w:cs="Times New Roman"/>
                <w:i/>
                <w:sz w:val="18"/>
                <w:szCs w:val="18"/>
                <w:lang w:val="ro-RO" w:eastAsia="ro-RO"/>
              </w:rPr>
              <w:t>capacităţilor</w:t>
            </w:r>
            <w:proofErr w:type="spellEnd"/>
            <w:r w:rsidRPr="002B41D8">
              <w:rPr>
                <w:rFonts w:ascii="Times New Roman" w:eastAsia="Times New Roman" w:hAnsi="Times New Roman" w:cs="Times New Roman"/>
                <w:i/>
                <w:sz w:val="18"/>
                <w:szCs w:val="18"/>
                <w:lang w:val="ro-RO" w:eastAsia="ro-RO"/>
              </w:rPr>
              <w:t xml:space="preserve"> în domeniul standardizării </w:t>
            </w:r>
            <w:proofErr w:type="spellStart"/>
            <w:r w:rsidRPr="002B41D8">
              <w:rPr>
                <w:rFonts w:ascii="Times New Roman" w:eastAsia="Times New Roman" w:hAnsi="Times New Roman" w:cs="Times New Roman"/>
                <w:i/>
                <w:sz w:val="18"/>
                <w:szCs w:val="18"/>
                <w:lang w:val="ro-RO" w:eastAsia="ro-RO"/>
              </w:rPr>
              <w:t>şi</w:t>
            </w:r>
            <w:proofErr w:type="spellEnd"/>
            <w:r w:rsidRPr="002B41D8">
              <w:rPr>
                <w:rFonts w:ascii="Times New Roman" w:eastAsia="Times New Roman" w:hAnsi="Times New Roman" w:cs="Times New Roman"/>
                <w:i/>
                <w:sz w:val="18"/>
                <w:szCs w:val="18"/>
                <w:lang w:val="ro-RO" w:eastAsia="ro-RO"/>
              </w:rPr>
              <w:t xml:space="preserve"> metrologiei</w:t>
            </w:r>
            <w:r w:rsidRPr="002B41D8">
              <w:rPr>
                <w:rFonts w:ascii="Times New Roman" w:eastAsia="Times New Roman" w:hAnsi="Times New Roman" w:cs="Times New Roman"/>
                <w:sz w:val="18"/>
                <w:szCs w:val="18"/>
                <w:lang w:val="ro-RO" w:eastAsia="ro-RO"/>
              </w:rPr>
              <w:t>” (“</w:t>
            </w:r>
            <w:proofErr w:type="spellStart"/>
            <w:r w:rsidRPr="002B41D8">
              <w:rPr>
                <w:rFonts w:ascii="Times New Roman" w:eastAsia="Times New Roman" w:hAnsi="Times New Roman" w:cs="Times New Roman"/>
                <w:sz w:val="18"/>
                <w:szCs w:val="18"/>
                <w:lang w:val="ro-RO" w:eastAsia="ro-RO"/>
              </w:rPr>
              <w:t>Strengthening</w:t>
            </w:r>
            <w:proofErr w:type="spellEnd"/>
            <w:r w:rsidRPr="002B41D8">
              <w:rPr>
                <w:rFonts w:ascii="Times New Roman" w:eastAsia="Times New Roman" w:hAnsi="Times New Roman" w:cs="Times New Roman"/>
                <w:sz w:val="18"/>
                <w:szCs w:val="18"/>
                <w:lang w:val="ro-RO" w:eastAsia="ro-RO"/>
              </w:rPr>
              <w:t xml:space="preserve"> of </w:t>
            </w:r>
            <w:proofErr w:type="spellStart"/>
            <w:r w:rsidRPr="002B41D8">
              <w:rPr>
                <w:rFonts w:ascii="Times New Roman" w:eastAsia="Times New Roman" w:hAnsi="Times New Roman" w:cs="Times New Roman"/>
                <w:sz w:val="18"/>
                <w:szCs w:val="18"/>
                <w:lang w:val="ro-RO" w:eastAsia="ro-RO"/>
              </w:rPr>
              <w:t>the</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standards</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and</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metrology</w:t>
            </w:r>
            <w:proofErr w:type="spellEnd"/>
            <w:r w:rsidRPr="002B41D8">
              <w:rPr>
                <w:rFonts w:ascii="Times New Roman" w:eastAsia="Times New Roman" w:hAnsi="Times New Roman" w:cs="Times New Roman"/>
                <w:sz w:val="18"/>
                <w:szCs w:val="18"/>
                <w:lang w:val="ro-RO" w:eastAsia="ro-RO"/>
              </w:rPr>
              <w:t xml:space="preserve"> sector </w:t>
            </w:r>
            <w:proofErr w:type="spellStart"/>
            <w:r w:rsidRPr="002B41D8">
              <w:rPr>
                <w:rFonts w:ascii="Times New Roman" w:eastAsia="Times New Roman" w:hAnsi="Times New Roman" w:cs="Times New Roman"/>
                <w:sz w:val="18"/>
                <w:szCs w:val="18"/>
                <w:lang w:val="ro-RO" w:eastAsia="ro-RO"/>
              </w:rPr>
              <w:t>according</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to</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best</w:t>
            </w:r>
            <w:proofErr w:type="spellEnd"/>
            <w:r w:rsidRPr="002B41D8">
              <w:rPr>
                <w:rFonts w:ascii="Times New Roman" w:eastAsia="Times New Roman" w:hAnsi="Times New Roman" w:cs="Times New Roman"/>
                <w:sz w:val="18"/>
                <w:szCs w:val="18"/>
                <w:lang w:val="ro-RO" w:eastAsia="ro-RO"/>
              </w:rPr>
              <w:t xml:space="preserve"> practice in </w:t>
            </w:r>
            <w:proofErr w:type="spellStart"/>
            <w:r w:rsidRPr="002B41D8">
              <w:rPr>
                <w:rFonts w:ascii="Times New Roman" w:eastAsia="Times New Roman" w:hAnsi="Times New Roman" w:cs="Times New Roman"/>
                <w:sz w:val="18"/>
                <w:szCs w:val="18"/>
                <w:lang w:val="ro-RO" w:eastAsia="ro-RO"/>
              </w:rPr>
              <w:t>the</w:t>
            </w:r>
            <w:proofErr w:type="spellEnd"/>
            <w:r w:rsidRPr="002B41D8">
              <w:rPr>
                <w:rFonts w:ascii="Times New Roman" w:eastAsia="Times New Roman" w:hAnsi="Times New Roman" w:cs="Times New Roman"/>
                <w:sz w:val="18"/>
                <w:szCs w:val="18"/>
                <w:lang w:val="ro-RO" w:eastAsia="ro-RO"/>
              </w:rPr>
              <w:t xml:space="preserve"> EU </w:t>
            </w:r>
            <w:proofErr w:type="spellStart"/>
            <w:r w:rsidRPr="002B41D8">
              <w:rPr>
                <w:rFonts w:ascii="Times New Roman" w:eastAsia="Times New Roman" w:hAnsi="Times New Roman" w:cs="Times New Roman"/>
                <w:sz w:val="18"/>
                <w:szCs w:val="18"/>
                <w:lang w:val="ro-RO" w:eastAsia="ro-RO"/>
              </w:rPr>
              <w:t>Member</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States</w:t>
            </w:r>
            <w:proofErr w:type="spellEnd"/>
            <w:r w:rsidRPr="002B41D8">
              <w:rPr>
                <w:rFonts w:ascii="Times New Roman" w:eastAsia="Times New Roman" w:hAnsi="Times New Roman" w:cs="Times New Roman"/>
                <w:sz w:val="18"/>
                <w:szCs w:val="18"/>
                <w:lang w:val="ro-RO" w:eastAsia="ro-RO"/>
              </w:rPr>
              <w:t>”)</w:t>
            </w:r>
          </w:p>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Aprilie 2015-- Aprilie 2017</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proofErr w:type="spellStart"/>
            <w:r w:rsidRPr="002B41D8">
              <w:rPr>
                <w:rFonts w:ascii="Times New Roman" w:eastAsia="Times New Roman" w:hAnsi="Times New Roman" w:cs="Times New Roman"/>
                <w:bCs/>
                <w:i/>
                <w:sz w:val="18"/>
                <w:szCs w:val="18"/>
                <w:lang w:val="ro-RO" w:eastAsia="ro-RO"/>
              </w:rPr>
              <w:t>Asistenţa</w:t>
            </w:r>
            <w:proofErr w:type="spellEnd"/>
            <w:r w:rsidRPr="002B41D8">
              <w:rPr>
                <w:rFonts w:ascii="Times New Roman" w:eastAsia="Times New Roman" w:hAnsi="Times New Roman" w:cs="Times New Roman"/>
                <w:bCs/>
                <w:i/>
                <w:sz w:val="18"/>
                <w:szCs w:val="18"/>
                <w:lang w:val="ro-RO" w:eastAsia="ro-RO"/>
              </w:rPr>
              <w:t xml:space="preserve"> pentru reforme(</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1 100 000</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2D5186"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t>14</w:t>
            </w:r>
            <w:r w:rsidR="009F517F" w:rsidRPr="002B41D8">
              <w:rPr>
                <w:rFonts w:ascii="Times New Roman" w:hAnsi="Times New Roman" w:cs="Times New Roman"/>
                <w:sz w:val="18"/>
                <w:szCs w:val="18"/>
                <w:lang w:val="ro-RO"/>
              </w:rPr>
              <w:t>.</w:t>
            </w:r>
          </w:p>
        </w:tc>
        <w:tc>
          <w:tcPr>
            <w:tcW w:w="4179" w:type="dxa"/>
            <w:gridSpan w:val="2"/>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TAIEX Vizită de studiu la AENOR „Servicii de calitate înaltă prin implementarea eficientă a legislației UE și a standardelor europene”</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proofErr w:type="spellStart"/>
            <w:r w:rsidRPr="002B41D8">
              <w:rPr>
                <w:rFonts w:ascii="Times New Roman" w:eastAsia="Times New Roman" w:hAnsi="Times New Roman" w:cs="Times New Roman"/>
                <w:bCs/>
                <w:i/>
                <w:sz w:val="18"/>
                <w:szCs w:val="18"/>
                <w:lang w:val="ro-RO" w:eastAsia="ro-RO"/>
              </w:rPr>
              <w:t>Asistenţa</w:t>
            </w:r>
            <w:proofErr w:type="spellEnd"/>
            <w:r w:rsidRPr="002B41D8">
              <w:rPr>
                <w:rFonts w:ascii="Times New Roman" w:eastAsia="Times New Roman" w:hAnsi="Times New Roman" w:cs="Times New Roman"/>
                <w:bCs/>
                <w:i/>
                <w:sz w:val="18"/>
                <w:szCs w:val="18"/>
                <w:lang w:val="ro-RO" w:eastAsia="ro-RO"/>
              </w:rPr>
              <w:t xml:space="preserve"> pentru reforme(</w:t>
            </w:r>
            <w:proofErr w:type="spellStart"/>
            <w:r w:rsidRPr="002B41D8">
              <w:rPr>
                <w:rFonts w:ascii="Times New Roman" w:eastAsia="Times New Roman" w:hAnsi="Times New Roman" w:cs="Times New Roman"/>
                <w:bCs/>
                <w:i/>
                <w:sz w:val="18"/>
                <w:szCs w:val="18"/>
                <w:lang w:val="ro-RO" w:eastAsia="ro-RO"/>
              </w:rPr>
              <w:t>Taiex</w:t>
            </w:r>
            <w:proofErr w:type="spellEnd"/>
            <w:r w:rsidRPr="002B41D8">
              <w:rPr>
                <w:rFonts w:ascii="Times New Roman" w:eastAsia="Times New Roman" w:hAnsi="Times New Roman" w:cs="Times New Roman"/>
                <w:bCs/>
                <w:i/>
                <w:sz w:val="18"/>
                <w:szCs w:val="18"/>
                <w:lang w:val="ro-RO" w:eastAsia="ro-RO"/>
              </w:rPr>
              <w:t>)</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41" w:type="dxa"/>
          </w:tcPr>
          <w:p w:rsidR="009F517F" w:rsidRPr="002B41D8" w:rsidRDefault="002D5186" w:rsidP="006149CD">
            <w:pPr>
              <w:jc w:val="center"/>
              <w:rPr>
                <w:rFonts w:ascii="Times New Roman" w:hAnsi="Times New Roman" w:cs="Times New Roman"/>
                <w:sz w:val="18"/>
                <w:szCs w:val="18"/>
                <w:lang w:val="ro-RO"/>
              </w:rPr>
            </w:pPr>
            <w:r w:rsidRPr="002B41D8">
              <w:rPr>
                <w:rFonts w:ascii="Times New Roman" w:hAnsi="Times New Roman" w:cs="Times New Roman"/>
                <w:sz w:val="18"/>
                <w:szCs w:val="18"/>
                <w:lang w:val="ro-RO"/>
              </w:rPr>
              <w:lastRenderedPageBreak/>
              <w:t>15</w:t>
            </w:r>
            <w:r w:rsidR="009F517F" w:rsidRPr="002B41D8">
              <w:rPr>
                <w:rFonts w:ascii="Times New Roman" w:hAnsi="Times New Roman" w:cs="Times New Roman"/>
                <w:sz w:val="18"/>
                <w:szCs w:val="18"/>
                <w:lang w:val="ro-RO"/>
              </w:rPr>
              <w:t>.</w:t>
            </w:r>
          </w:p>
        </w:tc>
        <w:tc>
          <w:tcPr>
            <w:tcW w:w="4179" w:type="dxa"/>
            <w:gridSpan w:val="2"/>
          </w:tcPr>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TAIEX Conferință regională privind implementarea cerințelor Regulamentului 1025 cu privire la standardizarea europeană</w:t>
            </w:r>
          </w:p>
        </w:tc>
        <w:tc>
          <w:tcPr>
            <w:tcW w:w="2243" w:type="dxa"/>
            <w:vAlign w:val="center"/>
          </w:tcPr>
          <w:p w:rsidR="009F517F" w:rsidRPr="002B41D8" w:rsidRDefault="009F517F" w:rsidP="006149CD">
            <w:pPr>
              <w:jc w:val="center"/>
              <w:rPr>
                <w:rFonts w:ascii="Times New Roman" w:hAnsi="Times New Roman" w:cs="Times New Roman"/>
                <w:sz w:val="18"/>
                <w:szCs w:val="18"/>
                <w:lang w:val="ro-RO"/>
              </w:rPr>
            </w:pPr>
            <w:proofErr w:type="spellStart"/>
            <w:r w:rsidRPr="002B41D8">
              <w:rPr>
                <w:rFonts w:ascii="Times New Roman" w:eastAsia="Times New Roman" w:hAnsi="Times New Roman" w:cs="Times New Roman"/>
                <w:bCs/>
                <w:i/>
                <w:sz w:val="18"/>
                <w:szCs w:val="18"/>
                <w:lang w:val="ro-RO" w:eastAsia="ro-RO"/>
              </w:rPr>
              <w:t>Asistenţa</w:t>
            </w:r>
            <w:proofErr w:type="spellEnd"/>
            <w:r w:rsidRPr="002B41D8">
              <w:rPr>
                <w:rFonts w:ascii="Times New Roman" w:eastAsia="Times New Roman" w:hAnsi="Times New Roman" w:cs="Times New Roman"/>
                <w:bCs/>
                <w:i/>
                <w:sz w:val="18"/>
                <w:szCs w:val="18"/>
                <w:lang w:val="ro-RO" w:eastAsia="ro-RO"/>
              </w:rPr>
              <w:t xml:space="preserve"> pentru reforme(</w:t>
            </w:r>
            <w:proofErr w:type="spellStart"/>
            <w:r w:rsidRPr="002B41D8">
              <w:rPr>
                <w:rFonts w:ascii="Times New Roman" w:eastAsia="Times New Roman" w:hAnsi="Times New Roman" w:cs="Times New Roman"/>
                <w:bCs/>
                <w:i/>
                <w:sz w:val="18"/>
                <w:szCs w:val="18"/>
                <w:lang w:val="ro-RO" w:eastAsia="ro-RO"/>
              </w:rPr>
              <w:t>Taiex</w:t>
            </w:r>
            <w:proofErr w:type="spellEnd"/>
            <w:r w:rsidRPr="002B41D8">
              <w:rPr>
                <w:rFonts w:ascii="Times New Roman" w:eastAsia="Times New Roman" w:hAnsi="Times New Roman" w:cs="Times New Roman"/>
                <w:bCs/>
                <w:i/>
                <w:sz w:val="18"/>
                <w:szCs w:val="18"/>
                <w:lang w:val="ro-RO" w:eastAsia="ro-RO"/>
              </w:rPr>
              <w:t>)</w:t>
            </w:r>
          </w:p>
        </w:tc>
        <w:tc>
          <w:tcPr>
            <w:tcW w:w="1960" w:type="dxa"/>
            <w:gridSpan w:val="2"/>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w:t>
            </w:r>
          </w:p>
        </w:tc>
        <w:tc>
          <w:tcPr>
            <w:tcW w:w="1440" w:type="dxa"/>
            <w:vAlign w:val="center"/>
          </w:tcPr>
          <w:p w:rsidR="009F517F" w:rsidRPr="002B41D8" w:rsidRDefault="009F517F" w:rsidP="006149CD">
            <w:pPr>
              <w:jc w:val="center"/>
              <w:rPr>
                <w:rFonts w:ascii="Times New Roman" w:hAnsi="Times New Roman" w:cs="Times New Roman"/>
                <w:sz w:val="18"/>
                <w:szCs w:val="18"/>
                <w:lang w:val="ro-RO"/>
              </w:rPr>
            </w:pPr>
          </w:p>
        </w:tc>
      </w:tr>
      <w:tr w:rsidR="009F517F" w:rsidRPr="002B41D8" w:rsidTr="002D5186">
        <w:trPr>
          <w:trHeight w:val="283"/>
        </w:trPr>
        <w:tc>
          <w:tcPr>
            <w:tcW w:w="4620" w:type="dxa"/>
            <w:gridSpan w:val="3"/>
            <w:shd w:val="clear" w:color="auto" w:fill="F2F2F2" w:themeFill="background1" w:themeFillShade="F2"/>
          </w:tcPr>
          <w:p w:rsidR="009F517F" w:rsidRPr="002B41D8" w:rsidRDefault="009F517F" w:rsidP="006149CD">
            <w:pPr>
              <w:rPr>
                <w:rFonts w:ascii="Times New Roman" w:hAnsi="Times New Roman" w:cs="Times New Roman"/>
                <w:b/>
                <w:lang w:val="ro-RO"/>
              </w:rPr>
            </w:pPr>
            <w:r w:rsidRPr="002B41D8">
              <w:rPr>
                <w:rFonts w:ascii="Times New Roman" w:hAnsi="Times New Roman" w:cs="Times New Roman"/>
                <w:b/>
                <w:lang w:val="ro-RO"/>
              </w:rPr>
              <w:t>Banca Mondială</w:t>
            </w:r>
          </w:p>
        </w:tc>
        <w:tc>
          <w:tcPr>
            <w:tcW w:w="2243" w:type="dxa"/>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3</w:t>
            </w:r>
          </w:p>
        </w:tc>
        <w:tc>
          <w:tcPr>
            <w:tcW w:w="1960" w:type="dxa"/>
            <w:gridSpan w:val="2"/>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w:t>
            </w:r>
          </w:p>
        </w:tc>
        <w:tc>
          <w:tcPr>
            <w:tcW w:w="1440" w:type="dxa"/>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82 138 312</w:t>
            </w:r>
          </w:p>
        </w:tc>
      </w:tr>
      <w:tr w:rsidR="009F517F" w:rsidRPr="002B41D8" w:rsidTr="002D5186">
        <w:trPr>
          <w:trHeight w:val="283"/>
        </w:trPr>
        <w:tc>
          <w:tcPr>
            <w:tcW w:w="441" w:type="dxa"/>
            <w:shd w:val="clear" w:color="auto" w:fill="FFFFFF" w:themeFill="background1"/>
          </w:tcPr>
          <w:p w:rsidR="009F517F" w:rsidRPr="002B41D8" w:rsidRDefault="009F517F"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shd w:val="clear" w:color="auto" w:fill="FFFFFF" w:themeFill="background1"/>
          </w:tcPr>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Proiectul de Ameliorare a Competitivității (PACII)</w:t>
            </w:r>
          </w:p>
          <w:p w:rsidR="009F517F" w:rsidRPr="002B41D8" w:rsidRDefault="009F517F" w:rsidP="006149CD">
            <w:pPr>
              <w:rPr>
                <w:rFonts w:ascii="Times New Roman" w:hAnsi="Times New Roman" w:cs="Times New Roman"/>
                <w:sz w:val="18"/>
                <w:szCs w:val="18"/>
                <w:lang w:val="ro-RO"/>
              </w:rPr>
            </w:pPr>
          </w:p>
        </w:tc>
        <w:tc>
          <w:tcPr>
            <w:tcW w:w="2243" w:type="dxa"/>
            <w:shd w:val="clear" w:color="auto" w:fill="FFFFFF" w:themeFill="background1"/>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shd w:val="clear" w:color="auto" w:fill="FFFFFF" w:themeFill="background1"/>
            <w:vAlign w:val="center"/>
          </w:tcPr>
          <w:p w:rsidR="009F517F" w:rsidRPr="002B41D8" w:rsidRDefault="009F517F" w:rsidP="006149CD">
            <w:pPr>
              <w:jc w:val="center"/>
              <w:rPr>
                <w:rFonts w:ascii="Times New Roman" w:hAnsi="Times New Roman" w:cs="Times New Roman"/>
                <w:sz w:val="18"/>
                <w:szCs w:val="18"/>
                <w:lang w:val="ro-RO"/>
              </w:rPr>
            </w:pPr>
          </w:p>
        </w:tc>
        <w:tc>
          <w:tcPr>
            <w:tcW w:w="1440" w:type="dxa"/>
            <w:shd w:val="clear" w:color="auto" w:fill="FFFFFF" w:themeFill="background1"/>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40 644 612</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Din care</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Pentru 2016</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3 208 821</w:t>
            </w:r>
          </w:p>
        </w:tc>
      </w:tr>
      <w:tr w:rsidR="009F517F" w:rsidRPr="002B41D8" w:rsidTr="002D5186">
        <w:trPr>
          <w:trHeight w:val="283"/>
        </w:trPr>
        <w:tc>
          <w:tcPr>
            <w:tcW w:w="441" w:type="dxa"/>
            <w:shd w:val="clear" w:color="auto" w:fill="FFFFFF" w:themeFill="background1"/>
          </w:tcPr>
          <w:p w:rsidR="009F517F" w:rsidRPr="002B41D8" w:rsidRDefault="009F517F"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2.</w:t>
            </w:r>
          </w:p>
        </w:tc>
        <w:tc>
          <w:tcPr>
            <w:tcW w:w="4179" w:type="dxa"/>
            <w:gridSpan w:val="2"/>
            <w:shd w:val="clear" w:color="auto" w:fill="FFFFFF" w:themeFill="background1"/>
          </w:tcPr>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Proiectul de Ameliorare a Competitivității (PACII)</w:t>
            </w:r>
          </w:p>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DLI</w:t>
            </w:r>
          </w:p>
        </w:tc>
        <w:tc>
          <w:tcPr>
            <w:tcW w:w="2243" w:type="dxa"/>
            <w:shd w:val="clear" w:color="auto" w:fill="FFFFFF" w:themeFill="background1"/>
            <w:vAlign w:val="center"/>
          </w:tcPr>
          <w:p w:rsidR="009F517F" w:rsidRPr="002B41D8" w:rsidRDefault="009F517F" w:rsidP="006149CD">
            <w:pPr>
              <w:jc w:val="center"/>
              <w:rPr>
                <w:rFonts w:ascii="Times New Roman" w:eastAsia="Times New Roman" w:hAnsi="Times New Roman" w:cs="Times New Roman"/>
                <w:bCs/>
                <w:i/>
                <w:sz w:val="18"/>
                <w:szCs w:val="18"/>
                <w:lang w:val="ro-RO" w:eastAsia="ro-RO"/>
              </w:rPr>
            </w:pPr>
            <w:r w:rsidRPr="002B41D8">
              <w:rPr>
                <w:rFonts w:ascii="Times New Roman" w:eastAsia="Times New Roman" w:hAnsi="Times New Roman" w:cs="Times New Roman"/>
                <w:bCs/>
                <w:i/>
                <w:sz w:val="18"/>
                <w:szCs w:val="18"/>
                <w:lang w:val="ro-RO" w:eastAsia="ro-RO"/>
              </w:rPr>
              <w:t>Program de suport bugetar</w:t>
            </w:r>
          </w:p>
        </w:tc>
        <w:tc>
          <w:tcPr>
            <w:tcW w:w="1960" w:type="dxa"/>
            <w:gridSpan w:val="2"/>
            <w:shd w:val="clear" w:color="auto" w:fill="FFFFFF" w:themeFill="background1"/>
            <w:vAlign w:val="center"/>
          </w:tcPr>
          <w:p w:rsidR="009F517F" w:rsidRPr="002B41D8" w:rsidRDefault="009F517F" w:rsidP="006149CD">
            <w:pPr>
              <w:jc w:val="center"/>
              <w:rPr>
                <w:rFonts w:ascii="Times New Roman" w:hAnsi="Times New Roman" w:cs="Times New Roman"/>
                <w:sz w:val="18"/>
                <w:szCs w:val="18"/>
                <w:lang w:val="ro-RO"/>
              </w:rPr>
            </w:pPr>
          </w:p>
        </w:tc>
        <w:tc>
          <w:tcPr>
            <w:tcW w:w="1440" w:type="dxa"/>
            <w:shd w:val="clear" w:color="auto" w:fill="FFFFFF" w:themeFill="background1"/>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Total </w:t>
            </w:r>
          </w:p>
          <w:p w:rsidR="009F517F" w:rsidRPr="002B41D8" w:rsidRDefault="009F517F" w:rsidP="006149CD">
            <w:pPr>
              <w:jc w:val="center"/>
              <w:rPr>
                <w:rFonts w:ascii="Times New Roman" w:eastAsia="Times New Roman" w:hAnsi="Times New Roman" w:cs="Times New Roman"/>
                <w:sz w:val="18"/>
                <w:szCs w:val="18"/>
                <w:u w:val="single"/>
                <w:lang w:val="ro-RO" w:eastAsia="ro-RO"/>
              </w:rPr>
            </w:pPr>
            <w:r w:rsidRPr="002B41D8">
              <w:rPr>
                <w:rFonts w:ascii="Times New Roman" w:eastAsia="Times New Roman" w:hAnsi="Times New Roman" w:cs="Times New Roman"/>
                <w:sz w:val="18"/>
                <w:szCs w:val="18"/>
                <w:u w:val="single"/>
                <w:lang w:val="ro-RO" w:eastAsia="ro-RO"/>
              </w:rPr>
              <w:t>2 753 700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u w:val="single"/>
                <w:lang w:val="ro-RO" w:eastAsia="ro-RO"/>
              </w:rPr>
              <w:t>(</w:t>
            </w:r>
            <w:r w:rsidRPr="002B41D8">
              <w:rPr>
                <w:rFonts w:ascii="Times New Roman" w:eastAsia="Times New Roman" w:hAnsi="Times New Roman" w:cs="Times New Roman"/>
                <w:sz w:val="18"/>
                <w:szCs w:val="18"/>
                <w:lang w:val="ro-RO" w:eastAsia="ro-RO"/>
              </w:rPr>
              <w:t>dintre care</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pentru 2016-</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u w:val="single"/>
                <w:lang w:val="ro-RO" w:eastAsia="ro-RO"/>
              </w:rPr>
              <w:t>828 074,3</w:t>
            </w:r>
            <w:r w:rsidRPr="002B41D8">
              <w:rPr>
                <w:rFonts w:ascii="Times New Roman" w:eastAsia="Times New Roman" w:hAnsi="Times New Roman" w:cs="Times New Roman"/>
                <w:sz w:val="18"/>
                <w:szCs w:val="18"/>
                <w:lang w:val="ro-RO" w:eastAsia="ro-RO"/>
              </w:rPr>
              <w:t>)</w:t>
            </w:r>
          </w:p>
        </w:tc>
      </w:tr>
      <w:tr w:rsidR="009F517F" w:rsidRPr="002B41D8" w:rsidTr="002D5186">
        <w:trPr>
          <w:trHeight w:val="283"/>
        </w:trPr>
        <w:tc>
          <w:tcPr>
            <w:tcW w:w="441" w:type="dxa"/>
            <w:shd w:val="clear" w:color="auto" w:fill="FFFFFF" w:themeFill="background1"/>
          </w:tcPr>
          <w:p w:rsidR="009F517F" w:rsidRPr="002B41D8" w:rsidRDefault="009F517F"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3.</w:t>
            </w:r>
          </w:p>
        </w:tc>
        <w:tc>
          <w:tcPr>
            <w:tcW w:w="4179" w:type="dxa"/>
            <w:gridSpan w:val="2"/>
            <w:shd w:val="clear" w:color="auto" w:fill="FFFFFF" w:themeFill="background1"/>
          </w:tcPr>
          <w:p w:rsidR="009F517F" w:rsidRPr="002B41D8" w:rsidRDefault="009F517F"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Proiectul de Îmbunătățire a Eficienței Sistemului de Alimentare Centralizată cu Energie Termică (SACET)</w:t>
            </w:r>
          </w:p>
          <w:p w:rsidR="009F517F" w:rsidRPr="002B41D8" w:rsidRDefault="009F517F" w:rsidP="006149CD">
            <w:pPr>
              <w:rPr>
                <w:rFonts w:ascii="Times New Roman" w:hAnsi="Times New Roman" w:cs="Times New Roman"/>
                <w:sz w:val="18"/>
                <w:szCs w:val="18"/>
                <w:lang w:val="ro-RO"/>
              </w:rPr>
            </w:pPr>
          </w:p>
        </w:tc>
        <w:tc>
          <w:tcPr>
            <w:tcW w:w="2243" w:type="dxa"/>
            <w:shd w:val="clear" w:color="auto" w:fill="FFFFFF" w:themeFill="background1"/>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shd w:val="clear" w:color="auto" w:fill="FFFFFF" w:themeFill="background1"/>
            <w:vAlign w:val="center"/>
          </w:tcPr>
          <w:p w:rsidR="009F517F" w:rsidRPr="002B41D8" w:rsidRDefault="009F517F" w:rsidP="006149CD">
            <w:pPr>
              <w:jc w:val="center"/>
              <w:rPr>
                <w:rFonts w:ascii="Times New Roman" w:hAnsi="Times New Roman" w:cs="Times New Roman"/>
                <w:sz w:val="18"/>
                <w:szCs w:val="18"/>
                <w:lang w:val="ro-RO"/>
              </w:rPr>
            </w:pPr>
          </w:p>
        </w:tc>
        <w:tc>
          <w:tcPr>
            <w:tcW w:w="1440" w:type="dxa"/>
            <w:shd w:val="clear" w:color="auto" w:fill="FFFFFF" w:themeFill="background1"/>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38 740 000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Din care pentru 2016</w:t>
            </w:r>
          </w:p>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14 163 600</w:t>
            </w:r>
          </w:p>
        </w:tc>
      </w:tr>
      <w:tr w:rsidR="009F517F" w:rsidRPr="002B41D8" w:rsidTr="002D5186">
        <w:trPr>
          <w:trHeight w:val="283"/>
        </w:trPr>
        <w:tc>
          <w:tcPr>
            <w:tcW w:w="4620" w:type="dxa"/>
            <w:gridSpan w:val="3"/>
            <w:shd w:val="clear" w:color="auto" w:fill="F2F2F2" w:themeFill="background1" w:themeFillShade="F2"/>
          </w:tcPr>
          <w:p w:rsidR="009F517F" w:rsidRPr="002B41D8" w:rsidRDefault="009F517F" w:rsidP="006149CD">
            <w:pPr>
              <w:tabs>
                <w:tab w:val="left" w:pos="1399"/>
              </w:tabs>
              <w:rPr>
                <w:rFonts w:ascii="Times New Roman" w:hAnsi="Times New Roman" w:cs="Times New Roman"/>
                <w:b/>
                <w:i/>
                <w:sz w:val="18"/>
                <w:szCs w:val="18"/>
                <w:lang w:val="ro-RO"/>
              </w:rPr>
            </w:pPr>
            <w:r w:rsidRPr="002B41D8">
              <w:rPr>
                <w:rFonts w:ascii="Times New Roman" w:hAnsi="Times New Roman" w:cs="Times New Roman"/>
                <w:b/>
                <w:lang w:val="ro-RO"/>
              </w:rPr>
              <w:t xml:space="preserve">BERD  </w:t>
            </w:r>
            <w:r w:rsidRPr="002B41D8">
              <w:rPr>
                <w:rFonts w:ascii="Times New Roman" w:hAnsi="Times New Roman" w:cs="Times New Roman"/>
                <w:b/>
                <w:sz w:val="18"/>
                <w:szCs w:val="18"/>
                <w:lang w:val="ro-RO"/>
              </w:rPr>
              <w:t>(</w:t>
            </w:r>
            <w:r w:rsidRPr="002B41D8">
              <w:rPr>
                <w:rFonts w:ascii="Times New Roman" w:hAnsi="Times New Roman" w:cs="Times New Roman"/>
                <w:b/>
                <w:i/>
                <w:sz w:val="18"/>
                <w:szCs w:val="18"/>
                <w:lang w:val="ro-RO"/>
              </w:rPr>
              <w:t>+E5P)</w:t>
            </w:r>
          </w:p>
        </w:tc>
        <w:tc>
          <w:tcPr>
            <w:tcW w:w="2243" w:type="dxa"/>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6</w:t>
            </w:r>
          </w:p>
        </w:tc>
        <w:tc>
          <w:tcPr>
            <w:tcW w:w="1960" w:type="dxa"/>
            <w:gridSpan w:val="2"/>
            <w:shd w:val="clear" w:color="auto" w:fill="F2F2F2" w:themeFill="background1" w:themeFillShade="F2"/>
            <w:vAlign w:val="center"/>
          </w:tcPr>
          <w:p w:rsidR="009F517F" w:rsidRPr="002B41D8" w:rsidRDefault="009F517F" w:rsidP="006149CD">
            <w:pPr>
              <w:jc w:val="center"/>
              <w:rPr>
                <w:rFonts w:ascii="Times New Roman" w:hAnsi="Times New Roman" w:cs="Times New Roman"/>
                <w:b/>
                <w:lang w:val="ro-RO"/>
              </w:rPr>
            </w:pPr>
            <w:r w:rsidRPr="002B41D8">
              <w:rPr>
                <w:rFonts w:ascii="Times New Roman" w:hAnsi="Times New Roman" w:cs="Times New Roman"/>
                <w:b/>
                <w:lang w:val="ro-RO"/>
              </w:rPr>
              <w:t>4 768 684</w:t>
            </w:r>
          </w:p>
        </w:tc>
        <w:tc>
          <w:tcPr>
            <w:tcW w:w="1440" w:type="dxa"/>
            <w:shd w:val="clear" w:color="auto" w:fill="F2F2F2" w:themeFill="background1" w:themeFillShade="F2"/>
            <w:vAlign w:val="center"/>
          </w:tcPr>
          <w:p w:rsidR="009F517F" w:rsidRPr="002B41D8" w:rsidRDefault="00B854D7" w:rsidP="006149CD">
            <w:pPr>
              <w:jc w:val="center"/>
              <w:rPr>
                <w:rFonts w:ascii="Times New Roman" w:hAnsi="Times New Roman" w:cs="Times New Roman"/>
                <w:b/>
                <w:lang w:val="ro-RO"/>
              </w:rPr>
            </w:pPr>
            <w:r w:rsidRPr="002B41D8">
              <w:rPr>
                <w:rFonts w:ascii="Times New Roman" w:hAnsi="Times New Roman" w:cs="Times New Roman"/>
                <w:b/>
                <w:lang w:val="ro-RO"/>
              </w:rPr>
              <w:t>7 000 000</w:t>
            </w:r>
          </w:p>
        </w:tc>
      </w:tr>
      <w:tr w:rsidR="009F517F" w:rsidRPr="002B41D8" w:rsidTr="002D5186">
        <w:trPr>
          <w:trHeight w:val="283"/>
        </w:trPr>
        <w:tc>
          <w:tcPr>
            <w:tcW w:w="462" w:type="dxa"/>
            <w:gridSpan w:val="2"/>
            <w:shd w:val="clear" w:color="auto" w:fill="FFFFFF" w:themeFill="background1"/>
          </w:tcPr>
          <w:p w:rsidR="009F517F" w:rsidRPr="002B41D8" w:rsidRDefault="009F517F"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58" w:type="dxa"/>
            <w:shd w:val="clear" w:color="auto" w:fill="FFFFFF" w:themeFill="background1"/>
          </w:tcPr>
          <w:p w:rsidR="009F517F" w:rsidRPr="002B41D8" w:rsidRDefault="009F517F" w:rsidP="006149CD">
            <w:pPr>
              <w:rPr>
                <w:rFonts w:ascii="Times New Roman" w:hAnsi="Times New Roman" w:cs="Times New Roman"/>
                <w:sz w:val="18"/>
                <w:szCs w:val="18"/>
                <w:lang w:val="ro-RO"/>
              </w:rPr>
            </w:pPr>
            <w:r w:rsidRPr="002B41D8">
              <w:rPr>
                <w:rFonts w:ascii="Times New Roman" w:eastAsia="Times New Roman" w:hAnsi="Times New Roman" w:cs="Times New Roman"/>
                <w:bCs/>
                <w:sz w:val="18"/>
                <w:szCs w:val="18"/>
                <w:lang w:val="ro-RO" w:eastAsia="ro-RO"/>
              </w:rPr>
              <w:t>Proiectul elaborării studiului de fezabilitate pentru interconexiunea reţelelor electrice MD-RO</w:t>
            </w:r>
          </w:p>
        </w:tc>
        <w:tc>
          <w:tcPr>
            <w:tcW w:w="2243" w:type="dxa"/>
            <w:shd w:val="clear" w:color="auto" w:fill="FFFFFF" w:themeFill="background1"/>
            <w:vAlign w:val="center"/>
          </w:tcPr>
          <w:p w:rsidR="009F517F" w:rsidRPr="002B41D8" w:rsidRDefault="009F517F"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shd w:val="clear" w:color="auto" w:fill="FFFFFF" w:themeFill="background1"/>
            <w:vAlign w:val="center"/>
          </w:tcPr>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1 209 100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Planificați 2016</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1 209 100</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i/>
                <w:sz w:val="18"/>
                <w:szCs w:val="18"/>
                <w:lang w:val="ro-RO" w:eastAsia="ro-RO"/>
              </w:rPr>
              <w:t xml:space="preserve">De facto </w:t>
            </w:r>
            <w:r w:rsidRPr="002B41D8">
              <w:rPr>
                <w:rFonts w:ascii="Times New Roman" w:eastAsia="Times New Roman" w:hAnsi="Times New Roman" w:cs="Times New Roman"/>
                <w:sz w:val="18"/>
                <w:szCs w:val="18"/>
                <w:lang w:val="ro-RO" w:eastAsia="ro-RO"/>
              </w:rPr>
              <w:t>debursați</w:t>
            </w:r>
          </w:p>
          <w:p w:rsidR="009F517F" w:rsidRPr="002B41D8" w:rsidRDefault="009F517F"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399 446</w:t>
            </w:r>
          </w:p>
          <w:p w:rsidR="009F517F" w:rsidRPr="002B41D8" w:rsidRDefault="009F517F" w:rsidP="006149CD">
            <w:pPr>
              <w:jc w:val="center"/>
              <w:rPr>
                <w:rFonts w:ascii="Times New Roman" w:hAnsi="Times New Roman" w:cs="Times New Roman"/>
                <w:sz w:val="18"/>
                <w:szCs w:val="18"/>
                <w:lang w:val="ro-RO"/>
              </w:rPr>
            </w:pPr>
          </w:p>
        </w:tc>
        <w:tc>
          <w:tcPr>
            <w:tcW w:w="1440" w:type="dxa"/>
            <w:shd w:val="clear" w:color="auto" w:fill="FFFFFF" w:themeFill="background1"/>
            <w:vAlign w:val="center"/>
          </w:tcPr>
          <w:p w:rsidR="009F517F" w:rsidRPr="002B41D8" w:rsidRDefault="009F517F" w:rsidP="006149CD">
            <w:pPr>
              <w:jc w:val="center"/>
              <w:rPr>
                <w:rFonts w:ascii="Times New Roman" w:hAnsi="Times New Roman" w:cs="Times New Roman"/>
                <w:sz w:val="18"/>
                <w:szCs w:val="18"/>
                <w:lang w:val="ro-RO"/>
              </w:rPr>
            </w:pPr>
          </w:p>
        </w:tc>
      </w:tr>
      <w:tr w:rsidR="00886D8C" w:rsidRPr="002B41D8" w:rsidTr="002D5186">
        <w:trPr>
          <w:trHeight w:val="283"/>
        </w:trPr>
        <w:tc>
          <w:tcPr>
            <w:tcW w:w="462" w:type="dxa"/>
            <w:gridSpan w:val="2"/>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2.</w:t>
            </w:r>
          </w:p>
        </w:tc>
        <w:tc>
          <w:tcPr>
            <w:tcW w:w="4158" w:type="dxa"/>
            <w:shd w:val="clear" w:color="auto" w:fill="FFFFFF" w:themeFill="background1"/>
          </w:tcPr>
          <w:p w:rsidR="00886D8C" w:rsidRPr="002B41D8" w:rsidRDefault="00886D8C" w:rsidP="00886D8C">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 Servicii de consultanță pentru Proiectul </w:t>
            </w:r>
          </w:p>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”Sistemul termoenergetic din </w:t>
            </w:r>
            <w:proofErr w:type="spellStart"/>
            <w:r w:rsidRPr="002B41D8">
              <w:rPr>
                <w:rFonts w:ascii="Times New Roman" w:eastAsia="Times New Roman" w:hAnsi="Times New Roman" w:cs="Times New Roman"/>
                <w:sz w:val="18"/>
                <w:szCs w:val="18"/>
                <w:lang w:val="ro-RO" w:eastAsia="ro-RO"/>
              </w:rPr>
              <w:t>mun.Bălți</w:t>
            </w:r>
            <w:proofErr w:type="spellEnd"/>
            <w:r w:rsidRPr="002B41D8">
              <w:rPr>
                <w:rFonts w:ascii="Times New Roman" w:eastAsia="Times New Roman" w:hAnsi="Times New Roman" w:cs="Times New Roman"/>
                <w:sz w:val="18"/>
                <w:szCs w:val="18"/>
                <w:lang w:val="ro-RO" w:eastAsia="ro-RO"/>
              </w:rPr>
              <w:t>(SA”CET-Nord”)”</w:t>
            </w:r>
          </w:p>
        </w:tc>
        <w:tc>
          <w:tcPr>
            <w:tcW w:w="2243" w:type="dxa"/>
            <w:shd w:val="clear" w:color="auto" w:fill="FFFFFF" w:themeFill="background1"/>
            <w:vAlign w:val="center"/>
          </w:tcPr>
          <w:p w:rsidR="00886D8C" w:rsidRPr="002B41D8" w:rsidRDefault="00886D8C" w:rsidP="006149CD">
            <w:pPr>
              <w:jc w:val="center"/>
              <w:rPr>
                <w:rFonts w:ascii="Times New Roman" w:hAnsi="Times New Roman" w:cs="Times New Roman"/>
                <w:b/>
                <w:i/>
                <w:sz w:val="18"/>
                <w:szCs w:val="18"/>
                <w:lang w:val="ro-RO"/>
              </w:rPr>
            </w:pPr>
            <w:r w:rsidRPr="002B41D8">
              <w:rPr>
                <w:rFonts w:ascii="Times New Roman" w:hAnsi="Times New Roman" w:cs="Times New Roman"/>
                <w:b/>
                <w:i/>
                <w:sz w:val="18"/>
                <w:szCs w:val="18"/>
                <w:lang w:val="ro-RO"/>
              </w:rPr>
              <w:t>Donatorii sunt SIDA+BERD</w:t>
            </w:r>
          </w:p>
        </w:tc>
        <w:tc>
          <w:tcPr>
            <w:tcW w:w="977" w:type="dxa"/>
            <w:shd w:val="clear" w:color="auto" w:fill="FFFFFF" w:themeFill="background1"/>
            <w:vAlign w:val="center"/>
          </w:tcPr>
          <w:p w:rsidR="00886D8C" w:rsidRPr="002B41D8" w:rsidRDefault="00886D8C" w:rsidP="00886D8C">
            <w:pPr>
              <w:jc w:val="center"/>
              <w:rPr>
                <w:rFonts w:ascii="Times New Roman" w:eastAsia="Times New Roman" w:hAnsi="Times New Roman" w:cs="Times New Roman"/>
                <w:sz w:val="20"/>
                <w:szCs w:val="20"/>
                <w:lang w:val="ro-RO" w:eastAsia="ro-RO"/>
              </w:rPr>
            </w:pPr>
            <w:r w:rsidRPr="002B41D8">
              <w:rPr>
                <w:rFonts w:ascii="Times New Roman" w:eastAsia="Times New Roman" w:hAnsi="Times New Roman" w:cs="Times New Roman"/>
                <w:sz w:val="20"/>
                <w:szCs w:val="20"/>
                <w:lang w:val="ro-RO" w:eastAsia="ro-RO"/>
              </w:rPr>
              <w:t>Total</w:t>
            </w:r>
          </w:p>
          <w:p w:rsidR="00886D8C" w:rsidRPr="002B41D8" w:rsidRDefault="00886D8C" w:rsidP="00886D8C">
            <w:pPr>
              <w:jc w:val="center"/>
              <w:rPr>
                <w:rFonts w:ascii="Times New Roman" w:hAnsi="Times New Roman" w:cs="Times New Roman"/>
                <w:i/>
                <w:sz w:val="18"/>
                <w:szCs w:val="18"/>
                <w:lang w:val="ro-RO"/>
              </w:rPr>
            </w:pPr>
            <w:r w:rsidRPr="002B41D8">
              <w:rPr>
                <w:rFonts w:ascii="Times New Roman" w:eastAsia="Times New Roman" w:hAnsi="Times New Roman" w:cs="Times New Roman"/>
                <w:sz w:val="20"/>
                <w:szCs w:val="20"/>
                <w:lang w:val="ro-RO" w:eastAsia="ro-RO"/>
              </w:rPr>
              <w:t>200 000</w:t>
            </w:r>
          </w:p>
        </w:tc>
        <w:tc>
          <w:tcPr>
            <w:tcW w:w="983" w:type="dxa"/>
            <w:vMerge w:val="restart"/>
            <w:shd w:val="clear" w:color="auto" w:fill="FFFFFF" w:themeFill="background1"/>
            <w:vAlign w:val="center"/>
          </w:tcPr>
          <w:p w:rsidR="00886D8C" w:rsidRPr="002B41D8" w:rsidRDefault="00886D8C" w:rsidP="00886D8C">
            <w:pPr>
              <w:jc w:val="center"/>
              <w:rPr>
                <w:rFonts w:ascii="Times New Roman" w:eastAsia="Times New Roman" w:hAnsi="Times New Roman" w:cs="Times New Roman"/>
                <w:sz w:val="20"/>
                <w:szCs w:val="20"/>
                <w:lang w:val="ro-RO" w:eastAsia="ro-RO"/>
              </w:rPr>
            </w:pPr>
            <w:r w:rsidRPr="002B41D8">
              <w:rPr>
                <w:rFonts w:ascii="Times New Roman" w:eastAsia="Times New Roman" w:hAnsi="Times New Roman" w:cs="Times New Roman"/>
                <w:sz w:val="20"/>
                <w:szCs w:val="20"/>
                <w:lang w:val="ro-RO" w:eastAsia="ro-RO"/>
              </w:rPr>
              <w:t>Planificat</w:t>
            </w:r>
          </w:p>
          <w:p w:rsidR="00886D8C" w:rsidRPr="002B41D8" w:rsidRDefault="00886D8C" w:rsidP="00886D8C">
            <w:pPr>
              <w:jc w:val="center"/>
              <w:rPr>
                <w:rFonts w:ascii="Times New Roman" w:eastAsia="Times New Roman" w:hAnsi="Times New Roman" w:cs="Times New Roman"/>
                <w:sz w:val="20"/>
                <w:szCs w:val="20"/>
                <w:lang w:val="ro-RO" w:eastAsia="ro-RO"/>
              </w:rPr>
            </w:pPr>
            <w:r w:rsidRPr="002B41D8">
              <w:rPr>
                <w:rFonts w:ascii="Times New Roman" w:eastAsia="Times New Roman" w:hAnsi="Times New Roman" w:cs="Times New Roman"/>
                <w:sz w:val="20"/>
                <w:szCs w:val="20"/>
                <w:lang w:val="ro-RO" w:eastAsia="ro-RO"/>
              </w:rPr>
              <w:t>354 800</w:t>
            </w:r>
          </w:p>
          <w:p w:rsidR="00886D8C" w:rsidRPr="002B41D8" w:rsidRDefault="00886D8C" w:rsidP="00886D8C">
            <w:pPr>
              <w:jc w:val="center"/>
              <w:rPr>
                <w:rFonts w:ascii="Times New Roman" w:eastAsia="Times New Roman" w:hAnsi="Times New Roman" w:cs="Times New Roman"/>
                <w:sz w:val="20"/>
                <w:szCs w:val="20"/>
                <w:lang w:val="ro-RO" w:eastAsia="ro-RO"/>
              </w:rPr>
            </w:pPr>
            <w:proofErr w:type="spellStart"/>
            <w:r w:rsidRPr="002B41D8">
              <w:rPr>
                <w:rFonts w:ascii="Times New Roman" w:eastAsia="Times New Roman" w:hAnsi="Times New Roman" w:cs="Times New Roman"/>
                <w:sz w:val="20"/>
                <w:szCs w:val="20"/>
                <w:lang w:val="ro-RO" w:eastAsia="ro-RO"/>
              </w:rPr>
              <w:t>Deburs</w:t>
            </w:r>
            <w:proofErr w:type="spellEnd"/>
            <w:r w:rsidRPr="002B41D8">
              <w:rPr>
                <w:rFonts w:ascii="Times New Roman" w:eastAsia="Times New Roman" w:hAnsi="Times New Roman" w:cs="Times New Roman"/>
                <w:sz w:val="20"/>
                <w:szCs w:val="20"/>
                <w:lang w:val="ro-RO" w:eastAsia="ro-RO"/>
              </w:rPr>
              <w:t>.</w:t>
            </w:r>
          </w:p>
          <w:p w:rsidR="00886D8C" w:rsidRPr="002B41D8" w:rsidRDefault="00886D8C" w:rsidP="00886D8C">
            <w:pPr>
              <w:rPr>
                <w:rFonts w:ascii="Times New Roman" w:hAnsi="Times New Roman" w:cs="Times New Roman"/>
                <w:i/>
                <w:sz w:val="18"/>
                <w:szCs w:val="18"/>
                <w:lang w:val="ro-RO"/>
              </w:rPr>
            </w:pPr>
            <w:r w:rsidRPr="002B41D8">
              <w:rPr>
                <w:rFonts w:ascii="Times New Roman" w:eastAsia="Times New Roman" w:hAnsi="Times New Roman" w:cs="Times New Roman"/>
                <w:sz w:val="20"/>
                <w:szCs w:val="20"/>
                <w:lang w:val="ro-RO" w:eastAsia="ro-RO"/>
              </w:rPr>
              <w:t>188 661</w:t>
            </w:r>
          </w:p>
          <w:p w:rsidR="00886D8C" w:rsidRPr="002B41D8" w:rsidRDefault="00886D8C" w:rsidP="00A22996">
            <w:pPr>
              <w:jc w:val="center"/>
              <w:rPr>
                <w:rFonts w:ascii="Times New Roman" w:hAnsi="Times New Roman" w:cs="Times New Roman"/>
                <w:i/>
                <w:sz w:val="18"/>
                <w:szCs w:val="18"/>
                <w:lang w:val="ro-RO"/>
              </w:rPr>
            </w:pPr>
          </w:p>
        </w:tc>
        <w:tc>
          <w:tcPr>
            <w:tcW w:w="1440" w:type="dxa"/>
            <w:shd w:val="clear" w:color="auto" w:fill="FFFFFF" w:themeFill="background1"/>
            <w:vAlign w:val="center"/>
          </w:tcPr>
          <w:p w:rsidR="00886D8C" w:rsidRPr="002B41D8" w:rsidRDefault="00886D8C" w:rsidP="006149CD">
            <w:pPr>
              <w:jc w:val="center"/>
              <w:rPr>
                <w:rFonts w:ascii="Times New Roman" w:hAnsi="Times New Roman" w:cs="Times New Roman"/>
                <w:i/>
                <w:sz w:val="18"/>
                <w:szCs w:val="18"/>
                <w:lang w:val="ro-RO"/>
              </w:rPr>
            </w:pPr>
          </w:p>
        </w:tc>
      </w:tr>
      <w:tr w:rsidR="00886D8C" w:rsidRPr="002B41D8" w:rsidTr="002D5186">
        <w:trPr>
          <w:trHeight w:val="283"/>
        </w:trPr>
        <w:tc>
          <w:tcPr>
            <w:tcW w:w="462" w:type="dxa"/>
            <w:gridSpan w:val="2"/>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3.</w:t>
            </w:r>
          </w:p>
        </w:tc>
        <w:tc>
          <w:tcPr>
            <w:tcW w:w="4158" w:type="dxa"/>
            <w:shd w:val="clear" w:color="auto" w:fill="FFFFFF" w:themeFill="background1"/>
          </w:tcPr>
          <w:p w:rsidR="00886D8C" w:rsidRPr="002B41D8" w:rsidRDefault="00886D8C" w:rsidP="00886D8C">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 Servicii de consultanță pentru  Proiectul </w:t>
            </w:r>
          </w:p>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”Sistemul termoenergetic din </w:t>
            </w:r>
            <w:proofErr w:type="spellStart"/>
            <w:r w:rsidRPr="002B41D8">
              <w:rPr>
                <w:rFonts w:ascii="Times New Roman" w:eastAsia="Times New Roman" w:hAnsi="Times New Roman" w:cs="Times New Roman"/>
                <w:sz w:val="18"/>
                <w:szCs w:val="18"/>
                <w:lang w:val="ro-RO" w:eastAsia="ro-RO"/>
              </w:rPr>
              <w:t>mun.Bălți</w:t>
            </w:r>
            <w:proofErr w:type="spellEnd"/>
            <w:r w:rsidRPr="002B41D8">
              <w:rPr>
                <w:rFonts w:ascii="Times New Roman" w:eastAsia="Times New Roman" w:hAnsi="Times New Roman" w:cs="Times New Roman"/>
                <w:sz w:val="18"/>
                <w:szCs w:val="18"/>
                <w:lang w:val="ro-RO" w:eastAsia="ro-RO"/>
              </w:rPr>
              <w:t>(SA”CET-Nord”)”</w:t>
            </w:r>
          </w:p>
        </w:tc>
        <w:tc>
          <w:tcPr>
            <w:tcW w:w="2243" w:type="dxa"/>
            <w:shd w:val="clear" w:color="auto" w:fill="FFFFFF" w:themeFill="background1"/>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hAnsi="Times New Roman" w:cs="Times New Roman"/>
                <w:b/>
                <w:i/>
                <w:sz w:val="18"/>
                <w:szCs w:val="18"/>
                <w:lang w:val="ro-RO"/>
              </w:rPr>
              <w:t>Donatorii sunt SIDA+BERD</w:t>
            </w:r>
          </w:p>
        </w:tc>
        <w:tc>
          <w:tcPr>
            <w:tcW w:w="977" w:type="dxa"/>
            <w:shd w:val="clear" w:color="auto" w:fill="FFFFFF" w:themeFill="background1"/>
            <w:vAlign w:val="center"/>
          </w:tcPr>
          <w:p w:rsidR="00886D8C" w:rsidRPr="002B41D8" w:rsidRDefault="00886D8C" w:rsidP="00886D8C">
            <w:pPr>
              <w:jc w:val="center"/>
              <w:rPr>
                <w:rFonts w:ascii="Times New Roman" w:eastAsia="Times New Roman" w:hAnsi="Times New Roman" w:cs="Times New Roman"/>
                <w:sz w:val="20"/>
                <w:szCs w:val="20"/>
                <w:lang w:val="ro-RO" w:eastAsia="ro-RO"/>
              </w:rPr>
            </w:pPr>
            <w:r w:rsidRPr="002B41D8">
              <w:rPr>
                <w:rFonts w:ascii="Times New Roman" w:eastAsia="Times New Roman" w:hAnsi="Times New Roman" w:cs="Times New Roman"/>
                <w:sz w:val="20"/>
                <w:szCs w:val="20"/>
                <w:lang w:val="ro-RO" w:eastAsia="ro-RO"/>
              </w:rPr>
              <w:t>Total</w:t>
            </w:r>
          </w:p>
          <w:p w:rsidR="00886D8C" w:rsidRPr="002B41D8" w:rsidRDefault="00886D8C" w:rsidP="00886D8C">
            <w:pPr>
              <w:jc w:val="center"/>
              <w:rPr>
                <w:rFonts w:ascii="Times New Roman" w:hAnsi="Times New Roman" w:cs="Times New Roman"/>
                <w:sz w:val="18"/>
                <w:szCs w:val="18"/>
                <w:lang w:val="ro-RO"/>
              </w:rPr>
            </w:pPr>
            <w:r w:rsidRPr="002B41D8">
              <w:rPr>
                <w:rFonts w:ascii="Times New Roman" w:eastAsia="Times New Roman" w:hAnsi="Times New Roman" w:cs="Times New Roman"/>
                <w:sz w:val="20"/>
                <w:szCs w:val="20"/>
                <w:lang w:val="ro-RO" w:eastAsia="ro-RO"/>
              </w:rPr>
              <w:t>359 584</w:t>
            </w:r>
          </w:p>
        </w:tc>
        <w:tc>
          <w:tcPr>
            <w:tcW w:w="983" w:type="dxa"/>
            <w:vMerge/>
            <w:shd w:val="clear" w:color="auto" w:fill="FFFFFF" w:themeFill="background1"/>
            <w:vAlign w:val="center"/>
          </w:tcPr>
          <w:p w:rsidR="00886D8C" w:rsidRPr="002B41D8" w:rsidRDefault="00886D8C" w:rsidP="00A22996">
            <w:pPr>
              <w:jc w:val="center"/>
              <w:rPr>
                <w:rFonts w:ascii="Times New Roman" w:hAnsi="Times New Roman" w:cs="Times New Roman"/>
                <w:i/>
                <w:sz w:val="18"/>
                <w:szCs w:val="18"/>
                <w:lang w:val="ro-RO"/>
              </w:rPr>
            </w:pPr>
          </w:p>
        </w:tc>
        <w:tc>
          <w:tcPr>
            <w:tcW w:w="1440" w:type="dxa"/>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62" w:type="dxa"/>
            <w:gridSpan w:val="2"/>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4.</w:t>
            </w:r>
          </w:p>
        </w:tc>
        <w:tc>
          <w:tcPr>
            <w:tcW w:w="4158" w:type="dxa"/>
            <w:shd w:val="clear" w:color="auto" w:fill="FFFFFF" w:themeFill="background1"/>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Proiectul </w:t>
            </w:r>
          </w:p>
          <w:p w:rsidR="00886D8C" w:rsidRPr="002B41D8" w:rsidRDefault="00886D8C" w:rsidP="006149CD">
            <w:pP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 xml:space="preserve">”Sistemul termoenergetic din </w:t>
            </w:r>
            <w:proofErr w:type="spellStart"/>
            <w:r w:rsidRPr="002B41D8">
              <w:rPr>
                <w:rFonts w:ascii="Times New Roman" w:eastAsia="Times New Roman" w:hAnsi="Times New Roman" w:cs="Times New Roman"/>
                <w:sz w:val="18"/>
                <w:szCs w:val="18"/>
                <w:lang w:val="ro-RO" w:eastAsia="ro-RO"/>
              </w:rPr>
              <w:t>mun.Bălți</w:t>
            </w:r>
            <w:proofErr w:type="spellEnd"/>
            <w:r w:rsidRPr="002B41D8">
              <w:rPr>
                <w:rFonts w:ascii="Times New Roman" w:eastAsia="Times New Roman" w:hAnsi="Times New Roman" w:cs="Times New Roman"/>
                <w:sz w:val="18"/>
                <w:szCs w:val="18"/>
                <w:lang w:val="ro-RO" w:eastAsia="ro-RO"/>
              </w:rPr>
              <w:t>(SA”CET-Nord”)”</w:t>
            </w:r>
          </w:p>
        </w:tc>
        <w:tc>
          <w:tcPr>
            <w:tcW w:w="2243" w:type="dxa"/>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c>
          <w:tcPr>
            <w:tcW w:w="1440" w:type="dxa"/>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7 000 000</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Debursat</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0</w:t>
            </w:r>
          </w:p>
        </w:tc>
      </w:tr>
      <w:tr w:rsidR="00886D8C" w:rsidRPr="002B41D8" w:rsidTr="002D5186">
        <w:trPr>
          <w:trHeight w:val="283"/>
        </w:trPr>
        <w:tc>
          <w:tcPr>
            <w:tcW w:w="462" w:type="dxa"/>
            <w:gridSpan w:val="2"/>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5.</w:t>
            </w:r>
          </w:p>
        </w:tc>
        <w:tc>
          <w:tcPr>
            <w:tcW w:w="4158" w:type="dxa"/>
            <w:shd w:val="clear" w:color="auto" w:fill="FFFFFF" w:themeFill="background1"/>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Proiectul </w:t>
            </w:r>
          </w:p>
          <w:p w:rsidR="00886D8C" w:rsidRPr="002B41D8" w:rsidRDefault="00886D8C" w:rsidP="006149CD">
            <w:pP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 xml:space="preserve">”Sistemul termoenergetic din </w:t>
            </w:r>
            <w:proofErr w:type="spellStart"/>
            <w:r w:rsidRPr="002B41D8">
              <w:rPr>
                <w:rFonts w:ascii="Times New Roman" w:eastAsia="Times New Roman" w:hAnsi="Times New Roman" w:cs="Times New Roman"/>
                <w:sz w:val="18"/>
                <w:szCs w:val="18"/>
                <w:lang w:val="ro-RO" w:eastAsia="ro-RO"/>
              </w:rPr>
              <w:t>mun.Bălți</w:t>
            </w:r>
            <w:proofErr w:type="spellEnd"/>
            <w:r w:rsidRPr="002B41D8">
              <w:rPr>
                <w:rFonts w:ascii="Times New Roman" w:eastAsia="Times New Roman" w:hAnsi="Times New Roman" w:cs="Times New Roman"/>
                <w:sz w:val="18"/>
                <w:szCs w:val="18"/>
                <w:lang w:val="ro-RO" w:eastAsia="ro-RO"/>
              </w:rPr>
              <w:t>(SA”CET-Nord”)”</w:t>
            </w:r>
          </w:p>
        </w:tc>
        <w:tc>
          <w:tcPr>
            <w:tcW w:w="2243" w:type="dxa"/>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b/>
                <w:sz w:val="18"/>
                <w:szCs w:val="18"/>
                <w:lang w:val="ro-RO" w:eastAsia="ro-RO"/>
              </w:rPr>
            </w:pPr>
            <w:r w:rsidRPr="002B41D8">
              <w:rPr>
                <w:rFonts w:ascii="Times New Roman" w:eastAsia="Times New Roman" w:hAnsi="Times New Roman" w:cs="Times New Roman"/>
                <w:b/>
                <w:sz w:val="18"/>
                <w:szCs w:val="18"/>
                <w:lang w:val="ro-RO" w:eastAsia="ro-RO"/>
              </w:rPr>
              <w:t>E5P</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3 000 000</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Debursat 2016</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0</w:t>
            </w:r>
          </w:p>
        </w:tc>
        <w:tc>
          <w:tcPr>
            <w:tcW w:w="1440" w:type="dxa"/>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62" w:type="dxa"/>
            <w:gridSpan w:val="2"/>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6.</w:t>
            </w:r>
          </w:p>
        </w:tc>
        <w:tc>
          <w:tcPr>
            <w:tcW w:w="4158" w:type="dxa"/>
            <w:shd w:val="clear" w:color="auto" w:fill="FFFFFF" w:themeFill="background1"/>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bCs/>
                <w:sz w:val="18"/>
                <w:szCs w:val="18"/>
                <w:lang w:val="ro-RO" w:eastAsia="ro-RO"/>
              </w:rPr>
              <w:t>Proiectul ”Reabilitarea Reţelelor De Transport A Energiei Electrice”</w:t>
            </w:r>
          </w:p>
        </w:tc>
        <w:tc>
          <w:tcPr>
            <w:tcW w:w="2243" w:type="dxa"/>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b/>
                <w:bCs/>
                <w:sz w:val="18"/>
                <w:szCs w:val="18"/>
                <w:lang w:val="ro-RO" w:eastAsia="ro-RO"/>
              </w:rPr>
            </w:pPr>
            <w:r w:rsidRPr="002B41D8">
              <w:rPr>
                <w:rFonts w:ascii="Times New Roman" w:eastAsia="Times New Roman" w:hAnsi="Times New Roman" w:cs="Times New Roman"/>
                <w:b/>
                <w:bCs/>
                <w:sz w:val="18"/>
                <w:szCs w:val="18"/>
                <w:lang w:val="ro-RO" w:eastAsia="ro-RO"/>
              </w:rPr>
              <w:t>Donatorii sunt</w:t>
            </w:r>
          </w:p>
          <w:p w:rsidR="00886D8C" w:rsidRPr="002B41D8" w:rsidRDefault="00886D8C" w:rsidP="006149CD">
            <w:pPr>
              <w:jc w:val="center"/>
              <w:rPr>
                <w:rFonts w:ascii="Times New Roman" w:eastAsia="Times New Roman" w:hAnsi="Times New Roman" w:cs="Times New Roman"/>
                <w:b/>
                <w:bCs/>
                <w:sz w:val="18"/>
                <w:szCs w:val="18"/>
                <w:lang w:val="ro-RO" w:eastAsia="ro-RO"/>
              </w:rPr>
            </w:pPr>
            <w:r w:rsidRPr="002B41D8">
              <w:rPr>
                <w:rFonts w:ascii="Times New Roman" w:eastAsia="Times New Roman" w:hAnsi="Times New Roman" w:cs="Times New Roman"/>
                <w:b/>
                <w:bCs/>
                <w:sz w:val="18"/>
                <w:szCs w:val="18"/>
                <w:lang w:val="ro-RO" w:eastAsia="ro-RO"/>
              </w:rPr>
              <w:t>BERD + BEI + UE</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 xml:space="preserve">Asistenţa pentru investiţii capitale (de exemplu, </w:t>
            </w:r>
            <w:proofErr w:type="spellStart"/>
            <w:r w:rsidRPr="002B41D8">
              <w:rPr>
                <w:rFonts w:ascii="Times New Roman" w:eastAsia="Times New Roman" w:hAnsi="Times New Roman" w:cs="Times New Roman"/>
                <w:bCs/>
                <w:i/>
                <w:sz w:val="18"/>
                <w:szCs w:val="18"/>
                <w:lang w:val="ro-RO" w:eastAsia="ro-RO"/>
              </w:rPr>
              <w:t>construcţii</w:t>
            </w:r>
            <w:proofErr w:type="spellEnd"/>
            <w:r w:rsidRPr="002B41D8">
              <w:rPr>
                <w:rFonts w:ascii="Times New Roman" w:eastAsia="Times New Roman" w:hAnsi="Times New Roman" w:cs="Times New Roman"/>
                <w:bCs/>
                <w:i/>
                <w:sz w:val="18"/>
                <w:szCs w:val="18"/>
                <w:lang w:val="ro-RO" w:eastAsia="ro-RO"/>
              </w:rPr>
              <w:t xml:space="preserve">, </w:t>
            </w:r>
            <w:proofErr w:type="spellStart"/>
            <w:r w:rsidRPr="002B41D8">
              <w:rPr>
                <w:rFonts w:ascii="Times New Roman" w:eastAsia="Times New Roman" w:hAnsi="Times New Roman" w:cs="Times New Roman"/>
                <w:bCs/>
                <w:i/>
                <w:sz w:val="18"/>
                <w:szCs w:val="18"/>
                <w:lang w:val="ro-RO" w:eastAsia="ro-RO"/>
              </w:rPr>
              <w:t>reparaţii</w:t>
            </w:r>
            <w:proofErr w:type="spellEnd"/>
            <w:r w:rsidRPr="002B41D8">
              <w:rPr>
                <w:rFonts w:ascii="Times New Roman" w:eastAsia="Times New Roman" w:hAnsi="Times New Roman" w:cs="Times New Roman"/>
                <w:bCs/>
                <w:i/>
                <w:sz w:val="18"/>
                <w:szCs w:val="18"/>
                <w:lang w:val="ro-RO" w:eastAsia="ro-RO"/>
              </w:rPr>
              <w:t xml:space="preserve"> etc)</w:t>
            </w:r>
          </w:p>
        </w:tc>
        <w:tc>
          <w:tcPr>
            <w:tcW w:w="1960" w:type="dxa"/>
            <w:gridSpan w:val="2"/>
            <w:shd w:val="clear" w:color="auto" w:fill="FFFFFF" w:themeFill="background1"/>
            <w:vAlign w:val="center"/>
          </w:tcPr>
          <w:p w:rsidR="00323BD2" w:rsidRPr="002B41D8" w:rsidRDefault="00323BD2" w:rsidP="00886D8C">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Suma inclusă la UE</w:t>
            </w:r>
          </w:p>
          <w:p w:rsidR="00886D8C" w:rsidRPr="002B41D8" w:rsidRDefault="00323BD2" w:rsidP="00886D8C">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w:t>
            </w:r>
            <w:r w:rsidR="00886D8C" w:rsidRPr="002B41D8">
              <w:rPr>
                <w:rFonts w:ascii="Times New Roman" w:eastAsia="Times New Roman" w:hAnsi="Times New Roman" w:cs="Times New Roman"/>
                <w:i/>
                <w:sz w:val="18"/>
                <w:szCs w:val="18"/>
                <w:lang w:val="ro-RO" w:eastAsia="ro-RO"/>
              </w:rPr>
              <w:t>Total = 8 000 000</w:t>
            </w:r>
            <w:r w:rsidRPr="002B41D8">
              <w:rPr>
                <w:rFonts w:ascii="Times New Roman" w:eastAsia="Times New Roman" w:hAnsi="Times New Roman" w:cs="Times New Roman"/>
                <w:i/>
                <w:sz w:val="18"/>
                <w:szCs w:val="18"/>
                <w:lang w:val="ro-RO" w:eastAsia="ro-RO"/>
              </w:rPr>
              <w:t>)</w:t>
            </w:r>
          </w:p>
        </w:tc>
        <w:tc>
          <w:tcPr>
            <w:tcW w:w="1440" w:type="dxa"/>
            <w:shd w:val="clear" w:color="auto" w:fill="FFFFFF" w:themeFill="background1"/>
            <w:vAlign w:val="center"/>
          </w:tcPr>
          <w:p w:rsidR="00886D8C" w:rsidRPr="002B41D8" w:rsidRDefault="00323BD2" w:rsidP="00886D8C">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Suma inclusă la UE (</w:t>
            </w:r>
            <w:r w:rsidR="00886D8C" w:rsidRPr="002B41D8">
              <w:rPr>
                <w:rFonts w:ascii="Times New Roman" w:eastAsia="Times New Roman" w:hAnsi="Times New Roman" w:cs="Times New Roman"/>
                <w:i/>
                <w:sz w:val="18"/>
                <w:szCs w:val="18"/>
                <w:lang w:val="ro-RO" w:eastAsia="ro-RO"/>
              </w:rPr>
              <w:t>Total =</w:t>
            </w:r>
          </w:p>
          <w:p w:rsidR="00886D8C" w:rsidRPr="002B41D8" w:rsidRDefault="00886D8C" w:rsidP="00886D8C">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i/>
                <w:sz w:val="18"/>
                <w:szCs w:val="18"/>
                <w:lang w:val="ro-RO" w:eastAsia="ro-RO"/>
              </w:rPr>
              <w:t>34 000 000</w:t>
            </w:r>
            <w:r w:rsidR="00323BD2" w:rsidRPr="002B41D8">
              <w:rPr>
                <w:rFonts w:ascii="Times New Roman" w:eastAsia="Times New Roman" w:hAnsi="Times New Roman" w:cs="Times New Roman"/>
                <w:i/>
                <w:sz w:val="18"/>
                <w:szCs w:val="18"/>
                <w:lang w:val="ro-RO" w:eastAsia="ro-RO"/>
              </w:rPr>
              <w:t>)</w:t>
            </w:r>
          </w:p>
        </w:tc>
      </w:tr>
      <w:tr w:rsidR="00886D8C" w:rsidRPr="002B41D8" w:rsidTr="002D5186">
        <w:trPr>
          <w:trHeight w:val="283"/>
        </w:trPr>
        <w:tc>
          <w:tcPr>
            <w:tcW w:w="4620" w:type="dxa"/>
            <w:gridSpan w:val="3"/>
            <w:shd w:val="clear" w:color="auto" w:fill="F2F2F2" w:themeFill="background1" w:themeFillShade="F2"/>
          </w:tcPr>
          <w:p w:rsidR="00886D8C" w:rsidRPr="002B41D8" w:rsidRDefault="00886D8C" w:rsidP="006149CD">
            <w:pPr>
              <w:rPr>
                <w:rFonts w:ascii="Times New Roman" w:hAnsi="Times New Roman" w:cs="Times New Roman"/>
                <w:b/>
                <w:lang w:val="ro-RO"/>
              </w:rPr>
            </w:pPr>
            <w:r w:rsidRPr="002B41D8">
              <w:rPr>
                <w:rFonts w:ascii="Times New Roman" w:hAnsi="Times New Roman" w:cs="Times New Roman"/>
                <w:b/>
                <w:lang w:val="ro-RO"/>
              </w:rPr>
              <w:t>BEI</w:t>
            </w:r>
          </w:p>
        </w:tc>
        <w:tc>
          <w:tcPr>
            <w:tcW w:w="2243"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b/>
                <w:lang w:val="ro-RO"/>
              </w:rPr>
            </w:pPr>
            <w:r w:rsidRPr="002B41D8">
              <w:rPr>
                <w:rFonts w:ascii="Times New Roman" w:hAnsi="Times New Roman" w:cs="Times New Roman"/>
                <w:b/>
                <w:lang w:val="ro-RO"/>
              </w:rPr>
              <w:t>1</w:t>
            </w:r>
          </w:p>
        </w:tc>
        <w:tc>
          <w:tcPr>
            <w:tcW w:w="1960" w:type="dxa"/>
            <w:gridSpan w:val="2"/>
            <w:shd w:val="clear" w:color="auto" w:fill="F2F2F2" w:themeFill="background1" w:themeFillShade="F2"/>
            <w:vAlign w:val="center"/>
          </w:tcPr>
          <w:p w:rsidR="00886D8C" w:rsidRPr="002B41D8" w:rsidRDefault="00886D8C" w:rsidP="006149CD">
            <w:pPr>
              <w:jc w:val="center"/>
              <w:rPr>
                <w:rFonts w:ascii="Times New Roman" w:hAnsi="Times New Roman" w:cs="Times New Roman"/>
                <w:lang w:val="ro-RO"/>
              </w:rPr>
            </w:pPr>
          </w:p>
        </w:tc>
        <w:tc>
          <w:tcPr>
            <w:tcW w:w="1440"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lang w:val="ro-RO"/>
              </w:rPr>
            </w:pPr>
          </w:p>
        </w:tc>
      </w:tr>
      <w:tr w:rsidR="00886D8C" w:rsidRPr="002B41D8" w:rsidTr="002D5186">
        <w:trPr>
          <w:trHeight w:val="283"/>
        </w:trPr>
        <w:tc>
          <w:tcPr>
            <w:tcW w:w="441" w:type="dxa"/>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shd w:val="clear" w:color="auto" w:fill="FFFFFF" w:themeFill="background1"/>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bCs/>
                <w:sz w:val="18"/>
                <w:szCs w:val="18"/>
                <w:lang w:val="ro-RO" w:eastAsia="ro-RO"/>
              </w:rPr>
              <w:t>Proiectul ”Reabilitarea Reţelelor De Transport A Energiei Electrice”</w:t>
            </w:r>
          </w:p>
        </w:tc>
        <w:tc>
          <w:tcPr>
            <w:tcW w:w="2243" w:type="dxa"/>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b/>
                <w:bCs/>
                <w:sz w:val="18"/>
                <w:szCs w:val="18"/>
                <w:lang w:val="ro-RO" w:eastAsia="ro-RO"/>
              </w:rPr>
            </w:pPr>
            <w:r w:rsidRPr="002B41D8">
              <w:rPr>
                <w:rFonts w:ascii="Times New Roman" w:eastAsia="Times New Roman" w:hAnsi="Times New Roman" w:cs="Times New Roman"/>
                <w:b/>
                <w:bCs/>
                <w:sz w:val="18"/>
                <w:szCs w:val="18"/>
                <w:lang w:val="ro-RO" w:eastAsia="ro-RO"/>
              </w:rPr>
              <w:t>Donatorii sunt</w:t>
            </w:r>
          </w:p>
          <w:p w:rsidR="00886D8C" w:rsidRPr="002B41D8" w:rsidRDefault="00886D8C" w:rsidP="006149CD">
            <w:pPr>
              <w:jc w:val="center"/>
              <w:rPr>
                <w:rFonts w:ascii="Times New Roman" w:eastAsia="Times New Roman" w:hAnsi="Times New Roman" w:cs="Times New Roman"/>
                <w:b/>
                <w:bCs/>
                <w:sz w:val="18"/>
                <w:szCs w:val="18"/>
                <w:lang w:val="ro-RO" w:eastAsia="ro-RO"/>
              </w:rPr>
            </w:pPr>
            <w:r w:rsidRPr="002B41D8">
              <w:rPr>
                <w:rFonts w:ascii="Times New Roman" w:eastAsia="Times New Roman" w:hAnsi="Times New Roman" w:cs="Times New Roman"/>
                <w:b/>
                <w:bCs/>
                <w:sz w:val="18"/>
                <w:szCs w:val="18"/>
                <w:lang w:val="ro-RO" w:eastAsia="ro-RO"/>
              </w:rPr>
              <w:t>BERD + BEI + UE</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 xml:space="preserve">Asistenţa pentru investiţii capitale (de exemplu, </w:t>
            </w:r>
            <w:proofErr w:type="spellStart"/>
            <w:r w:rsidRPr="002B41D8">
              <w:rPr>
                <w:rFonts w:ascii="Times New Roman" w:eastAsia="Times New Roman" w:hAnsi="Times New Roman" w:cs="Times New Roman"/>
                <w:bCs/>
                <w:i/>
                <w:sz w:val="18"/>
                <w:szCs w:val="18"/>
                <w:lang w:val="ro-RO" w:eastAsia="ro-RO"/>
              </w:rPr>
              <w:t>construcţii</w:t>
            </w:r>
            <w:proofErr w:type="spellEnd"/>
            <w:r w:rsidRPr="002B41D8">
              <w:rPr>
                <w:rFonts w:ascii="Times New Roman" w:eastAsia="Times New Roman" w:hAnsi="Times New Roman" w:cs="Times New Roman"/>
                <w:bCs/>
                <w:i/>
                <w:sz w:val="18"/>
                <w:szCs w:val="18"/>
                <w:lang w:val="ro-RO" w:eastAsia="ro-RO"/>
              </w:rPr>
              <w:t xml:space="preserve">, </w:t>
            </w:r>
            <w:proofErr w:type="spellStart"/>
            <w:r w:rsidRPr="002B41D8">
              <w:rPr>
                <w:rFonts w:ascii="Times New Roman" w:eastAsia="Times New Roman" w:hAnsi="Times New Roman" w:cs="Times New Roman"/>
                <w:bCs/>
                <w:i/>
                <w:sz w:val="18"/>
                <w:szCs w:val="18"/>
                <w:lang w:val="ro-RO" w:eastAsia="ro-RO"/>
              </w:rPr>
              <w:t>reparaţii</w:t>
            </w:r>
            <w:proofErr w:type="spellEnd"/>
            <w:r w:rsidRPr="002B41D8">
              <w:rPr>
                <w:rFonts w:ascii="Times New Roman" w:eastAsia="Times New Roman" w:hAnsi="Times New Roman" w:cs="Times New Roman"/>
                <w:bCs/>
                <w:i/>
                <w:sz w:val="18"/>
                <w:szCs w:val="18"/>
                <w:lang w:val="ro-RO" w:eastAsia="ro-RO"/>
              </w:rPr>
              <w:t xml:space="preserve"> etc)</w:t>
            </w:r>
          </w:p>
        </w:tc>
        <w:tc>
          <w:tcPr>
            <w:tcW w:w="1960" w:type="dxa"/>
            <w:gridSpan w:val="2"/>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Suma inclusa la UE</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(Total = 8 000 000)</w:t>
            </w:r>
          </w:p>
        </w:tc>
        <w:tc>
          <w:tcPr>
            <w:tcW w:w="1440" w:type="dxa"/>
            <w:shd w:val="clear" w:color="auto" w:fill="FFFFFF" w:themeFill="background1"/>
          </w:tcPr>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 xml:space="preserve">Suma inclusa </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la UE</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(Total =</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i/>
                <w:sz w:val="18"/>
                <w:szCs w:val="18"/>
                <w:lang w:val="ro-RO" w:eastAsia="ro-RO"/>
              </w:rPr>
              <w:t>34 000 000)</w:t>
            </w:r>
          </w:p>
        </w:tc>
      </w:tr>
      <w:tr w:rsidR="00886D8C" w:rsidRPr="002B41D8" w:rsidTr="002D5186">
        <w:trPr>
          <w:trHeight w:val="283"/>
        </w:trPr>
        <w:tc>
          <w:tcPr>
            <w:tcW w:w="4620" w:type="dxa"/>
            <w:gridSpan w:val="3"/>
            <w:shd w:val="clear" w:color="auto" w:fill="F2F2F2" w:themeFill="background1" w:themeFillShade="F2"/>
          </w:tcPr>
          <w:p w:rsidR="00886D8C" w:rsidRPr="002B41D8" w:rsidRDefault="00886D8C" w:rsidP="006149CD">
            <w:pPr>
              <w:rPr>
                <w:rFonts w:ascii="Times New Roman" w:hAnsi="Times New Roman" w:cs="Times New Roman"/>
                <w:b/>
                <w:lang w:val="ro-RO"/>
              </w:rPr>
            </w:pPr>
            <w:r w:rsidRPr="002B41D8">
              <w:rPr>
                <w:rFonts w:ascii="Times New Roman" w:hAnsi="Times New Roman" w:cs="Times New Roman"/>
                <w:b/>
                <w:lang w:val="ro-RO"/>
              </w:rPr>
              <w:t>Republica Polonă</w:t>
            </w:r>
          </w:p>
        </w:tc>
        <w:tc>
          <w:tcPr>
            <w:tcW w:w="2243"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b/>
                <w:lang w:val="ro-RO"/>
              </w:rPr>
            </w:pPr>
            <w:r w:rsidRPr="002B41D8">
              <w:rPr>
                <w:rFonts w:ascii="Times New Roman" w:hAnsi="Times New Roman" w:cs="Times New Roman"/>
                <w:b/>
                <w:lang w:val="ro-RO"/>
              </w:rPr>
              <w:t>1</w:t>
            </w:r>
          </w:p>
        </w:tc>
        <w:tc>
          <w:tcPr>
            <w:tcW w:w="1960" w:type="dxa"/>
            <w:gridSpan w:val="2"/>
            <w:shd w:val="clear" w:color="auto" w:fill="F2F2F2" w:themeFill="background1" w:themeFillShade="F2"/>
            <w:vAlign w:val="center"/>
          </w:tcPr>
          <w:p w:rsidR="00886D8C" w:rsidRPr="002B41D8" w:rsidRDefault="00886D8C" w:rsidP="006149CD">
            <w:pPr>
              <w:jc w:val="center"/>
              <w:rPr>
                <w:rFonts w:ascii="Times New Roman" w:hAnsi="Times New Roman" w:cs="Times New Roman"/>
                <w:b/>
                <w:bCs/>
                <w:i/>
                <w:color w:val="000000"/>
                <w:sz w:val="20"/>
                <w:szCs w:val="20"/>
                <w:lang w:val="ro-RO"/>
              </w:rPr>
            </w:pPr>
            <w:r w:rsidRPr="002B41D8">
              <w:rPr>
                <w:rFonts w:ascii="Times New Roman" w:hAnsi="Times New Roman" w:cs="Times New Roman"/>
                <w:b/>
                <w:bCs/>
                <w:color w:val="000000"/>
                <w:sz w:val="20"/>
                <w:szCs w:val="20"/>
                <w:lang w:val="ro-RO"/>
              </w:rPr>
              <w:t>273 620</w:t>
            </w:r>
          </w:p>
        </w:tc>
        <w:tc>
          <w:tcPr>
            <w:tcW w:w="1440"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lang w:val="ro-RO"/>
              </w:rPr>
            </w:pPr>
          </w:p>
        </w:tc>
      </w:tr>
      <w:tr w:rsidR="00886D8C" w:rsidRPr="002B41D8" w:rsidTr="002D5186">
        <w:trPr>
          <w:trHeight w:val="283"/>
        </w:trPr>
        <w:tc>
          <w:tcPr>
            <w:tcW w:w="441" w:type="dxa"/>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eastAsia="Times New Roman" w:hAnsi="Times New Roman" w:cs="Times New Roman"/>
                <w:color w:val="000000"/>
                <w:sz w:val="18"/>
                <w:szCs w:val="18"/>
                <w:lang w:val="ro-RO"/>
              </w:rPr>
              <w:t>Asistență tehnică (</w:t>
            </w:r>
            <w:r w:rsidRPr="002B41D8">
              <w:rPr>
                <w:rFonts w:ascii="Times New Roman" w:eastAsia="Times New Roman" w:hAnsi="Times New Roman" w:cs="Times New Roman"/>
                <w:i/>
                <w:color w:val="000000"/>
                <w:sz w:val="18"/>
                <w:szCs w:val="18"/>
                <w:lang w:val="ro-RO"/>
              </w:rPr>
              <w:t>Agenția Eficiență Energetică)</w:t>
            </w:r>
          </w:p>
        </w:tc>
        <w:tc>
          <w:tcPr>
            <w:tcW w:w="2243" w:type="dxa"/>
            <w:shd w:val="clear" w:color="auto" w:fill="FFFFFF" w:themeFill="background1"/>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shd w:val="clear" w:color="auto" w:fill="FFFFFF" w:themeFill="background1"/>
            <w:vAlign w:val="center"/>
          </w:tcPr>
          <w:p w:rsidR="00886D8C" w:rsidRPr="002B41D8" w:rsidRDefault="00886D8C" w:rsidP="006149CD">
            <w:pPr>
              <w:jc w:val="center"/>
              <w:rPr>
                <w:rFonts w:ascii="Times New Roman" w:hAnsi="Times New Roman" w:cs="Times New Roman"/>
                <w:bCs/>
                <w:i/>
                <w:color w:val="000000"/>
                <w:sz w:val="18"/>
                <w:szCs w:val="18"/>
                <w:lang w:val="ro-RO"/>
              </w:rPr>
            </w:pPr>
            <w:r w:rsidRPr="002B41D8">
              <w:rPr>
                <w:rFonts w:ascii="Times New Roman" w:hAnsi="Times New Roman" w:cs="Times New Roman"/>
                <w:bCs/>
                <w:color w:val="000000"/>
                <w:sz w:val="18"/>
                <w:szCs w:val="18"/>
                <w:lang w:val="ro-RO"/>
              </w:rPr>
              <w:t>Total = 273 620</w:t>
            </w:r>
          </w:p>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bCs/>
                <w:i/>
                <w:color w:val="000000"/>
                <w:sz w:val="18"/>
                <w:szCs w:val="18"/>
                <w:lang w:val="ro-RO"/>
              </w:rPr>
              <w:t>(Din care pentru 2016 = 28 000)</w:t>
            </w:r>
          </w:p>
        </w:tc>
        <w:tc>
          <w:tcPr>
            <w:tcW w:w="1440" w:type="dxa"/>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620" w:type="dxa"/>
            <w:gridSpan w:val="3"/>
            <w:shd w:val="clear" w:color="auto" w:fill="F2F2F2" w:themeFill="background1" w:themeFillShade="F2"/>
          </w:tcPr>
          <w:p w:rsidR="00886D8C" w:rsidRPr="002B41D8" w:rsidRDefault="00886D8C" w:rsidP="006149CD">
            <w:pPr>
              <w:rPr>
                <w:rFonts w:ascii="Times New Roman" w:hAnsi="Times New Roman" w:cs="Times New Roman"/>
                <w:b/>
                <w:lang w:val="ro-RO"/>
              </w:rPr>
            </w:pPr>
            <w:r w:rsidRPr="002B41D8">
              <w:rPr>
                <w:rFonts w:ascii="Times New Roman" w:hAnsi="Times New Roman" w:cs="Times New Roman"/>
                <w:b/>
                <w:lang w:val="ro-RO"/>
              </w:rPr>
              <w:t>Guvernul Norvegiei</w:t>
            </w:r>
          </w:p>
        </w:tc>
        <w:tc>
          <w:tcPr>
            <w:tcW w:w="2243"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b/>
                <w:lang w:val="ro-RO"/>
              </w:rPr>
            </w:pPr>
            <w:r w:rsidRPr="002B41D8">
              <w:rPr>
                <w:rFonts w:ascii="Times New Roman" w:hAnsi="Times New Roman" w:cs="Times New Roman"/>
                <w:b/>
                <w:lang w:val="ro-RO"/>
              </w:rPr>
              <w:t>3</w:t>
            </w:r>
          </w:p>
        </w:tc>
        <w:tc>
          <w:tcPr>
            <w:tcW w:w="1960" w:type="dxa"/>
            <w:gridSpan w:val="2"/>
            <w:shd w:val="clear" w:color="auto" w:fill="F2F2F2" w:themeFill="background1" w:themeFillShade="F2"/>
            <w:vAlign w:val="center"/>
          </w:tcPr>
          <w:p w:rsidR="00886D8C" w:rsidRPr="002B41D8" w:rsidRDefault="00886D8C" w:rsidP="006149CD">
            <w:pPr>
              <w:jc w:val="center"/>
              <w:rPr>
                <w:rFonts w:ascii="Times New Roman" w:hAnsi="Times New Roman" w:cs="Times New Roman"/>
                <w:b/>
                <w:lang w:val="ro-RO"/>
              </w:rPr>
            </w:pPr>
            <w:r w:rsidRPr="002B41D8">
              <w:rPr>
                <w:rFonts w:ascii="Times New Roman" w:hAnsi="Times New Roman" w:cs="Times New Roman"/>
                <w:b/>
                <w:lang w:val="ro-RO"/>
              </w:rPr>
              <w:t>1 391 211</w:t>
            </w:r>
          </w:p>
        </w:tc>
        <w:tc>
          <w:tcPr>
            <w:tcW w:w="1440"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lang w:val="ro-RO"/>
              </w:rPr>
            </w:pPr>
          </w:p>
        </w:tc>
      </w:tr>
      <w:tr w:rsidR="00886D8C" w:rsidRPr="002B41D8" w:rsidTr="002D5186">
        <w:trPr>
          <w:trHeight w:val="283"/>
        </w:trPr>
        <w:tc>
          <w:tcPr>
            <w:tcW w:w="441" w:type="dxa"/>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 xml:space="preserve">Proiectul ENTRANSE Asistenta tehnica la dezvoltarea IMM si </w:t>
            </w:r>
            <w:proofErr w:type="spellStart"/>
            <w:r w:rsidRPr="002B41D8">
              <w:rPr>
                <w:rFonts w:ascii="Times New Roman" w:eastAsia="Times New Roman" w:hAnsi="Times New Roman" w:cs="Times New Roman"/>
                <w:sz w:val="18"/>
                <w:szCs w:val="18"/>
                <w:lang w:val="ro-RO" w:eastAsia="ro-RO"/>
              </w:rPr>
              <w:t>Retele</w:t>
            </w:r>
            <w:proofErr w:type="spellEnd"/>
            <w:r w:rsidRPr="002B41D8">
              <w:rPr>
                <w:rFonts w:ascii="Times New Roman" w:eastAsia="Times New Roman" w:hAnsi="Times New Roman" w:cs="Times New Roman"/>
                <w:sz w:val="18"/>
                <w:szCs w:val="18"/>
                <w:lang w:val="ro-RO" w:eastAsia="ro-RO"/>
              </w:rPr>
              <w:t xml:space="preserve"> incubatoarelor de afaceri</w:t>
            </w:r>
          </w:p>
        </w:tc>
        <w:tc>
          <w:tcPr>
            <w:tcW w:w="2243" w:type="dxa"/>
            <w:shd w:val="clear" w:color="auto" w:fill="FFFFFF" w:themeFill="background1"/>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Total 2016</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420 221</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i/>
                <w:sz w:val="18"/>
                <w:szCs w:val="18"/>
                <w:lang w:val="ro-RO" w:eastAsia="ro-RO"/>
              </w:rPr>
              <w:t xml:space="preserve">De facto </w:t>
            </w:r>
            <w:r w:rsidRPr="002B41D8">
              <w:rPr>
                <w:rFonts w:ascii="Times New Roman" w:eastAsia="Times New Roman" w:hAnsi="Times New Roman" w:cs="Times New Roman"/>
                <w:sz w:val="18"/>
                <w:szCs w:val="18"/>
                <w:lang w:val="ro-RO" w:eastAsia="ro-RO"/>
              </w:rPr>
              <w:t>debursați</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211 000</w:t>
            </w:r>
          </w:p>
        </w:tc>
        <w:tc>
          <w:tcPr>
            <w:tcW w:w="1440" w:type="dxa"/>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41" w:type="dxa"/>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2.</w:t>
            </w:r>
          </w:p>
        </w:tc>
        <w:tc>
          <w:tcPr>
            <w:tcW w:w="4179" w:type="dxa"/>
            <w:gridSpan w:val="2"/>
            <w:shd w:val="clear" w:color="auto" w:fill="FFFFFF" w:themeFill="background1"/>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Proiectul de promovare a inovațiilor în sectorul privat/</w:t>
            </w:r>
          </w:p>
          <w:p w:rsidR="00886D8C" w:rsidRPr="002B41D8" w:rsidRDefault="00886D8C" w:rsidP="006149CD">
            <w:pPr>
              <w:rPr>
                <w:rFonts w:ascii="Times New Roman" w:eastAsia="Times New Roman" w:hAnsi="Times New Roman" w:cs="Times New Roman"/>
                <w:sz w:val="18"/>
                <w:szCs w:val="18"/>
                <w:lang w:val="ro-RO" w:eastAsia="ro-RO"/>
              </w:rPr>
            </w:pPr>
            <w:proofErr w:type="spellStart"/>
            <w:r w:rsidRPr="002B41D8">
              <w:rPr>
                <w:rFonts w:ascii="Times New Roman" w:eastAsia="Times New Roman" w:hAnsi="Times New Roman" w:cs="Times New Roman"/>
                <w:sz w:val="18"/>
                <w:szCs w:val="18"/>
                <w:lang w:val="ro-RO" w:eastAsia="ro-RO"/>
              </w:rPr>
              <w:t>Innovative</w:t>
            </w:r>
            <w:proofErr w:type="spellEnd"/>
            <w:r w:rsidRPr="002B41D8">
              <w:rPr>
                <w:rFonts w:ascii="Times New Roman" w:eastAsia="Times New Roman" w:hAnsi="Times New Roman" w:cs="Times New Roman"/>
                <w:sz w:val="18"/>
                <w:szCs w:val="18"/>
                <w:lang w:val="ro-RO" w:eastAsia="ro-RO"/>
              </w:rPr>
              <w:t xml:space="preserve"> Business </w:t>
            </w:r>
            <w:proofErr w:type="spellStart"/>
            <w:r w:rsidRPr="002B41D8">
              <w:rPr>
                <w:rFonts w:ascii="Times New Roman" w:eastAsia="Times New Roman" w:hAnsi="Times New Roman" w:cs="Times New Roman"/>
                <w:sz w:val="18"/>
                <w:szCs w:val="18"/>
                <w:lang w:val="ro-RO" w:eastAsia="ro-RO"/>
              </w:rPr>
              <w:t>Development</w:t>
            </w:r>
            <w:proofErr w:type="spellEnd"/>
            <w:r w:rsidRPr="002B41D8">
              <w:rPr>
                <w:rFonts w:ascii="Times New Roman" w:eastAsia="Times New Roman" w:hAnsi="Times New Roman" w:cs="Times New Roman"/>
                <w:sz w:val="18"/>
                <w:szCs w:val="18"/>
                <w:lang w:val="ro-RO" w:eastAsia="ro-RO"/>
              </w:rPr>
              <w:t xml:space="preserve"> for local </w:t>
            </w:r>
            <w:proofErr w:type="spellStart"/>
            <w:r w:rsidRPr="002B41D8">
              <w:rPr>
                <w:rFonts w:ascii="Times New Roman" w:eastAsia="Times New Roman" w:hAnsi="Times New Roman" w:cs="Times New Roman"/>
                <w:sz w:val="18"/>
                <w:szCs w:val="18"/>
                <w:lang w:val="ro-RO" w:eastAsia="ro-RO"/>
              </w:rPr>
              <w:t>sustainable</w:t>
            </w:r>
            <w:proofErr w:type="spellEnd"/>
            <w:r w:rsidRPr="002B41D8">
              <w:rPr>
                <w:rFonts w:ascii="Times New Roman" w:eastAsia="Times New Roman" w:hAnsi="Times New Roman" w:cs="Times New Roman"/>
                <w:sz w:val="18"/>
                <w:szCs w:val="18"/>
                <w:lang w:val="ro-RO" w:eastAsia="ro-RO"/>
              </w:rPr>
              <w:t xml:space="preserve"> economic </w:t>
            </w:r>
            <w:proofErr w:type="spellStart"/>
            <w:r w:rsidRPr="002B41D8">
              <w:rPr>
                <w:rFonts w:ascii="Times New Roman" w:eastAsia="Times New Roman" w:hAnsi="Times New Roman" w:cs="Times New Roman"/>
                <w:sz w:val="18"/>
                <w:szCs w:val="18"/>
                <w:lang w:val="ro-RO" w:eastAsia="ro-RO"/>
              </w:rPr>
              <w:t>growth</w:t>
            </w:r>
            <w:proofErr w:type="spellEnd"/>
          </w:p>
          <w:p w:rsidR="00886D8C" w:rsidRPr="002B41D8" w:rsidRDefault="00886D8C" w:rsidP="006149CD">
            <w:pPr>
              <w:rPr>
                <w:rFonts w:ascii="Times New Roman" w:eastAsia="Times New Roman" w:hAnsi="Times New Roman" w:cs="Times New Roman"/>
                <w:sz w:val="18"/>
                <w:szCs w:val="18"/>
                <w:lang w:val="ro-RO" w:eastAsia="ro-RO"/>
              </w:rPr>
            </w:pPr>
          </w:p>
        </w:tc>
        <w:tc>
          <w:tcPr>
            <w:tcW w:w="2243" w:type="dxa"/>
            <w:shd w:val="clear" w:color="auto" w:fill="FFFFFF" w:themeFill="background1"/>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vMerge w:val="restart"/>
            <w:shd w:val="clear" w:color="auto" w:fill="FFFFFF" w:themeFill="background1"/>
            <w:vAlign w:val="center"/>
          </w:tcPr>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970 990</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sz w:val="18"/>
                <w:szCs w:val="18"/>
                <w:lang w:val="ro-RO" w:eastAsia="ro-RO"/>
              </w:rPr>
              <w:t>(</w:t>
            </w:r>
            <w:r w:rsidRPr="002B41D8">
              <w:rPr>
                <w:rFonts w:ascii="Times New Roman" w:eastAsia="Times New Roman" w:hAnsi="Times New Roman" w:cs="Times New Roman"/>
                <w:i/>
                <w:sz w:val="18"/>
                <w:szCs w:val="18"/>
                <w:lang w:val="ro-RO" w:eastAsia="ro-RO"/>
              </w:rPr>
              <w:t>Planificat 2016</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970 990</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De facto 2016</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1 023 919)</w:t>
            </w:r>
          </w:p>
          <w:p w:rsidR="00886D8C" w:rsidRPr="002B41D8" w:rsidRDefault="00886D8C" w:rsidP="006149CD">
            <w:pPr>
              <w:jc w:val="center"/>
              <w:rPr>
                <w:rFonts w:ascii="Times New Roman" w:hAnsi="Times New Roman" w:cs="Times New Roman"/>
                <w:sz w:val="18"/>
                <w:szCs w:val="18"/>
                <w:lang w:val="ro-RO"/>
              </w:rPr>
            </w:pPr>
          </w:p>
        </w:tc>
        <w:tc>
          <w:tcPr>
            <w:tcW w:w="1440" w:type="dxa"/>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41" w:type="dxa"/>
            <w:shd w:val="clear" w:color="auto" w:fill="FFFFFF" w:themeFill="background1"/>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3.</w:t>
            </w:r>
          </w:p>
        </w:tc>
        <w:tc>
          <w:tcPr>
            <w:tcW w:w="4179" w:type="dxa"/>
            <w:gridSpan w:val="2"/>
            <w:shd w:val="clear" w:color="auto" w:fill="FFFFFF" w:themeFill="background1"/>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Proiectul de promovare inovativă a </w:t>
            </w:r>
            <w:proofErr w:type="spellStart"/>
            <w:r w:rsidRPr="002B41D8">
              <w:rPr>
                <w:rFonts w:ascii="Times New Roman" w:eastAsia="Times New Roman" w:hAnsi="Times New Roman" w:cs="Times New Roman"/>
                <w:sz w:val="18"/>
                <w:szCs w:val="18"/>
                <w:lang w:val="ro-RO" w:eastAsia="ro-RO"/>
              </w:rPr>
              <w:t>angajabilității</w:t>
            </w:r>
            <w:proofErr w:type="spellEnd"/>
            <w:r w:rsidRPr="002B41D8">
              <w:rPr>
                <w:rFonts w:ascii="Times New Roman" w:eastAsia="Times New Roman" w:hAnsi="Times New Roman" w:cs="Times New Roman"/>
                <w:sz w:val="18"/>
                <w:szCs w:val="18"/>
                <w:lang w:val="ro-RO" w:eastAsia="ro-RO"/>
              </w:rPr>
              <w:t>/</w:t>
            </w:r>
          </w:p>
          <w:p w:rsidR="00886D8C" w:rsidRPr="002B41D8" w:rsidRDefault="00886D8C" w:rsidP="006149CD">
            <w:pPr>
              <w:rPr>
                <w:rFonts w:ascii="Times New Roman" w:eastAsia="Times New Roman" w:hAnsi="Times New Roman" w:cs="Times New Roman"/>
                <w:sz w:val="18"/>
                <w:szCs w:val="18"/>
                <w:lang w:val="ro-RO" w:eastAsia="ro-RO"/>
              </w:rPr>
            </w:pPr>
            <w:proofErr w:type="spellStart"/>
            <w:r w:rsidRPr="002B41D8">
              <w:rPr>
                <w:rFonts w:ascii="Times New Roman" w:eastAsia="Times New Roman" w:hAnsi="Times New Roman" w:cs="Times New Roman"/>
                <w:sz w:val="18"/>
                <w:szCs w:val="18"/>
                <w:lang w:val="ro-RO" w:eastAsia="ro-RO"/>
              </w:rPr>
              <w:t>Network</w:t>
            </w:r>
            <w:proofErr w:type="spellEnd"/>
            <w:r w:rsidRPr="002B41D8">
              <w:rPr>
                <w:rFonts w:ascii="Times New Roman" w:eastAsia="Times New Roman" w:hAnsi="Times New Roman" w:cs="Times New Roman"/>
                <w:sz w:val="18"/>
                <w:szCs w:val="18"/>
                <w:lang w:val="ro-RO" w:eastAsia="ro-RO"/>
              </w:rPr>
              <w:t xml:space="preserve"> of </w:t>
            </w:r>
            <w:proofErr w:type="spellStart"/>
            <w:r w:rsidRPr="002B41D8">
              <w:rPr>
                <w:rFonts w:ascii="Times New Roman" w:eastAsia="Times New Roman" w:hAnsi="Times New Roman" w:cs="Times New Roman"/>
                <w:sz w:val="18"/>
                <w:szCs w:val="18"/>
                <w:lang w:val="ro-RO" w:eastAsia="ro-RO"/>
              </w:rPr>
              <w:t>Career</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Advisory</w:t>
            </w:r>
            <w:proofErr w:type="spellEnd"/>
            <w:r w:rsidRPr="002B41D8">
              <w:rPr>
                <w:rFonts w:ascii="Times New Roman" w:eastAsia="Times New Roman" w:hAnsi="Times New Roman" w:cs="Times New Roman"/>
                <w:sz w:val="18"/>
                <w:szCs w:val="18"/>
                <w:lang w:val="ro-RO" w:eastAsia="ro-RO"/>
              </w:rPr>
              <w:t xml:space="preserve"> </w:t>
            </w:r>
            <w:proofErr w:type="spellStart"/>
            <w:r w:rsidRPr="002B41D8">
              <w:rPr>
                <w:rFonts w:ascii="Times New Roman" w:eastAsia="Times New Roman" w:hAnsi="Times New Roman" w:cs="Times New Roman"/>
                <w:sz w:val="18"/>
                <w:szCs w:val="18"/>
                <w:lang w:val="ro-RO" w:eastAsia="ro-RO"/>
              </w:rPr>
              <w:t>Centres</w:t>
            </w:r>
            <w:proofErr w:type="spellEnd"/>
            <w:r w:rsidRPr="002B41D8">
              <w:rPr>
                <w:rFonts w:ascii="Times New Roman" w:eastAsia="Times New Roman" w:hAnsi="Times New Roman" w:cs="Times New Roman"/>
                <w:sz w:val="18"/>
                <w:szCs w:val="18"/>
                <w:lang w:val="ro-RO" w:eastAsia="ro-RO"/>
              </w:rPr>
              <w:t xml:space="preserve"> in </w:t>
            </w:r>
            <w:proofErr w:type="spellStart"/>
            <w:r w:rsidRPr="002B41D8">
              <w:rPr>
                <w:rFonts w:ascii="Times New Roman" w:eastAsia="Times New Roman" w:hAnsi="Times New Roman" w:cs="Times New Roman"/>
                <w:sz w:val="18"/>
                <w:szCs w:val="18"/>
                <w:lang w:val="ro-RO" w:eastAsia="ro-RO"/>
              </w:rPr>
              <w:t>the</w:t>
            </w:r>
            <w:proofErr w:type="spellEnd"/>
            <w:r w:rsidRPr="002B41D8">
              <w:rPr>
                <w:rFonts w:ascii="Times New Roman" w:eastAsia="Times New Roman" w:hAnsi="Times New Roman" w:cs="Times New Roman"/>
                <w:sz w:val="18"/>
                <w:szCs w:val="18"/>
                <w:lang w:val="ro-RO" w:eastAsia="ro-RO"/>
              </w:rPr>
              <w:t xml:space="preserve"> Republic of Moldova</w:t>
            </w:r>
          </w:p>
          <w:p w:rsidR="00886D8C" w:rsidRPr="002B41D8" w:rsidRDefault="00886D8C" w:rsidP="006149CD">
            <w:pPr>
              <w:rPr>
                <w:rFonts w:ascii="Times New Roman" w:eastAsia="Times New Roman" w:hAnsi="Times New Roman" w:cs="Times New Roman"/>
                <w:sz w:val="18"/>
                <w:szCs w:val="18"/>
                <w:lang w:val="ro-RO" w:eastAsia="ro-RO"/>
              </w:rPr>
            </w:pPr>
          </w:p>
        </w:tc>
        <w:tc>
          <w:tcPr>
            <w:tcW w:w="2243" w:type="dxa"/>
            <w:shd w:val="clear" w:color="auto" w:fill="FFFFFF" w:themeFill="background1"/>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vMerge/>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c>
          <w:tcPr>
            <w:tcW w:w="1440" w:type="dxa"/>
            <w:shd w:val="clear" w:color="auto" w:fill="FFFFFF" w:themeFill="background1"/>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620" w:type="dxa"/>
            <w:gridSpan w:val="3"/>
            <w:shd w:val="clear" w:color="auto" w:fill="F2F2F2" w:themeFill="background1" w:themeFillShade="F2"/>
          </w:tcPr>
          <w:p w:rsidR="00886D8C" w:rsidRPr="002B41D8" w:rsidRDefault="00886D8C" w:rsidP="006149CD">
            <w:pPr>
              <w:rPr>
                <w:rFonts w:ascii="Times New Roman" w:hAnsi="Times New Roman" w:cs="Times New Roman"/>
                <w:b/>
                <w:lang w:val="ro-RO"/>
              </w:rPr>
            </w:pPr>
            <w:r w:rsidRPr="002B41D8">
              <w:rPr>
                <w:rFonts w:ascii="Times New Roman" w:hAnsi="Times New Roman" w:cs="Times New Roman"/>
                <w:b/>
                <w:lang w:val="ro-RO"/>
              </w:rPr>
              <w:lastRenderedPageBreak/>
              <w:t>SIDA</w:t>
            </w:r>
          </w:p>
        </w:tc>
        <w:tc>
          <w:tcPr>
            <w:tcW w:w="2243"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b/>
                <w:lang w:val="ro-RO"/>
              </w:rPr>
            </w:pPr>
            <w:r w:rsidRPr="002B41D8">
              <w:rPr>
                <w:rFonts w:ascii="Times New Roman" w:hAnsi="Times New Roman" w:cs="Times New Roman"/>
                <w:b/>
                <w:lang w:val="ro-RO"/>
              </w:rPr>
              <w:t>3</w:t>
            </w:r>
          </w:p>
        </w:tc>
        <w:tc>
          <w:tcPr>
            <w:tcW w:w="1960" w:type="dxa"/>
            <w:gridSpan w:val="2"/>
            <w:shd w:val="clear" w:color="auto" w:fill="F2F2F2" w:themeFill="background1" w:themeFillShade="F2"/>
            <w:vAlign w:val="center"/>
          </w:tcPr>
          <w:p w:rsidR="00886D8C" w:rsidRPr="002B41D8" w:rsidRDefault="00886D8C" w:rsidP="006149CD">
            <w:pPr>
              <w:jc w:val="center"/>
              <w:rPr>
                <w:rFonts w:ascii="Times New Roman" w:eastAsia="Times New Roman" w:hAnsi="Times New Roman" w:cs="Times New Roman"/>
                <w:b/>
                <w:lang w:val="ro-RO" w:eastAsia="ro-RO"/>
              </w:rPr>
            </w:pPr>
            <w:r w:rsidRPr="002B41D8">
              <w:rPr>
                <w:rFonts w:ascii="Times New Roman" w:eastAsia="Times New Roman" w:hAnsi="Times New Roman" w:cs="Times New Roman"/>
                <w:b/>
                <w:lang w:val="ro-RO" w:eastAsia="ro-RO"/>
              </w:rPr>
              <w:t>237 310</w:t>
            </w:r>
            <w:r w:rsidRPr="002B41D8">
              <w:rPr>
                <w:rFonts w:ascii="Times New Roman" w:eastAsia="Times New Roman" w:hAnsi="Times New Roman" w:cs="Times New Roman"/>
                <w:lang w:val="ro-RO" w:eastAsia="ro-RO"/>
              </w:rPr>
              <w:t xml:space="preserve"> </w:t>
            </w:r>
          </w:p>
        </w:tc>
        <w:tc>
          <w:tcPr>
            <w:tcW w:w="1440"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lang w:val="ro-RO"/>
              </w:rPr>
            </w:pPr>
          </w:p>
        </w:tc>
      </w:tr>
      <w:tr w:rsidR="00886D8C" w:rsidRPr="002B41D8" w:rsidTr="002D5186">
        <w:trPr>
          <w:trHeight w:val="283"/>
        </w:trPr>
        <w:tc>
          <w:tcPr>
            <w:tcW w:w="441" w:type="dxa"/>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Proiectul: Consolidarea capacităților Ministerului Economiei în domeniul eficienței energetice și energiei regenerabile;</w:t>
            </w:r>
          </w:p>
          <w:p w:rsidR="00886D8C" w:rsidRPr="002B41D8" w:rsidRDefault="00886D8C" w:rsidP="006149CD">
            <w:pP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Dezvoltarea politicii pentru transpunerea directivei EE 2012/27/EU</w:t>
            </w:r>
          </w:p>
        </w:tc>
        <w:tc>
          <w:tcPr>
            <w:tcW w:w="2243" w:type="dxa"/>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vAlign w:val="center"/>
          </w:tcPr>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Total</w:t>
            </w:r>
          </w:p>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237 310</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De facto debursați</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237 310</w:t>
            </w:r>
          </w:p>
        </w:tc>
        <w:tc>
          <w:tcPr>
            <w:tcW w:w="1440" w:type="dxa"/>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41" w:type="dxa"/>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2.</w:t>
            </w:r>
          </w:p>
        </w:tc>
        <w:tc>
          <w:tcPr>
            <w:tcW w:w="4179" w:type="dxa"/>
            <w:gridSpan w:val="2"/>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Servicii de consultanță pentru</w:t>
            </w:r>
          </w:p>
          <w:p w:rsidR="00886D8C" w:rsidRPr="002B41D8" w:rsidRDefault="00886D8C" w:rsidP="006149CD">
            <w:pPr>
              <w:ind w:left="284"/>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   Proiectul </w:t>
            </w:r>
          </w:p>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”Sistemul termoenergetic din </w:t>
            </w:r>
            <w:proofErr w:type="spellStart"/>
            <w:r w:rsidRPr="002B41D8">
              <w:rPr>
                <w:rFonts w:ascii="Times New Roman" w:eastAsia="Times New Roman" w:hAnsi="Times New Roman" w:cs="Times New Roman"/>
                <w:sz w:val="18"/>
                <w:szCs w:val="18"/>
                <w:lang w:val="ro-RO" w:eastAsia="ro-RO"/>
              </w:rPr>
              <w:t>mun.Bălți</w:t>
            </w:r>
            <w:proofErr w:type="spellEnd"/>
            <w:r w:rsidRPr="002B41D8">
              <w:rPr>
                <w:rFonts w:ascii="Times New Roman" w:eastAsia="Times New Roman" w:hAnsi="Times New Roman" w:cs="Times New Roman"/>
                <w:sz w:val="18"/>
                <w:szCs w:val="18"/>
                <w:lang w:val="ro-RO" w:eastAsia="ro-RO"/>
              </w:rPr>
              <w:t>(SA”CET-Nord”)”</w:t>
            </w:r>
          </w:p>
        </w:tc>
        <w:tc>
          <w:tcPr>
            <w:tcW w:w="2243" w:type="dxa"/>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hAnsi="Times New Roman" w:cs="Times New Roman"/>
                <w:b/>
                <w:sz w:val="18"/>
                <w:szCs w:val="18"/>
                <w:lang w:val="ro-RO"/>
              </w:rPr>
              <w:t>Donatorii sunt SIDA+BERD</w:t>
            </w:r>
          </w:p>
        </w:tc>
        <w:tc>
          <w:tcPr>
            <w:tcW w:w="1960" w:type="dxa"/>
            <w:gridSpan w:val="2"/>
            <w:vAlign w:val="center"/>
          </w:tcPr>
          <w:p w:rsidR="00886D8C" w:rsidRPr="002B41D8" w:rsidRDefault="00886D8C" w:rsidP="006149CD">
            <w:pPr>
              <w:jc w:val="center"/>
              <w:rPr>
                <w:rFonts w:ascii="Times New Roman" w:hAnsi="Times New Roman" w:cs="Times New Roman"/>
                <w:i/>
                <w:sz w:val="18"/>
                <w:szCs w:val="18"/>
                <w:lang w:val="ro-RO"/>
              </w:rPr>
            </w:pPr>
          </w:p>
        </w:tc>
        <w:tc>
          <w:tcPr>
            <w:tcW w:w="1440" w:type="dxa"/>
            <w:vAlign w:val="center"/>
          </w:tcPr>
          <w:p w:rsidR="00886D8C" w:rsidRPr="002B41D8" w:rsidRDefault="00886D8C" w:rsidP="006149CD">
            <w:pPr>
              <w:jc w:val="center"/>
              <w:rPr>
                <w:rFonts w:ascii="Times New Roman" w:eastAsia="Times New Roman" w:hAnsi="Times New Roman" w:cs="Times New Roman"/>
                <w:b/>
                <w:sz w:val="18"/>
                <w:szCs w:val="18"/>
                <w:lang w:val="ro-RO" w:eastAsia="ro-RO"/>
              </w:rPr>
            </w:pPr>
            <w:r w:rsidRPr="002B41D8">
              <w:rPr>
                <w:rFonts w:ascii="Times New Roman" w:hAnsi="Times New Roman" w:cs="Times New Roman"/>
                <w:i/>
                <w:sz w:val="18"/>
                <w:szCs w:val="18"/>
                <w:lang w:val="ro-RO"/>
              </w:rPr>
              <w:t>Suma inclusa la BERD</w:t>
            </w:r>
            <w:r w:rsidRPr="002B41D8">
              <w:rPr>
                <w:rFonts w:ascii="Times New Roman" w:eastAsia="Times New Roman" w:hAnsi="Times New Roman" w:cs="Times New Roman"/>
                <w:b/>
                <w:sz w:val="18"/>
                <w:szCs w:val="18"/>
                <w:lang w:val="ro-RO" w:eastAsia="ro-RO"/>
              </w:rPr>
              <w:t xml:space="preserve"> </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(Total</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7 000 000</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i/>
                <w:sz w:val="18"/>
                <w:szCs w:val="18"/>
                <w:lang w:val="ro-RO" w:eastAsia="ro-RO"/>
              </w:rPr>
              <w:t>Debursat = 0)</w:t>
            </w:r>
          </w:p>
        </w:tc>
      </w:tr>
      <w:tr w:rsidR="00886D8C" w:rsidRPr="002B41D8" w:rsidTr="002D5186">
        <w:trPr>
          <w:trHeight w:val="283"/>
        </w:trPr>
        <w:tc>
          <w:tcPr>
            <w:tcW w:w="441" w:type="dxa"/>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3</w:t>
            </w:r>
          </w:p>
        </w:tc>
        <w:tc>
          <w:tcPr>
            <w:tcW w:w="4179" w:type="dxa"/>
            <w:gridSpan w:val="2"/>
          </w:tcPr>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Servicii de consultanță pentru</w:t>
            </w:r>
          </w:p>
          <w:p w:rsidR="00886D8C" w:rsidRPr="002B41D8" w:rsidRDefault="00886D8C" w:rsidP="006149CD">
            <w:pPr>
              <w:ind w:left="284"/>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   Proiectul </w:t>
            </w:r>
          </w:p>
          <w:p w:rsidR="00886D8C" w:rsidRPr="002B41D8" w:rsidRDefault="00886D8C" w:rsidP="006149CD">
            <w:pP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 xml:space="preserve">”Sistemul termoenergetic din </w:t>
            </w:r>
            <w:proofErr w:type="spellStart"/>
            <w:r w:rsidRPr="002B41D8">
              <w:rPr>
                <w:rFonts w:ascii="Times New Roman" w:eastAsia="Times New Roman" w:hAnsi="Times New Roman" w:cs="Times New Roman"/>
                <w:sz w:val="18"/>
                <w:szCs w:val="18"/>
                <w:lang w:val="ro-RO" w:eastAsia="ro-RO"/>
              </w:rPr>
              <w:t>mun.Bălți</w:t>
            </w:r>
            <w:proofErr w:type="spellEnd"/>
            <w:r w:rsidRPr="002B41D8">
              <w:rPr>
                <w:rFonts w:ascii="Times New Roman" w:eastAsia="Times New Roman" w:hAnsi="Times New Roman" w:cs="Times New Roman"/>
                <w:sz w:val="18"/>
                <w:szCs w:val="18"/>
                <w:lang w:val="ro-RO" w:eastAsia="ro-RO"/>
              </w:rPr>
              <w:t>(SA”CET-Nord”)”</w:t>
            </w:r>
          </w:p>
        </w:tc>
        <w:tc>
          <w:tcPr>
            <w:tcW w:w="2243" w:type="dxa"/>
            <w:vAlign w:val="center"/>
          </w:tcPr>
          <w:p w:rsidR="00886D8C" w:rsidRPr="002B41D8" w:rsidRDefault="00886D8C" w:rsidP="006149CD">
            <w:pPr>
              <w:jc w:val="center"/>
              <w:rPr>
                <w:rFonts w:ascii="Times New Roman" w:hAnsi="Times New Roman" w:cs="Times New Roman"/>
                <w:b/>
                <w:sz w:val="18"/>
                <w:szCs w:val="18"/>
                <w:lang w:val="ro-RO"/>
              </w:rPr>
            </w:pPr>
            <w:r w:rsidRPr="002B41D8">
              <w:rPr>
                <w:rFonts w:ascii="Times New Roman" w:hAnsi="Times New Roman" w:cs="Times New Roman"/>
                <w:b/>
                <w:sz w:val="18"/>
                <w:szCs w:val="18"/>
                <w:lang w:val="ro-RO"/>
              </w:rPr>
              <w:t>Donatorii sunt SIDA+BERD</w:t>
            </w:r>
          </w:p>
        </w:tc>
        <w:tc>
          <w:tcPr>
            <w:tcW w:w="1960" w:type="dxa"/>
            <w:gridSpan w:val="2"/>
            <w:vAlign w:val="center"/>
          </w:tcPr>
          <w:p w:rsidR="00886D8C" w:rsidRPr="002B41D8" w:rsidRDefault="00886D8C" w:rsidP="006149CD">
            <w:pPr>
              <w:jc w:val="center"/>
              <w:rPr>
                <w:rFonts w:ascii="Times New Roman" w:hAnsi="Times New Roman" w:cs="Times New Roman"/>
                <w:i/>
                <w:sz w:val="18"/>
                <w:szCs w:val="18"/>
                <w:lang w:val="ro-RO"/>
              </w:rPr>
            </w:pPr>
            <w:r w:rsidRPr="002B41D8">
              <w:rPr>
                <w:rFonts w:ascii="Times New Roman" w:hAnsi="Times New Roman" w:cs="Times New Roman"/>
                <w:i/>
                <w:sz w:val="18"/>
                <w:szCs w:val="18"/>
                <w:lang w:val="ro-RO"/>
              </w:rPr>
              <w:t>Suma inclusa la BERD</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(Total</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3 000 000</w:t>
            </w:r>
          </w:p>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i/>
                <w:sz w:val="18"/>
                <w:szCs w:val="18"/>
                <w:lang w:val="ro-RO" w:eastAsia="ro-RO"/>
              </w:rPr>
              <w:t>Debursat 2016 = 0)</w:t>
            </w:r>
          </w:p>
        </w:tc>
        <w:tc>
          <w:tcPr>
            <w:tcW w:w="1440" w:type="dxa"/>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7702C0">
        <w:trPr>
          <w:trHeight w:val="283"/>
        </w:trPr>
        <w:tc>
          <w:tcPr>
            <w:tcW w:w="4620" w:type="dxa"/>
            <w:gridSpan w:val="3"/>
            <w:shd w:val="clear" w:color="auto" w:fill="F2F2F2" w:themeFill="background1" w:themeFillShade="F2"/>
            <w:vAlign w:val="center"/>
          </w:tcPr>
          <w:p w:rsidR="00886D8C" w:rsidRPr="002B41D8" w:rsidRDefault="00886D8C" w:rsidP="007702C0">
            <w:pPr>
              <w:tabs>
                <w:tab w:val="center" w:pos="2285"/>
              </w:tabs>
              <w:rPr>
                <w:rFonts w:ascii="Times New Roman" w:hAnsi="Times New Roman" w:cs="Times New Roman"/>
                <w:b/>
                <w:lang w:val="ro-RO"/>
              </w:rPr>
            </w:pPr>
            <w:r w:rsidRPr="002B41D8">
              <w:rPr>
                <w:rFonts w:ascii="Times New Roman" w:hAnsi="Times New Roman" w:cs="Times New Roman"/>
                <w:b/>
                <w:lang w:val="ro-RO"/>
              </w:rPr>
              <w:t>USAID</w:t>
            </w:r>
          </w:p>
        </w:tc>
        <w:tc>
          <w:tcPr>
            <w:tcW w:w="2243" w:type="dxa"/>
            <w:shd w:val="clear" w:color="auto" w:fill="F2F2F2" w:themeFill="background1" w:themeFillShade="F2"/>
            <w:vAlign w:val="center"/>
          </w:tcPr>
          <w:p w:rsidR="00886D8C" w:rsidRPr="002B41D8" w:rsidRDefault="00886D8C" w:rsidP="007702C0">
            <w:pPr>
              <w:jc w:val="center"/>
              <w:rPr>
                <w:rFonts w:ascii="Times New Roman" w:hAnsi="Times New Roman" w:cs="Times New Roman"/>
                <w:b/>
                <w:lang w:val="ro-RO"/>
              </w:rPr>
            </w:pPr>
            <w:r w:rsidRPr="002B41D8">
              <w:rPr>
                <w:rFonts w:ascii="Times New Roman" w:hAnsi="Times New Roman" w:cs="Times New Roman"/>
                <w:b/>
                <w:lang w:val="ro-RO"/>
              </w:rPr>
              <w:t>1</w:t>
            </w:r>
          </w:p>
        </w:tc>
        <w:tc>
          <w:tcPr>
            <w:tcW w:w="1960" w:type="dxa"/>
            <w:gridSpan w:val="2"/>
            <w:shd w:val="clear" w:color="auto" w:fill="F2F2F2" w:themeFill="background1" w:themeFillShade="F2"/>
            <w:vAlign w:val="center"/>
          </w:tcPr>
          <w:p w:rsidR="00886D8C" w:rsidRPr="002B41D8" w:rsidRDefault="00886D8C" w:rsidP="007702C0">
            <w:pPr>
              <w:jc w:val="center"/>
              <w:rPr>
                <w:rFonts w:ascii="Times New Roman" w:hAnsi="Times New Roman" w:cs="Times New Roman"/>
                <w:lang w:val="ro-RO"/>
              </w:rPr>
            </w:pPr>
            <w:r w:rsidRPr="002B41D8">
              <w:rPr>
                <w:rFonts w:ascii="Times New Roman" w:eastAsia="Times New Roman" w:hAnsi="Times New Roman" w:cs="Times New Roman"/>
                <w:b/>
                <w:lang w:val="ro-RO" w:eastAsia="ro-RO"/>
              </w:rPr>
              <w:t>8 203 590</w:t>
            </w:r>
          </w:p>
        </w:tc>
        <w:tc>
          <w:tcPr>
            <w:tcW w:w="1440" w:type="dxa"/>
            <w:shd w:val="clear" w:color="auto" w:fill="F2F2F2" w:themeFill="background1" w:themeFillShade="F2"/>
            <w:vAlign w:val="center"/>
          </w:tcPr>
          <w:p w:rsidR="00886D8C" w:rsidRPr="002B41D8" w:rsidRDefault="00886D8C" w:rsidP="007702C0">
            <w:pPr>
              <w:jc w:val="center"/>
              <w:rPr>
                <w:rFonts w:ascii="Times New Roman" w:hAnsi="Times New Roman" w:cs="Times New Roman"/>
                <w:lang w:val="ro-RO"/>
              </w:rPr>
            </w:pPr>
          </w:p>
        </w:tc>
      </w:tr>
      <w:tr w:rsidR="00886D8C" w:rsidRPr="002B41D8" w:rsidTr="002D5186">
        <w:trPr>
          <w:trHeight w:val="283"/>
        </w:trPr>
        <w:tc>
          <w:tcPr>
            <w:tcW w:w="441" w:type="dxa"/>
          </w:tcPr>
          <w:p w:rsidR="00886D8C" w:rsidRPr="002B41D8" w:rsidRDefault="00886D8C" w:rsidP="006149CD">
            <w:pPr>
              <w:tabs>
                <w:tab w:val="center" w:pos="2285"/>
              </w:tabs>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tcPr>
          <w:p w:rsidR="00886D8C" w:rsidRPr="002B41D8" w:rsidRDefault="00886D8C" w:rsidP="006149CD">
            <w:pPr>
              <w:tabs>
                <w:tab w:val="center" w:pos="2285"/>
              </w:tabs>
              <w:rPr>
                <w:rFonts w:ascii="Times New Roman" w:hAnsi="Times New Roman" w:cs="Times New Roman"/>
                <w:sz w:val="18"/>
                <w:szCs w:val="18"/>
                <w:lang w:val="ro-RO"/>
              </w:rPr>
            </w:pPr>
            <w:proofErr w:type="spellStart"/>
            <w:r w:rsidRPr="002B41D8">
              <w:rPr>
                <w:rFonts w:ascii="Times New Roman" w:hAnsi="Times New Roman" w:cs="Times New Roman"/>
                <w:sz w:val="18"/>
                <w:szCs w:val="18"/>
                <w:lang w:val="ro-RO"/>
              </w:rPr>
              <w:t>Moldova’s</w:t>
            </w:r>
            <w:proofErr w:type="spellEnd"/>
            <w:r w:rsidRPr="002B41D8">
              <w:rPr>
                <w:rFonts w:ascii="Times New Roman" w:hAnsi="Times New Roman" w:cs="Times New Roman"/>
                <w:sz w:val="18"/>
                <w:szCs w:val="18"/>
                <w:lang w:val="ro-RO"/>
              </w:rPr>
              <w:t xml:space="preserve"> Business </w:t>
            </w:r>
            <w:proofErr w:type="spellStart"/>
            <w:r w:rsidRPr="002B41D8">
              <w:rPr>
                <w:rFonts w:ascii="Times New Roman" w:hAnsi="Times New Roman" w:cs="Times New Roman"/>
                <w:sz w:val="18"/>
                <w:szCs w:val="18"/>
                <w:lang w:val="ro-RO"/>
              </w:rPr>
              <w:t>Regulatory</w:t>
            </w:r>
            <w:proofErr w:type="spellEnd"/>
            <w:r w:rsidRPr="002B41D8">
              <w:rPr>
                <w:rFonts w:ascii="Times New Roman" w:hAnsi="Times New Roman" w:cs="Times New Roman"/>
                <w:sz w:val="18"/>
                <w:szCs w:val="18"/>
                <w:lang w:val="ro-RO"/>
              </w:rPr>
              <w:t xml:space="preserve">, Trade, </w:t>
            </w:r>
            <w:proofErr w:type="spellStart"/>
            <w:r w:rsidRPr="002B41D8">
              <w:rPr>
                <w:rFonts w:ascii="Times New Roman" w:hAnsi="Times New Roman" w:cs="Times New Roman"/>
                <w:sz w:val="18"/>
                <w:szCs w:val="18"/>
                <w:lang w:val="ro-RO"/>
              </w:rPr>
              <w:t>and</w:t>
            </w:r>
            <w:proofErr w:type="spellEnd"/>
            <w:r w:rsidRPr="002B41D8">
              <w:rPr>
                <w:rFonts w:ascii="Times New Roman" w:hAnsi="Times New Roman" w:cs="Times New Roman"/>
                <w:sz w:val="18"/>
                <w:szCs w:val="18"/>
                <w:lang w:val="ro-RO"/>
              </w:rPr>
              <w:t xml:space="preserve"> Investment </w:t>
            </w:r>
            <w:proofErr w:type="spellStart"/>
            <w:r w:rsidRPr="002B41D8">
              <w:rPr>
                <w:rFonts w:ascii="Times New Roman" w:hAnsi="Times New Roman" w:cs="Times New Roman"/>
                <w:sz w:val="18"/>
                <w:szCs w:val="18"/>
                <w:lang w:val="ro-RO"/>
              </w:rPr>
              <w:t>Environment</w:t>
            </w:r>
            <w:proofErr w:type="spellEnd"/>
            <w:r w:rsidRPr="002B41D8">
              <w:rPr>
                <w:rFonts w:ascii="Times New Roman" w:hAnsi="Times New Roman" w:cs="Times New Roman"/>
                <w:sz w:val="18"/>
                <w:szCs w:val="18"/>
                <w:lang w:val="ro-RO"/>
              </w:rPr>
              <w:t xml:space="preserve"> (BRITE) program</w:t>
            </w:r>
          </w:p>
        </w:tc>
        <w:tc>
          <w:tcPr>
            <w:tcW w:w="2243" w:type="dxa"/>
            <w:vAlign w:val="center"/>
          </w:tcPr>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 xml:space="preserve">Asistenţa pentru reforme (de exemplu, </w:t>
            </w:r>
            <w:proofErr w:type="spellStart"/>
            <w:r w:rsidRPr="002B41D8">
              <w:rPr>
                <w:rFonts w:ascii="Times New Roman" w:eastAsia="Times New Roman" w:hAnsi="Times New Roman" w:cs="Times New Roman"/>
                <w:bCs/>
                <w:i/>
                <w:sz w:val="18"/>
                <w:szCs w:val="18"/>
                <w:lang w:val="ro-RO" w:eastAsia="ro-RO"/>
              </w:rPr>
              <w:t>asistenţă</w:t>
            </w:r>
            <w:proofErr w:type="spellEnd"/>
            <w:r w:rsidRPr="002B41D8">
              <w:rPr>
                <w:rFonts w:ascii="Times New Roman" w:eastAsia="Times New Roman" w:hAnsi="Times New Roman" w:cs="Times New Roman"/>
                <w:bCs/>
                <w:i/>
                <w:sz w:val="18"/>
                <w:szCs w:val="18"/>
                <w:lang w:val="ro-RO" w:eastAsia="ro-RO"/>
              </w:rPr>
              <w:t xml:space="preserve"> tehnică, </w:t>
            </w:r>
            <w:proofErr w:type="spellStart"/>
            <w:r w:rsidRPr="002B41D8">
              <w:rPr>
                <w:rFonts w:ascii="Times New Roman" w:eastAsia="Times New Roman" w:hAnsi="Times New Roman" w:cs="Times New Roman"/>
                <w:bCs/>
                <w:i/>
                <w:sz w:val="18"/>
                <w:szCs w:val="18"/>
                <w:lang w:val="ro-RO" w:eastAsia="ro-RO"/>
              </w:rPr>
              <w:t>twinning</w:t>
            </w:r>
            <w:proofErr w:type="spellEnd"/>
            <w:r w:rsidRPr="002B41D8">
              <w:rPr>
                <w:rFonts w:ascii="Times New Roman" w:eastAsia="Times New Roman" w:hAnsi="Times New Roman" w:cs="Times New Roman"/>
                <w:bCs/>
                <w:i/>
                <w:sz w:val="18"/>
                <w:szCs w:val="18"/>
                <w:lang w:val="ro-RO" w:eastAsia="ro-RO"/>
              </w:rPr>
              <w:t xml:space="preserve"> etc.</w:t>
            </w:r>
            <w:r w:rsidRPr="002B41D8">
              <w:rPr>
                <w:rFonts w:ascii="Times New Roman" w:hAnsi="Times New Roman" w:cs="Times New Roman"/>
                <w:i/>
                <w:sz w:val="18"/>
                <w:szCs w:val="18"/>
                <w:lang w:val="ro-RO"/>
              </w:rPr>
              <w:t>)</w:t>
            </w:r>
          </w:p>
        </w:tc>
        <w:tc>
          <w:tcPr>
            <w:tcW w:w="1960" w:type="dxa"/>
            <w:gridSpan w:val="2"/>
            <w:vAlign w:val="center"/>
          </w:tcPr>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8 203 590</w:t>
            </w:r>
          </w:p>
          <w:p w:rsidR="00886D8C" w:rsidRPr="002B41D8" w:rsidRDefault="00886D8C" w:rsidP="006149CD">
            <w:pPr>
              <w:rPr>
                <w:rFonts w:ascii="Times New Roman" w:hAnsi="Times New Roman" w:cs="Times New Roman"/>
                <w:i/>
                <w:sz w:val="18"/>
                <w:szCs w:val="18"/>
                <w:lang w:val="ro-RO"/>
              </w:rPr>
            </w:pPr>
            <w:r w:rsidRPr="002B41D8">
              <w:rPr>
                <w:rFonts w:ascii="Times New Roman" w:eastAsia="Times New Roman" w:hAnsi="Times New Roman" w:cs="Times New Roman"/>
                <w:i/>
                <w:sz w:val="18"/>
                <w:szCs w:val="18"/>
                <w:lang w:val="ro-RO" w:eastAsia="ro-RO"/>
              </w:rPr>
              <w:t>(Din care pentru 2016 = 2 202 027)</w:t>
            </w:r>
          </w:p>
        </w:tc>
        <w:tc>
          <w:tcPr>
            <w:tcW w:w="1440" w:type="dxa"/>
            <w:vAlign w:val="center"/>
          </w:tcPr>
          <w:p w:rsidR="00886D8C" w:rsidRPr="002B41D8" w:rsidRDefault="00886D8C" w:rsidP="006149CD">
            <w:pPr>
              <w:jc w:val="center"/>
              <w:rPr>
                <w:rFonts w:ascii="Times New Roman" w:hAnsi="Times New Roman" w:cs="Times New Roman"/>
                <w:sz w:val="18"/>
                <w:szCs w:val="18"/>
                <w:lang w:val="ro-RO"/>
              </w:rPr>
            </w:pPr>
          </w:p>
        </w:tc>
      </w:tr>
      <w:tr w:rsidR="00886D8C" w:rsidRPr="002B41D8" w:rsidTr="002D5186">
        <w:trPr>
          <w:trHeight w:val="283"/>
        </w:trPr>
        <w:tc>
          <w:tcPr>
            <w:tcW w:w="4620" w:type="dxa"/>
            <w:gridSpan w:val="3"/>
            <w:shd w:val="clear" w:color="auto" w:fill="F2F2F2" w:themeFill="background1" w:themeFillShade="F2"/>
          </w:tcPr>
          <w:p w:rsidR="00886D8C" w:rsidRPr="002B41D8" w:rsidRDefault="00886D8C" w:rsidP="006149CD">
            <w:pPr>
              <w:rPr>
                <w:rFonts w:ascii="Times New Roman" w:hAnsi="Times New Roman" w:cs="Times New Roman"/>
                <w:b/>
                <w:lang w:val="ro-RO"/>
              </w:rPr>
            </w:pPr>
            <w:r w:rsidRPr="002B41D8">
              <w:rPr>
                <w:rFonts w:ascii="Times New Roman" w:hAnsi="Times New Roman" w:cs="Times New Roman"/>
                <w:b/>
                <w:lang w:val="ro-RO"/>
              </w:rPr>
              <w:t>GEF</w:t>
            </w:r>
          </w:p>
        </w:tc>
        <w:tc>
          <w:tcPr>
            <w:tcW w:w="2243"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b/>
                <w:lang w:val="ro-RO"/>
              </w:rPr>
            </w:pPr>
            <w:r w:rsidRPr="002B41D8">
              <w:rPr>
                <w:rFonts w:ascii="Times New Roman" w:hAnsi="Times New Roman" w:cs="Times New Roman"/>
                <w:b/>
                <w:lang w:val="ro-RO"/>
              </w:rPr>
              <w:t>1</w:t>
            </w:r>
          </w:p>
        </w:tc>
        <w:tc>
          <w:tcPr>
            <w:tcW w:w="1960" w:type="dxa"/>
            <w:gridSpan w:val="2"/>
            <w:shd w:val="clear" w:color="auto" w:fill="F2F2F2" w:themeFill="background1" w:themeFillShade="F2"/>
            <w:vAlign w:val="center"/>
          </w:tcPr>
          <w:p w:rsidR="00886D8C" w:rsidRPr="002B41D8" w:rsidRDefault="00886D8C" w:rsidP="006149CD">
            <w:pPr>
              <w:jc w:val="center"/>
              <w:rPr>
                <w:rFonts w:ascii="Times New Roman" w:eastAsia="Times New Roman" w:hAnsi="Times New Roman" w:cs="Times New Roman"/>
                <w:b/>
                <w:lang w:val="ro-RO" w:eastAsia="ro-RO"/>
              </w:rPr>
            </w:pPr>
            <w:r w:rsidRPr="002B41D8">
              <w:rPr>
                <w:rFonts w:ascii="Times New Roman" w:eastAsia="Times New Roman" w:hAnsi="Times New Roman" w:cs="Times New Roman"/>
                <w:b/>
                <w:lang w:val="ro-RO" w:eastAsia="ro-RO"/>
              </w:rPr>
              <w:t>1 330 955</w:t>
            </w:r>
          </w:p>
        </w:tc>
        <w:tc>
          <w:tcPr>
            <w:tcW w:w="1440" w:type="dxa"/>
            <w:shd w:val="clear" w:color="auto" w:fill="F2F2F2" w:themeFill="background1" w:themeFillShade="F2"/>
            <w:vAlign w:val="center"/>
          </w:tcPr>
          <w:p w:rsidR="00886D8C" w:rsidRPr="002B41D8" w:rsidRDefault="00886D8C" w:rsidP="006149CD">
            <w:pPr>
              <w:jc w:val="center"/>
              <w:rPr>
                <w:rFonts w:ascii="Times New Roman" w:hAnsi="Times New Roman" w:cs="Times New Roman"/>
                <w:lang w:val="ro-RO"/>
              </w:rPr>
            </w:pPr>
          </w:p>
        </w:tc>
      </w:tr>
      <w:tr w:rsidR="00886D8C" w:rsidRPr="002B41D8" w:rsidTr="002D5186">
        <w:trPr>
          <w:trHeight w:val="283"/>
        </w:trPr>
        <w:tc>
          <w:tcPr>
            <w:tcW w:w="441" w:type="dxa"/>
            <w:tcBorders>
              <w:bottom w:val="single" w:sz="4" w:space="0" w:color="auto"/>
            </w:tcBorders>
          </w:tcPr>
          <w:p w:rsidR="00886D8C" w:rsidRPr="002B41D8" w:rsidRDefault="00886D8C" w:rsidP="006149CD">
            <w:pPr>
              <w:rPr>
                <w:rFonts w:ascii="Times New Roman" w:hAnsi="Times New Roman" w:cs="Times New Roman"/>
                <w:sz w:val="18"/>
                <w:szCs w:val="18"/>
                <w:lang w:val="ro-RO"/>
              </w:rPr>
            </w:pPr>
            <w:r w:rsidRPr="002B41D8">
              <w:rPr>
                <w:rFonts w:ascii="Times New Roman" w:hAnsi="Times New Roman" w:cs="Times New Roman"/>
                <w:sz w:val="18"/>
                <w:szCs w:val="18"/>
                <w:lang w:val="ro-RO"/>
              </w:rPr>
              <w:t>1.</w:t>
            </w:r>
          </w:p>
        </w:tc>
        <w:tc>
          <w:tcPr>
            <w:tcW w:w="4179" w:type="dxa"/>
            <w:gridSpan w:val="2"/>
          </w:tcPr>
          <w:p w:rsidR="00886D8C" w:rsidRPr="002B41D8" w:rsidRDefault="00886D8C" w:rsidP="006149CD">
            <w:pPr>
              <w:rPr>
                <w:rFonts w:ascii="Times New Roman" w:hAnsi="Times New Roman" w:cs="Times New Roman"/>
                <w:sz w:val="18"/>
                <w:szCs w:val="18"/>
                <w:lang w:val="ro-RO"/>
              </w:rPr>
            </w:pPr>
            <w:r w:rsidRPr="002B41D8">
              <w:rPr>
                <w:rFonts w:ascii="Times New Roman" w:eastAsia="Times New Roman" w:hAnsi="Times New Roman" w:cs="Times New Roman"/>
                <w:sz w:val="18"/>
                <w:szCs w:val="18"/>
                <w:lang w:val="ro-RO" w:eastAsia="ro-RO"/>
              </w:rPr>
              <w:t xml:space="preserve">Proiectul - ESCO Moldova – Transformarea </w:t>
            </w:r>
            <w:proofErr w:type="spellStart"/>
            <w:r w:rsidRPr="002B41D8">
              <w:rPr>
                <w:rFonts w:ascii="Times New Roman" w:eastAsia="Times New Roman" w:hAnsi="Times New Roman" w:cs="Times New Roman"/>
                <w:sz w:val="18"/>
                <w:szCs w:val="18"/>
                <w:lang w:val="ro-RO" w:eastAsia="ro-RO"/>
              </w:rPr>
              <w:t>pietei</w:t>
            </w:r>
            <w:proofErr w:type="spellEnd"/>
            <w:r w:rsidRPr="002B41D8">
              <w:rPr>
                <w:rFonts w:ascii="Times New Roman" w:eastAsia="Times New Roman" w:hAnsi="Times New Roman" w:cs="Times New Roman"/>
                <w:sz w:val="18"/>
                <w:szCs w:val="18"/>
                <w:lang w:val="ro-RO" w:eastAsia="ro-RO"/>
              </w:rPr>
              <w:t xml:space="preserve"> pentru eficienta energetica urbana prin introducerea companiilor de servicii energetice</w:t>
            </w:r>
          </w:p>
        </w:tc>
        <w:tc>
          <w:tcPr>
            <w:tcW w:w="2243" w:type="dxa"/>
            <w:vAlign w:val="center"/>
          </w:tcPr>
          <w:p w:rsidR="00886D8C" w:rsidRPr="002B41D8" w:rsidRDefault="00886D8C" w:rsidP="006149CD">
            <w:pPr>
              <w:jc w:val="center"/>
              <w:rPr>
                <w:rFonts w:ascii="Times New Roman" w:hAnsi="Times New Roman" w:cs="Times New Roman"/>
                <w:sz w:val="18"/>
                <w:szCs w:val="18"/>
                <w:lang w:val="ro-RO"/>
              </w:rPr>
            </w:pPr>
            <w:r w:rsidRPr="002B41D8">
              <w:rPr>
                <w:rFonts w:ascii="Times New Roman" w:eastAsia="Times New Roman" w:hAnsi="Times New Roman" w:cs="Times New Roman"/>
                <w:bCs/>
                <w:i/>
                <w:sz w:val="18"/>
                <w:szCs w:val="18"/>
                <w:lang w:val="ro-RO" w:eastAsia="ro-RO"/>
              </w:rPr>
              <w:t>Asistenţa pentru investiţii capitale (de exemplu, construcţii, reparaţii etc.)</w:t>
            </w:r>
          </w:p>
        </w:tc>
        <w:tc>
          <w:tcPr>
            <w:tcW w:w="1960" w:type="dxa"/>
            <w:gridSpan w:val="2"/>
            <w:vAlign w:val="center"/>
          </w:tcPr>
          <w:p w:rsidR="00886D8C" w:rsidRPr="002B41D8" w:rsidRDefault="00886D8C" w:rsidP="006149CD">
            <w:pPr>
              <w:jc w:val="center"/>
              <w:rPr>
                <w:rFonts w:ascii="Times New Roman" w:eastAsia="Times New Roman" w:hAnsi="Times New Roman" w:cs="Times New Roman"/>
                <w:sz w:val="18"/>
                <w:szCs w:val="18"/>
                <w:lang w:val="ro-RO" w:eastAsia="ro-RO"/>
              </w:rPr>
            </w:pPr>
            <w:r w:rsidRPr="002B41D8">
              <w:rPr>
                <w:rFonts w:ascii="Times New Roman" w:eastAsia="Times New Roman" w:hAnsi="Times New Roman" w:cs="Times New Roman"/>
                <w:sz w:val="18"/>
                <w:szCs w:val="18"/>
                <w:lang w:val="ro-RO" w:eastAsia="ro-RO"/>
              </w:rPr>
              <w:t>1 330 955</w:t>
            </w:r>
          </w:p>
          <w:p w:rsidR="00886D8C" w:rsidRPr="002B41D8" w:rsidRDefault="00886D8C" w:rsidP="006149CD">
            <w:pPr>
              <w:jc w:val="center"/>
              <w:rPr>
                <w:rFonts w:ascii="Times New Roman" w:eastAsia="Times New Roman" w:hAnsi="Times New Roman" w:cs="Times New Roman"/>
                <w:i/>
                <w:sz w:val="18"/>
                <w:szCs w:val="18"/>
                <w:lang w:val="ro-RO" w:eastAsia="ro-RO"/>
              </w:rPr>
            </w:pPr>
            <w:r w:rsidRPr="002B41D8">
              <w:rPr>
                <w:rFonts w:ascii="Times New Roman" w:eastAsia="Times New Roman" w:hAnsi="Times New Roman" w:cs="Times New Roman"/>
                <w:i/>
                <w:sz w:val="18"/>
                <w:szCs w:val="18"/>
                <w:lang w:val="ro-RO" w:eastAsia="ro-RO"/>
              </w:rPr>
              <w:t>(Din care pentru 2016 = 123 629)</w:t>
            </w:r>
          </w:p>
        </w:tc>
        <w:tc>
          <w:tcPr>
            <w:tcW w:w="1440" w:type="dxa"/>
            <w:vAlign w:val="center"/>
          </w:tcPr>
          <w:p w:rsidR="00886D8C" w:rsidRPr="002B41D8" w:rsidRDefault="00886D8C" w:rsidP="006149CD">
            <w:pPr>
              <w:jc w:val="center"/>
              <w:rPr>
                <w:rFonts w:ascii="Times New Roman" w:hAnsi="Times New Roman" w:cs="Times New Roman"/>
                <w:sz w:val="18"/>
                <w:szCs w:val="18"/>
                <w:lang w:val="ro-RO"/>
              </w:rPr>
            </w:pPr>
          </w:p>
        </w:tc>
      </w:tr>
    </w:tbl>
    <w:p w:rsidR="009F517F" w:rsidRPr="002B41D8" w:rsidRDefault="009F517F" w:rsidP="00C038FC">
      <w:pPr>
        <w:rPr>
          <w:rFonts w:ascii="Times New Roman" w:hAnsi="Times New Roman" w:cs="Times New Roman"/>
          <w:lang w:val="ro-RO"/>
        </w:rPr>
      </w:pPr>
    </w:p>
    <w:sectPr w:rsidR="009F517F" w:rsidRPr="002B41D8" w:rsidSect="002C1FE4">
      <w:pgSz w:w="12240" w:h="15840"/>
      <w:pgMar w:top="540" w:right="850" w:bottom="36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4A"/>
    <w:rsid w:val="001B2C62"/>
    <w:rsid w:val="001F107B"/>
    <w:rsid w:val="00203C1C"/>
    <w:rsid w:val="002519DB"/>
    <w:rsid w:val="002B41D8"/>
    <w:rsid w:val="002C1FE4"/>
    <w:rsid w:val="002D5186"/>
    <w:rsid w:val="00323BD2"/>
    <w:rsid w:val="0036193B"/>
    <w:rsid w:val="00432699"/>
    <w:rsid w:val="005A6C4A"/>
    <w:rsid w:val="005F02A9"/>
    <w:rsid w:val="006E56CA"/>
    <w:rsid w:val="007702C0"/>
    <w:rsid w:val="00867D53"/>
    <w:rsid w:val="00886D8C"/>
    <w:rsid w:val="009F517F"/>
    <w:rsid w:val="00AB46F9"/>
    <w:rsid w:val="00B36FEA"/>
    <w:rsid w:val="00B854D7"/>
    <w:rsid w:val="00C038FC"/>
    <w:rsid w:val="00C068BB"/>
    <w:rsid w:val="00C07AAA"/>
    <w:rsid w:val="00C82076"/>
    <w:rsid w:val="00D07529"/>
    <w:rsid w:val="00F1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E57C9-351A-4FD4-9357-45961570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17F"/>
    <w:pPr>
      <w:spacing w:after="0"/>
      <w:ind w:left="720"/>
      <w:contextualSpacing/>
    </w:pPr>
  </w:style>
  <w:style w:type="paragraph" w:styleId="BalloonText">
    <w:name w:val="Balloon Text"/>
    <w:basedOn w:val="Normal"/>
    <w:link w:val="BalloonTextChar"/>
    <w:uiPriority w:val="99"/>
    <w:semiHidden/>
    <w:unhideWhenUsed/>
    <w:rsid w:val="0088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95653">
      <w:bodyDiv w:val="1"/>
      <w:marLeft w:val="0"/>
      <w:marRight w:val="0"/>
      <w:marTop w:val="0"/>
      <w:marBottom w:val="0"/>
      <w:divBdr>
        <w:top w:val="none" w:sz="0" w:space="0" w:color="auto"/>
        <w:left w:val="none" w:sz="0" w:space="0" w:color="auto"/>
        <w:bottom w:val="none" w:sz="0" w:space="0" w:color="auto"/>
        <w:right w:val="none" w:sz="0" w:space="0" w:color="auto"/>
      </w:divBdr>
    </w:div>
    <w:div w:id="763844331">
      <w:bodyDiv w:val="1"/>
      <w:marLeft w:val="0"/>
      <w:marRight w:val="0"/>
      <w:marTop w:val="0"/>
      <w:marBottom w:val="0"/>
      <w:divBdr>
        <w:top w:val="none" w:sz="0" w:space="0" w:color="auto"/>
        <w:left w:val="none" w:sz="0" w:space="0" w:color="auto"/>
        <w:bottom w:val="none" w:sz="0" w:space="0" w:color="auto"/>
        <w:right w:val="none" w:sz="0" w:space="0" w:color="auto"/>
      </w:divBdr>
    </w:div>
    <w:div w:id="14570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Proiecte finanțate</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Sheet1!$A$2:$A$11</c:f>
              <c:strCache>
                <c:ptCount val="10"/>
                <c:pt idx="0">
                  <c:v>UE</c:v>
                </c:pt>
                <c:pt idx="1">
                  <c:v>Banca Mondială</c:v>
                </c:pt>
                <c:pt idx="2">
                  <c:v>BERD</c:v>
                </c:pt>
                <c:pt idx="3">
                  <c:v>BEI</c:v>
                </c:pt>
                <c:pt idx="4">
                  <c:v>SIDA</c:v>
                </c:pt>
                <c:pt idx="5">
                  <c:v>USAID</c:v>
                </c:pt>
                <c:pt idx="6">
                  <c:v>GEF</c:v>
                </c:pt>
                <c:pt idx="7">
                  <c:v>E5P</c:v>
                </c:pt>
                <c:pt idx="8">
                  <c:v>Guvernul Norvegiei</c:v>
                </c:pt>
                <c:pt idx="9">
                  <c:v>Republica Polonă</c:v>
                </c:pt>
              </c:strCache>
            </c:strRef>
          </c:cat>
          <c:val>
            <c:numRef>
              <c:f>Sheet1!$B$2:$B$11</c:f>
              <c:numCache>
                <c:formatCode>General</c:formatCode>
                <c:ptCount val="10"/>
                <c:pt idx="0">
                  <c:v>15</c:v>
                </c:pt>
                <c:pt idx="1">
                  <c:v>3</c:v>
                </c:pt>
                <c:pt idx="2">
                  <c:v>5</c:v>
                </c:pt>
                <c:pt idx="3">
                  <c:v>1</c:v>
                </c:pt>
                <c:pt idx="4">
                  <c:v>3</c:v>
                </c:pt>
                <c:pt idx="5">
                  <c:v>1</c:v>
                </c:pt>
                <c:pt idx="6">
                  <c:v>1</c:v>
                </c:pt>
                <c:pt idx="7">
                  <c:v>1</c:v>
                </c:pt>
                <c:pt idx="8">
                  <c:v>3</c:v>
                </c:pt>
                <c:pt idx="9">
                  <c:v>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Popa</dc:creator>
  <cp:keywords/>
  <dc:description/>
  <cp:lastModifiedBy>Alexandra Popa</cp:lastModifiedBy>
  <cp:revision>2</cp:revision>
  <dcterms:created xsi:type="dcterms:W3CDTF">2017-07-06T08:23:00Z</dcterms:created>
  <dcterms:modified xsi:type="dcterms:W3CDTF">2017-07-06T08:23:00Z</dcterms:modified>
</cp:coreProperties>
</file>