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2F1" w:rsidRDefault="00B202F1" w:rsidP="00B1131F">
      <w:pPr>
        <w:spacing w:after="0" w:line="240" w:lineRule="auto"/>
        <w:jc w:val="center"/>
        <w:rPr>
          <w:rFonts w:ascii="Times New Roman" w:eastAsia="SimSun" w:hAnsi="Times New Roman" w:cs="Times New Roman"/>
          <w:b/>
          <w:sz w:val="24"/>
          <w:szCs w:val="24"/>
        </w:rPr>
      </w:pPr>
      <w:bookmarkStart w:id="0" w:name="_GoBack"/>
      <w:bookmarkEnd w:id="0"/>
    </w:p>
    <w:p w:rsidR="00B202F1" w:rsidRDefault="00B202F1" w:rsidP="00B1131F">
      <w:pPr>
        <w:spacing w:after="0" w:line="240" w:lineRule="auto"/>
        <w:jc w:val="center"/>
        <w:rPr>
          <w:rFonts w:ascii="Times New Roman" w:eastAsia="SimSun" w:hAnsi="Times New Roman" w:cs="Times New Roman"/>
          <w:b/>
          <w:sz w:val="24"/>
          <w:szCs w:val="24"/>
        </w:rPr>
      </w:pPr>
    </w:p>
    <w:p w:rsidR="00A1536C" w:rsidRPr="00B1131F" w:rsidRDefault="00A1536C" w:rsidP="00B1131F">
      <w:pPr>
        <w:spacing w:after="0" w:line="240" w:lineRule="auto"/>
        <w:jc w:val="center"/>
        <w:rPr>
          <w:rFonts w:ascii="Times New Roman" w:eastAsia="SimSun" w:hAnsi="Times New Roman" w:cs="Times New Roman"/>
          <w:b/>
          <w:sz w:val="24"/>
          <w:szCs w:val="24"/>
        </w:rPr>
      </w:pPr>
      <w:r w:rsidRPr="00B1131F">
        <w:rPr>
          <w:rFonts w:ascii="Times New Roman" w:eastAsia="SimSun" w:hAnsi="Times New Roman" w:cs="Times New Roman"/>
          <w:b/>
          <w:sz w:val="24"/>
          <w:szCs w:val="24"/>
        </w:rPr>
        <w:t>SINTEZA OBIECȚIILOR ȘI PROPUNERILOR</w:t>
      </w:r>
    </w:p>
    <w:p w:rsidR="00795CDB" w:rsidRPr="00B1131F" w:rsidRDefault="00A1536C" w:rsidP="00B1131F">
      <w:pPr>
        <w:spacing w:after="0" w:line="240" w:lineRule="auto"/>
        <w:jc w:val="center"/>
        <w:rPr>
          <w:rFonts w:ascii="Times New Roman" w:hAnsi="Times New Roman" w:cs="Times New Roman"/>
          <w:b/>
          <w:sz w:val="24"/>
          <w:szCs w:val="24"/>
        </w:rPr>
      </w:pPr>
      <w:r w:rsidRPr="00B1131F">
        <w:rPr>
          <w:rFonts w:ascii="Times New Roman" w:hAnsi="Times New Roman" w:cs="Times New Roman"/>
          <w:b/>
          <w:sz w:val="24"/>
          <w:szCs w:val="24"/>
        </w:rPr>
        <w:t>la proiectul</w:t>
      </w:r>
      <w:r w:rsidR="006F1146" w:rsidRPr="00B1131F">
        <w:rPr>
          <w:rFonts w:ascii="Times New Roman" w:hAnsi="Times New Roman" w:cs="Times New Roman"/>
          <w:b/>
          <w:sz w:val="24"/>
          <w:szCs w:val="24"/>
        </w:rPr>
        <w:t xml:space="preserve"> Hotărârii Guvernului privind aprobarea </w:t>
      </w:r>
      <w:r w:rsidR="00DB01BB" w:rsidRPr="00B1131F">
        <w:rPr>
          <w:rFonts w:ascii="Times New Roman" w:hAnsi="Times New Roman" w:cs="Times New Roman"/>
          <w:b/>
          <w:sz w:val="24"/>
          <w:szCs w:val="24"/>
        </w:rPr>
        <w:t>Regulamentului</w:t>
      </w:r>
      <w:r w:rsidR="006F1146" w:rsidRPr="00B1131F">
        <w:rPr>
          <w:rFonts w:ascii="Times New Roman" w:hAnsi="Times New Roman" w:cs="Times New Roman"/>
          <w:b/>
          <w:sz w:val="24"/>
          <w:szCs w:val="24"/>
        </w:rPr>
        <w:t xml:space="preserve"> </w:t>
      </w:r>
      <w:r w:rsidR="00795CDB" w:rsidRPr="00B1131F">
        <w:rPr>
          <w:rFonts w:ascii="Times New Roman" w:hAnsi="Times New Roman" w:cs="Times New Roman"/>
          <w:b/>
          <w:sz w:val="24"/>
          <w:szCs w:val="24"/>
        </w:rPr>
        <w:t>privind zonele de protecție ale rețelelor de gaze naturale</w:t>
      </w:r>
    </w:p>
    <w:tbl>
      <w:tblPr>
        <w:tblStyle w:val="TableGrid"/>
        <w:tblW w:w="14950" w:type="dxa"/>
        <w:jc w:val="center"/>
        <w:tblLayout w:type="fixed"/>
        <w:tblLook w:val="04A0" w:firstRow="1" w:lastRow="0" w:firstColumn="1" w:lastColumn="0" w:noHBand="0" w:noVBand="1"/>
      </w:tblPr>
      <w:tblGrid>
        <w:gridCol w:w="836"/>
        <w:gridCol w:w="1936"/>
        <w:gridCol w:w="8903"/>
        <w:gridCol w:w="3275"/>
      </w:tblGrid>
      <w:tr w:rsidR="00382D1E" w:rsidRPr="00B1131F" w:rsidTr="00B202F1">
        <w:trPr>
          <w:trHeight w:val="746"/>
          <w:jc w:val="center"/>
        </w:trPr>
        <w:tc>
          <w:tcPr>
            <w:tcW w:w="836" w:type="dxa"/>
          </w:tcPr>
          <w:p w:rsidR="00A1536C" w:rsidRPr="00B1131F" w:rsidRDefault="007E568F" w:rsidP="00B1131F">
            <w:pPr>
              <w:rPr>
                <w:rFonts w:ascii="Times New Roman" w:hAnsi="Times New Roman" w:cs="Times New Roman"/>
                <w:b/>
                <w:sz w:val="24"/>
                <w:szCs w:val="24"/>
              </w:rPr>
            </w:pPr>
            <w:r w:rsidRPr="00B1131F">
              <w:rPr>
                <w:rFonts w:ascii="Times New Roman" w:hAnsi="Times New Roman" w:cs="Times New Roman"/>
                <w:b/>
                <w:sz w:val="24"/>
                <w:szCs w:val="24"/>
              </w:rPr>
              <w:t xml:space="preserve">Nr. </w:t>
            </w:r>
          </w:p>
        </w:tc>
        <w:tc>
          <w:tcPr>
            <w:tcW w:w="1936" w:type="dxa"/>
          </w:tcPr>
          <w:p w:rsidR="00A1536C" w:rsidRPr="00B1131F" w:rsidRDefault="007E568F" w:rsidP="00B1131F">
            <w:pPr>
              <w:jc w:val="center"/>
              <w:rPr>
                <w:rFonts w:ascii="Times New Roman" w:hAnsi="Times New Roman" w:cs="Times New Roman"/>
                <w:b/>
                <w:sz w:val="24"/>
                <w:szCs w:val="24"/>
              </w:rPr>
            </w:pPr>
            <w:r w:rsidRPr="00B1131F">
              <w:rPr>
                <w:rFonts w:ascii="Times New Roman" w:hAnsi="Times New Roman" w:cs="Times New Roman"/>
                <w:b/>
                <w:sz w:val="24"/>
                <w:szCs w:val="24"/>
              </w:rPr>
              <w:t xml:space="preserve">Denumirea </w:t>
            </w:r>
            <w:r w:rsidR="009E323B" w:rsidRPr="00B1131F">
              <w:rPr>
                <w:rFonts w:ascii="Times New Roman" w:hAnsi="Times New Roman" w:cs="Times New Roman"/>
                <w:b/>
                <w:sz w:val="24"/>
                <w:szCs w:val="24"/>
              </w:rPr>
              <w:t>autorității</w:t>
            </w:r>
          </w:p>
        </w:tc>
        <w:tc>
          <w:tcPr>
            <w:tcW w:w="8903" w:type="dxa"/>
          </w:tcPr>
          <w:p w:rsidR="00A1536C" w:rsidRPr="00B1131F" w:rsidRDefault="00A1536C" w:rsidP="00B1131F">
            <w:pPr>
              <w:jc w:val="center"/>
              <w:rPr>
                <w:rFonts w:ascii="Times New Roman" w:hAnsi="Times New Roman" w:cs="Times New Roman"/>
                <w:b/>
                <w:sz w:val="24"/>
                <w:szCs w:val="24"/>
              </w:rPr>
            </w:pPr>
            <w:r w:rsidRPr="00B1131F">
              <w:rPr>
                <w:rFonts w:ascii="Times New Roman" w:hAnsi="Times New Roman" w:cs="Times New Roman"/>
                <w:b/>
                <w:sz w:val="24"/>
                <w:szCs w:val="24"/>
              </w:rPr>
              <w:t>Obiecția/propunerea</w:t>
            </w:r>
          </w:p>
        </w:tc>
        <w:tc>
          <w:tcPr>
            <w:tcW w:w="3275" w:type="dxa"/>
          </w:tcPr>
          <w:p w:rsidR="00A1536C" w:rsidRPr="00B1131F" w:rsidRDefault="007E568F" w:rsidP="00B1131F">
            <w:pPr>
              <w:jc w:val="center"/>
              <w:rPr>
                <w:rFonts w:ascii="Times New Roman" w:hAnsi="Times New Roman" w:cs="Times New Roman"/>
                <w:b/>
                <w:sz w:val="24"/>
                <w:szCs w:val="24"/>
              </w:rPr>
            </w:pPr>
            <w:r w:rsidRPr="00B1131F">
              <w:rPr>
                <w:rFonts w:ascii="Times New Roman" w:hAnsi="Times New Roman" w:cs="Times New Roman"/>
                <w:b/>
                <w:sz w:val="24"/>
                <w:szCs w:val="24"/>
              </w:rPr>
              <w:t>Date despre acceptare / Argumente</w:t>
            </w:r>
          </w:p>
        </w:tc>
      </w:tr>
      <w:tr w:rsidR="00382D1E" w:rsidRPr="00B1131F" w:rsidTr="00B202F1">
        <w:trPr>
          <w:jc w:val="center"/>
        </w:trPr>
        <w:tc>
          <w:tcPr>
            <w:tcW w:w="836" w:type="dxa"/>
          </w:tcPr>
          <w:p w:rsidR="00672C2D" w:rsidRPr="00B1131F" w:rsidRDefault="00672C2D" w:rsidP="00B1131F">
            <w:pPr>
              <w:pStyle w:val="ListParagraph"/>
              <w:numPr>
                <w:ilvl w:val="0"/>
                <w:numId w:val="32"/>
              </w:numPr>
              <w:ind w:left="450"/>
              <w:rPr>
                <w:rFonts w:ascii="Times New Roman" w:hAnsi="Times New Roman" w:cs="Times New Roman"/>
                <w:b/>
                <w:sz w:val="24"/>
                <w:szCs w:val="24"/>
              </w:rPr>
            </w:pPr>
          </w:p>
        </w:tc>
        <w:tc>
          <w:tcPr>
            <w:tcW w:w="1936" w:type="dxa"/>
          </w:tcPr>
          <w:p w:rsidR="00A43BCF" w:rsidRPr="00B1131F" w:rsidRDefault="00A43BCF" w:rsidP="00B1131F">
            <w:pPr>
              <w:rPr>
                <w:rFonts w:ascii="Times New Roman" w:hAnsi="Times New Roman" w:cs="Times New Roman"/>
                <w:b/>
                <w:sz w:val="24"/>
                <w:szCs w:val="24"/>
              </w:rPr>
            </w:pPr>
            <w:r w:rsidRPr="00B1131F">
              <w:rPr>
                <w:rFonts w:ascii="Times New Roman" w:hAnsi="Times New Roman" w:cs="Times New Roman"/>
                <w:b/>
                <w:sz w:val="24"/>
                <w:szCs w:val="24"/>
              </w:rPr>
              <w:t>Ministerul Afacerilor Interne</w:t>
            </w:r>
          </w:p>
          <w:p w:rsidR="00672C2D" w:rsidRPr="00B1131F" w:rsidRDefault="00672C2D" w:rsidP="00B1131F">
            <w:pPr>
              <w:rPr>
                <w:rFonts w:ascii="Times New Roman" w:hAnsi="Times New Roman" w:cs="Times New Roman"/>
                <w:b/>
                <w:sz w:val="24"/>
                <w:szCs w:val="24"/>
              </w:rPr>
            </w:pPr>
          </w:p>
        </w:tc>
        <w:tc>
          <w:tcPr>
            <w:tcW w:w="8903" w:type="dxa"/>
          </w:tcPr>
          <w:p w:rsidR="00672C2D" w:rsidRPr="00B1131F" w:rsidRDefault="00A43C3D" w:rsidP="00B1131F">
            <w:pPr>
              <w:pStyle w:val="BodyText3"/>
              <w:spacing w:after="0"/>
              <w:ind w:firstLine="490"/>
              <w:jc w:val="both"/>
              <w:rPr>
                <w:rFonts w:ascii="Times New Roman" w:hAnsi="Times New Roman" w:cs="Times New Roman"/>
                <w:sz w:val="24"/>
                <w:szCs w:val="24"/>
              </w:rPr>
            </w:pPr>
            <w:r w:rsidRPr="00B1131F">
              <w:rPr>
                <w:rFonts w:ascii="Times New Roman" w:hAnsi="Times New Roman" w:cs="Times New Roman"/>
                <w:sz w:val="24"/>
                <w:szCs w:val="24"/>
              </w:rPr>
              <w:t xml:space="preserve">În tot textul, la utilizarea sintagmei „proprietarii şi utilizatorii de </w:t>
            </w:r>
            <w:r w:rsidR="00CB2092" w:rsidRPr="00B1131F">
              <w:rPr>
                <w:rFonts w:ascii="Times New Roman" w:hAnsi="Times New Roman" w:cs="Times New Roman"/>
                <w:sz w:val="24"/>
                <w:szCs w:val="24"/>
              </w:rPr>
              <w:t>pământ</w:t>
            </w:r>
            <w:r w:rsidRPr="00B1131F">
              <w:rPr>
                <w:rFonts w:ascii="Times New Roman" w:hAnsi="Times New Roman" w:cs="Times New Roman"/>
                <w:sz w:val="24"/>
                <w:szCs w:val="24"/>
              </w:rPr>
              <w:t xml:space="preserve">” se propune de substituit cu sintagma „proprietarii şi/sau beneficiarii </w:t>
            </w:r>
            <w:r w:rsidR="009E323B" w:rsidRPr="00B1131F">
              <w:rPr>
                <w:rFonts w:ascii="Times New Roman" w:hAnsi="Times New Roman" w:cs="Times New Roman"/>
                <w:sz w:val="24"/>
                <w:szCs w:val="24"/>
              </w:rPr>
              <w:t>folosinței</w:t>
            </w:r>
            <w:r w:rsidRPr="00B1131F">
              <w:rPr>
                <w:rFonts w:ascii="Times New Roman" w:hAnsi="Times New Roman" w:cs="Times New Roman"/>
                <w:sz w:val="24"/>
                <w:szCs w:val="24"/>
              </w:rPr>
              <w:t xml:space="preserve"> </w:t>
            </w:r>
            <w:r w:rsidR="00CB2092" w:rsidRPr="00B1131F">
              <w:rPr>
                <w:rFonts w:ascii="Times New Roman" w:hAnsi="Times New Roman" w:cs="Times New Roman"/>
                <w:sz w:val="24"/>
                <w:szCs w:val="24"/>
              </w:rPr>
              <w:t>pământului</w:t>
            </w:r>
            <w:r w:rsidRPr="00B1131F">
              <w:rPr>
                <w:rFonts w:ascii="Times New Roman" w:hAnsi="Times New Roman" w:cs="Times New Roman"/>
                <w:sz w:val="24"/>
                <w:szCs w:val="24"/>
              </w:rPr>
              <w:t>”, la forma gramaticală corespunzătoare.</w:t>
            </w:r>
          </w:p>
        </w:tc>
        <w:tc>
          <w:tcPr>
            <w:tcW w:w="3275" w:type="dxa"/>
          </w:tcPr>
          <w:p w:rsidR="00084788" w:rsidRPr="00B1131F" w:rsidRDefault="0037501E" w:rsidP="00B1131F">
            <w:pPr>
              <w:pStyle w:val="lf"/>
              <w:ind w:left="126"/>
              <w:jc w:val="both"/>
              <w:rPr>
                <w:lang w:val="ro-RO"/>
              </w:rPr>
            </w:pPr>
            <w:r w:rsidRPr="00B1131F">
              <w:rPr>
                <w:lang w:val="ro-RO"/>
              </w:rPr>
              <w:t>Se acceptă</w:t>
            </w:r>
            <w:r w:rsidR="008D66D9" w:rsidRPr="00B1131F">
              <w:rPr>
                <w:lang w:val="ro-RO"/>
              </w:rPr>
              <w:t xml:space="preserve"> </w:t>
            </w:r>
            <w:r w:rsidR="00D61AB8" w:rsidRPr="00B1131F">
              <w:rPr>
                <w:lang w:val="ro-RO"/>
              </w:rPr>
              <w:t xml:space="preserve">următoarea redacție „proprietarii şi/sau </w:t>
            </w:r>
            <w:r w:rsidR="00A5629D" w:rsidRPr="00B1131F">
              <w:rPr>
                <w:lang w:val="ro-RO"/>
              </w:rPr>
              <w:t>deținătorii</w:t>
            </w:r>
            <w:r w:rsidR="00D61AB8" w:rsidRPr="00B1131F">
              <w:rPr>
                <w:lang w:val="ro-RO"/>
              </w:rPr>
              <w:t xml:space="preserve"> terenului” </w:t>
            </w:r>
          </w:p>
        </w:tc>
      </w:tr>
      <w:tr w:rsidR="00382D1E" w:rsidRPr="00B1131F" w:rsidTr="00B202F1">
        <w:trPr>
          <w:jc w:val="center"/>
        </w:trPr>
        <w:tc>
          <w:tcPr>
            <w:tcW w:w="836" w:type="dxa"/>
          </w:tcPr>
          <w:p w:rsidR="008744B2" w:rsidRPr="00B1131F" w:rsidRDefault="008744B2" w:rsidP="00B1131F">
            <w:pPr>
              <w:pStyle w:val="ListParagraph"/>
              <w:numPr>
                <w:ilvl w:val="0"/>
                <w:numId w:val="32"/>
              </w:numPr>
              <w:ind w:left="450"/>
              <w:rPr>
                <w:rFonts w:ascii="Times New Roman" w:hAnsi="Times New Roman" w:cs="Times New Roman"/>
                <w:b/>
                <w:sz w:val="24"/>
                <w:szCs w:val="24"/>
              </w:rPr>
            </w:pPr>
          </w:p>
        </w:tc>
        <w:tc>
          <w:tcPr>
            <w:tcW w:w="1936" w:type="dxa"/>
          </w:tcPr>
          <w:p w:rsidR="008744B2" w:rsidRPr="00B1131F" w:rsidRDefault="008744B2" w:rsidP="00B1131F">
            <w:pPr>
              <w:rPr>
                <w:rFonts w:ascii="Times New Roman" w:hAnsi="Times New Roman" w:cs="Times New Roman"/>
                <w:b/>
                <w:sz w:val="24"/>
                <w:szCs w:val="24"/>
              </w:rPr>
            </w:pPr>
          </w:p>
        </w:tc>
        <w:tc>
          <w:tcPr>
            <w:tcW w:w="8903" w:type="dxa"/>
          </w:tcPr>
          <w:p w:rsidR="008744B2" w:rsidRPr="00B1131F" w:rsidRDefault="00A43C3D" w:rsidP="00B1131F">
            <w:pPr>
              <w:pStyle w:val="BodyText3"/>
              <w:spacing w:after="0"/>
              <w:ind w:firstLine="490"/>
              <w:jc w:val="both"/>
              <w:rPr>
                <w:rFonts w:ascii="Times New Roman" w:hAnsi="Times New Roman" w:cs="Times New Roman"/>
                <w:sz w:val="24"/>
                <w:szCs w:val="24"/>
              </w:rPr>
            </w:pPr>
            <w:r w:rsidRPr="00B1131F">
              <w:rPr>
                <w:rFonts w:ascii="Times New Roman" w:hAnsi="Times New Roman" w:cs="Times New Roman"/>
                <w:sz w:val="24"/>
                <w:szCs w:val="24"/>
              </w:rPr>
              <w:t xml:space="preserve">La pct. 3 se propune de exclus alin. (1) şi (2), deoarece </w:t>
            </w:r>
            <w:r w:rsidR="00CB2092" w:rsidRPr="00B1131F">
              <w:rPr>
                <w:rFonts w:ascii="Times New Roman" w:hAnsi="Times New Roman" w:cs="Times New Roman"/>
                <w:sz w:val="24"/>
                <w:szCs w:val="24"/>
              </w:rPr>
              <w:t>noțiunile</w:t>
            </w:r>
            <w:r w:rsidRPr="00B1131F">
              <w:rPr>
                <w:rFonts w:ascii="Times New Roman" w:hAnsi="Times New Roman" w:cs="Times New Roman"/>
                <w:sz w:val="24"/>
                <w:szCs w:val="24"/>
              </w:rPr>
              <w:t xml:space="preserve"> descrise </w:t>
            </w:r>
            <w:r w:rsidR="00CB2092" w:rsidRPr="00B1131F">
              <w:rPr>
                <w:rFonts w:ascii="Times New Roman" w:hAnsi="Times New Roman" w:cs="Times New Roman"/>
                <w:sz w:val="24"/>
                <w:szCs w:val="24"/>
              </w:rPr>
              <w:t>sunt</w:t>
            </w:r>
            <w:r w:rsidRPr="00B1131F">
              <w:rPr>
                <w:rFonts w:ascii="Times New Roman" w:hAnsi="Times New Roman" w:cs="Times New Roman"/>
                <w:sz w:val="24"/>
                <w:szCs w:val="24"/>
              </w:rPr>
              <w:t xml:space="preserve"> definite  în  Legea nr. 108 din 27 mai 2016 cu privire la gazele naturale şi Legea nr. 116 din 18 mai 2012 privind securitatea industrială a obiectelor industriale periculoase şi, respectiv, nu este necesară o dublare a acestora.</w:t>
            </w:r>
          </w:p>
        </w:tc>
        <w:tc>
          <w:tcPr>
            <w:tcW w:w="3275" w:type="dxa"/>
          </w:tcPr>
          <w:p w:rsidR="00381AF8" w:rsidRPr="00B1131F" w:rsidRDefault="006533C3" w:rsidP="00B1131F">
            <w:pPr>
              <w:autoSpaceDE w:val="0"/>
              <w:autoSpaceDN w:val="0"/>
              <w:adjustRightInd w:val="0"/>
              <w:ind w:left="126"/>
              <w:jc w:val="both"/>
              <w:rPr>
                <w:rFonts w:ascii="Times New Roman" w:hAnsi="Times New Roman" w:cs="Times New Roman"/>
                <w:sz w:val="24"/>
                <w:szCs w:val="24"/>
              </w:rPr>
            </w:pPr>
            <w:r w:rsidRPr="00B1131F">
              <w:rPr>
                <w:rFonts w:ascii="Times New Roman" w:hAnsi="Times New Roman" w:cs="Times New Roman"/>
                <w:sz w:val="24"/>
                <w:szCs w:val="24"/>
              </w:rPr>
              <w:t>Se acceptă</w:t>
            </w:r>
            <w:r w:rsidR="00D27D66" w:rsidRPr="00B1131F">
              <w:rPr>
                <w:rFonts w:ascii="Times New Roman" w:hAnsi="Times New Roman" w:cs="Times New Roman"/>
                <w:sz w:val="24"/>
                <w:szCs w:val="24"/>
              </w:rPr>
              <w:t>. A fost reformulat</w:t>
            </w:r>
          </w:p>
        </w:tc>
      </w:tr>
      <w:tr w:rsidR="00382D1E" w:rsidRPr="00B1131F" w:rsidTr="00B202F1">
        <w:trPr>
          <w:jc w:val="center"/>
        </w:trPr>
        <w:tc>
          <w:tcPr>
            <w:tcW w:w="836" w:type="dxa"/>
          </w:tcPr>
          <w:p w:rsidR="008744B2" w:rsidRPr="00B1131F" w:rsidRDefault="008744B2" w:rsidP="00B1131F">
            <w:pPr>
              <w:pStyle w:val="ListParagraph"/>
              <w:numPr>
                <w:ilvl w:val="0"/>
                <w:numId w:val="32"/>
              </w:numPr>
              <w:ind w:left="450"/>
              <w:rPr>
                <w:rFonts w:ascii="Times New Roman" w:hAnsi="Times New Roman" w:cs="Times New Roman"/>
                <w:b/>
                <w:sz w:val="24"/>
                <w:szCs w:val="24"/>
              </w:rPr>
            </w:pPr>
          </w:p>
        </w:tc>
        <w:tc>
          <w:tcPr>
            <w:tcW w:w="1936" w:type="dxa"/>
          </w:tcPr>
          <w:p w:rsidR="008744B2" w:rsidRPr="00B1131F" w:rsidRDefault="008744B2" w:rsidP="00B1131F">
            <w:pPr>
              <w:rPr>
                <w:rFonts w:ascii="Times New Roman" w:hAnsi="Times New Roman" w:cs="Times New Roman"/>
                <w:b/>
                <w:sz w:val="24"/>
                <w:szCs w:val="24"/>
              </w:rPr>
            </w:pPr>
          </w:p>
        </w:tc>
        <w:tc>
          <w:tcPr>
            <w:tcW w:w="8903" w:type="dxa"/>
          </w:tcPr>
          <w:p w:rsidR="008744B2" w:rsidRPr="00B1131F" w:rsidRDefault="00A43C3D" w:rsidP="00B1131F">
            <w:pPr>
              <w:pStyle w:val="BodyText3"/>
              <w:spacing w:after="0"/>
              <w:jc w:val="both"/>
              <w:rPr>
                <w:rFonts w:ascii="Times New Roman" w:hAnsi="Times New Roman" w:cs="Times New Roman"/>
                <w:sz w:val="24"/>
                <w:szCs w:val="24"/>
              </w:rPr>
            </w:pPr>
            <w:r w:rsidRPr="00B1131F">
              <w:rPr>
                <w:rFonts w:ascii="Times New Roman" w:hAnsi="Times New Roman" w:cs="Times New Roman"/>
                <w:sz w:val="24"/>
                <w:szCs w:val="24"/>
              </w:rPr>
              <w:t xml:space="preserve">        Se propune revizuirea </w:t>
            </w:r>
            <w:r w:rsidR="00CB2092" w:rsidRPr="00B1131F">
              <w:rPr>
                <w:rFonts w:ascii="Times New Roman" w:hAnsi="Times New Roman" w:cs="Times New Roman"/>
                <w:sz w:val="24"/>
                <w:szCs w:val="24"/>
              </w:rPr>
              <w:t>conținutului</w:t>
            </w:r>
            <w:r w:rsidRPr="00B1131F">
              <w:rPr>
                <w:rFonts w:ascii="Times New Roman" w:hAnsi="Times New Roman" w:cs="Times New Roman"/>
                <w:sz w:val="24"/>
                <w:szCs w:val="24"/>
              </w:rPr>
              <w:t xml:space="preserve"> pct. 4 şi 5 în vederea eliminării caracterelor declarative ale acestora, cu </w:t>
            </w:r>
            <w:r w:rsidR="00CB2092" w:rsidRPr="00B1131F">
              <w:rPr>
                <w:rFonts w:ascii="Times New Roman" w:hAnsi="Times New Roman" w:cs="Times New Roman"/>
                <w:sz w:val="24"/>
                <w:szCs w:val="24"/>
              </w:rPr>
              <w:t>introducerea</w:t>
            </w:r>
            <w:r w:rsidRPr="00B1131F">
              <w:rPr>
                <w:rFonts w:ascii="Times New Roman" w:hAnsi="Times New Roman" w:cs="Times New Roman"/>
                <w:sz w:val="24"/>
                <w:szCs w:val="24"/>
              </w:rPr>
              <w:t xml:space="preserve"> unor elemente bine definite a etapelor, formelor şi mecanismelor de informare a </w:t>
            </w:r>
            <w:r w:rsidR="00CB2092" w:rsidRPr="00B1131F">
              <w:rPr>
                <w:rFonts w:ascii="Times New Roman" w:hAnsi="Times New Roman" w:cs="Times New Roman"/>
                <w:sz w:val="24"/>
                <w:szCs w:val="24"/>
              </w:rPr>
              <w:t>pârților</w:t>
            </w:r>
            <w:r w:rsidRPr="00B1131F">
              <w:rPr>
                <w:rFonts w:ascii="Times New Roman" w:hAnsi="Times New Roman" w:cs="Times New Roman"/>
                <w:sz w:val="24"/>
                <w:szCs w:val="24"/>
              </w:rPr>
              <w:t xml:space="preserve"> interesate de prevederile Regulamentului.</w:t>
            </w:r>
          </w:p>
        </w:tc>
        <w:tc>
          <w:tcPr>
            <w:tcW w:w="3275" w:type="dxa"/>
          </w:tcPr>
          <w:p w:rsidR="008744B2" w:rsidRPr="00B1131F" w:rsidRDefault="00D47111" w:rsidP="00B1131F">
            <w:pPr>
              <w:ind w:left="126"/>
              <w:jc w:val="both"/>
              <w:rPr>
                <w:rFonts w:ascii="Times New Roman" w:hAnsi="Times New Roman" w:cs="Times New Roman"/>
                <w:sz w:val="24"/>
                <w:szCs w:val="24"/>
              </w:rPr>
            </w:pPr>
            <w:r w:rsidRPr="00B1131F">
              <w:rPr>
                <w:rFonts w:ascii="Times New Roman" w:hAnsi="Times New Roman" w:cs="Times New Roman"/>
                <w:sz w:val="24"/>
                <w:szCs w:val="24"/>
              </w:rPr>
              <w:t>Se acceptă</w:t>
            </w:r>
            <w:r w:rsidR="00A5629D" w:rsidRPr="00B1131F">
              <w:rPr>
                <w:rFonts w:ascii="Times New Roman" w:hAnsi="Times New Roman" w:cs="Times New Roman"/>
                <w:sz w:val="24"/>
                <w:szCs w:val="24"/>
              </w:rPr>
              <w:t>.</w:t>
            </w:r>
          </w:p>
        </w:tc>
      </w:tr>
      <w:tr w:rsidR="00382D1E" w:rsidRPr="00B1131F" w:rsidTr="00B202F1">
        <w:trPr>
          <w:jc w:val="center"/>
        </w:trPr>
        <w:tc>
          <w:tcPr>
            <w:tcW w:w="836" w:type="dxa"/>
          </w:tcPr>
          <w:p w:rsidR="00DD508C" w:rsidRPr="00B1131F" w:rsidRDefault="00DD508C" w:rsidP="00B1131F">
            <w:pPr>
              <w:pStyle w:val="ListParagraph"/>
              <w:numPr>
                <w:ilvl w:val="0"/>
                <w:numId w:val="32"/>
              </w:numPr>
              <w:ind w:left="450"/>
              <w:rPr>
                <w:rFonts w:ascii="Times New Roman" w:hAnsi="Times New Roman" w:cs="Times New Roman"/>
                <w:b/>
                <w:sz w:val="24"/>
                <w:szCs w:val="24"/>
              </w:rPr>
            </w:pPr>
          </w:p>
        </w:tc>
        <w:tc>
          <w:tcPr>
            <w:tcW w:w="1936" w:type="dxa"/>
          </w:tcPr>
          <w:p w:rsidR="00DD508C" w:rsidRPr="00B1131F" w:rsidRDefault="00DD508C" w:rsidP="00B1131F">
            <w:pPr>
              <w:rPr>
                <w:rFonts w:ascii="Times New Roman" w:hAnsi="Times New Roman" w:cs="Times New Roman"/>
                <w:b/>
                <w:sz w:val="24"/>
                <w:szCs w:val="24"/>
              </w:rPr>
            </w:pPr>
          </w:p>
        </w:tc>
        <w:tc>
          <w:tcPr>
            <w:tcW w:w="8903" w:type="dxa"/>
          </w:tcPr>
          <w:p w:rsidR="00DD508C" w:rsidRPr="00B1131F" w:rsidRDefault="00A43C3D" w:rsidP="00B1131F">
            <w:pPr>
              <w:pStyle w:val="BodyText3"/>
              <w:spacing w:after="0"/>
              <w:jc w:val="both"/>
              <w:rPr>
                <w:rFonts w:ascii="Times New Roman" w:hAnsi="Times New Roman" w:cs="Times New Roman"/>
                <w:sz w:val="24"/>
                <w:szCs w:val="24"/>
              </w:rPr>
            </w:pPr>
            <w:r w:rsidRPr="00B1131F">
              <w:rPr>
                <w:rFonts w:ascii="Times New Roman" w:hAnsi="Times New Roman" w:cs="Times New Roman"/>
                <w:sz w:val="24"/>
                <w:szCs w:val="24"/>
              </w:rPr>
              <w:t xml:space="preserve">        La pct. 11 alin (2) se propune substituirea sintagmei „aprinderea produsului atunci </w:t>
            </w:r>
            <w:r w:rsidR="00CB2092" w:rsidRPr="00B1131F">
              <w:rPr>
                <w:rFonts w:ascii="Times New Roman" w:hAnsi="Times New Roman" w:cs="Times New Roman"/>
                <w:sz w:val="24"/>
                <w:szCs w:val="24"/>
              </w:rPr>
              <w:t>când</w:t>
            </w:r>
            <w:r w:rsidRPr="00B1131F">
              <w:rPr>
                <w:rFonts w:ascii="Times New Roman" w:hAnsi="Times New Roman" w:cs="Times New Roman"/>
                <w:sz w:val="24"/>
                <w:szCs w:val="24"/>
              </w:rPr>
              <w:t xml:space="preserve"> conducta este distrusă” cu sintagma „inflamarea produsului în cazul deteriorării conductei”.</w:t>
            </w:r>
          </w:p>
        </w:tc>
        <w:tc>
          <w:tcPr>
            <w:tcW w:w="3275" w:type="dxa"/>
          </w:tcPr>
          <w:p w:rsidR="00DD508C" w:rsidRPr="00B1131F" w:rsidRDefault="0037501E" w:rsidP="00B1131F">
            <w:pPr>
              <w:ind w:left="126"/>
              <w:rPr>
                <w:rFonts w:ascii="Times New Roman" w:hAnsi="Times New Roman" w:cs="Times New Roman"/>
                <w:sz w:val="24"/>
                <w:szCs w:val="24"/>
              </w:rPr>
            </w:pPr>
            <w:r w:rsidRPr="00B1131F">
              <w:rPr>
                <w:rFonts w:ascii="Times New Roman" w:hAnsi="Times New Roman" w:cs="Times New Roman"/>
                <w:sz w:val="24"/>
                <w:szCs w:val="24"/>
              </w:rPr>
              <w:t>Se acceptă</w:t>
            </w:r>
            <w:r w:rsidR="00D27D66" w:rsidRPr="00B1131F">
              <w:rPr>
                <w:rFonts w:ascii="Times New Roman" w:hAnsi="Times New Roman" w:cs="Times New Roman"/>
                <w:sz w:val="24"/>
                <w:szCs w:val="24"/>
              </w:rPr>
              <w:t xml:space="preserve">. </w:t>
            </w:r>
            <w:r w:rsidR="008611B2" w:rsidRPr="00B1131F">
              <w:rPr>
                <w:rFonts w:ascii="Times New Roman" w:hAnsi="Times New Roman" w:cs="Times New Roman"/>
                <w:sz w:val="24"/>
                <w:szCs w:val="24"/>
              </w:rPr>
              <w:t>Pct. 1</w:t>
            </w:r>
            <w:r w:rsidR="002A689C" w:rsidRPr="00B1131F">
              <w:rPr>
                <w:rFonts w:ascii="Times New Roman" w:hAnsi="Times New Roman" w:cs="Times New Roman"/>
                <w:sz w:val="24"/>
                <w:szCs w:val="24"/>
              </w:rPr>
              <w:t>9</w:t>
            </w:r>
            <w:r w:rsidR="008611B2" w:rsidRPr="00B1131F">
              <w:rPr>
                <w:rFonts w:ascii="Times New Roman" w:hAnsi="Times New Roman" w:cs="Times New Roman"/>
                <w:sz w:val="24"/>
                <w:szCs w:val="24"/>
              </w:rPr>
              <w:t xml:space="preserve"> </w:t>
            </w:r>
            <w:r w:rsidR="002A689C" w:rsidRPr="00B1131F">
              <w:rPr>
                <w:rFonts w:ascii="Times New Roman" w:hAnsi="Times New Roman" w:cs="Times New Roman"/>
                <w:sz w:val="24"/>
                <w:szCs w:val="24"/>
              </w:rPr>
              <w:t>subpct.</w:t>
            </w:r>
            <w:r w:rsidR="008611B2" w:rsidRPr="00B1131F">
              <w:rPr>
                <w:rFonts w:ascii="Times New Roman" w:hAnsi="Times New Roman" w:cs="Times New Roman"/>
                <w:sz w:val="24"/>
                <w:szCs w:val="24"/>
              </w:rPr>
              <w:t xml:space="preserve">2) </w:t>
            </w:r>
            <w:r w:rsidR="002A689C" w:rsidRPr="00B1131F">
              <w:rPr>
                <w:rFonts w:ascii="Times New Roman" w:hAnsi="Times New Roman" w:cs="Times New Roman"/>
                <w:sz w:val="24"/>
                <w:szCs w:val="24"/>
              </w:rPr>
              <w:t>lit.b)</w:t>
            </w:r>
            <w:r w:rsidR="00D27D66" w:rsidRPr="00B1131F">
              <w:rPr>
                <w:rFonts w:ascii="Times New Roman" w:hAnsi="Times New Roman" w:cs="Times New Roman"/>
                <w:sz w:val="24"/>
                <w:szCs w:val="24"/>
              </w:rPr>
              <w:t xml:space="preserve"> s-a redactat conform propunerii </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BodyText3"/>
              <w:spacing w:after="0"/>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La pct. 17 alin. (1) se propune substituirea sintagmei „vizavi de fiecare racord” cu sintagma „în </w:t>
            </w:r>
            <w:r w:rsidR="009E323B" w:rsidRPr="00B1131F">
              <w:rPr>
                <w:rFonts w:ascii="Times New Roman" w:hAnsi="Times New Roman" w:cs="Times New Roman"/>
                <w:sz w:val="24"/>
                <w:szCs w:val="24"/>
              </w:rPr>
              <w:t>fața</w:t>
            </w:r>
            <w:r w:rsidRPr="00B1131F">
              <w:rPr>
                <w:rFonts w:ascii="Times New Roman" w:hAnsi="Times New Roman" w:cs="Times New Roman"/>
                <w:sz w:val="24"/>
                <w:szCs w:val="24"/>
              </w:rPr>
              <w:t xml:space="preserve"> fiecărui racord”.</w:t>
            </w:r>
          </w:p>
        </w:tc>
        <w:tc>
          <w:tcPr>
            <w:tcW w:w="3275" w:type="dxa"/>
          </w:tcPr>
          <w:p w:rsidR="008611B2" w:rsidRPr="00B1131F" w:rsidRDefault="008611B2" w:rsidP="00B1131F">
            <w:pPr>
              <w:ind w:left="126"/>
              <w:rPr>
                <w:rFonts w:ascii="Times New Roman" w:hAnsi="Times New Roman" w:cs="Times New Roman"/>
                <w:sz w:val="24"/>
                <w:szCs w:val="24"/>
              </w:rPr>
            </w:pPr>
            <w:r w:rsidRPr="00B1131F">
              <w:rPr>
                <w:rFonts w:ascii="Times New Roman" w:hAnsi="Times New Roman" w:cs="Times New Roman"/>
                <w:sz w:val="24"/>
                <w:szCs w:val="24"/>
              </w:rPr>
              <w:t xml:space="preserve">Se acceptă. Pct. </w:t>
            </w:r>
            <w:r w:rsidR="002A689C" w:rsidRPr="00B1131F">
              <w:rPr>
                <w:rFonts w:ascii="Times New Roman" w:hAnsi="Times New Roman" w:cs="Times New Roman"/>
                <w:sz w:val="24"/>
                <w:szCs w:val="24"/>
              </w:rPr>
              <w:t>24</w:t>
            </w:r>
            <w:r w:rsidRPr="00B1131F">
              <w:rPr>
                <w:rFonts w:ascii="Times New Roman" w:hAnsi="Times New Roman" w:cs="Times New Roman"/>
                <w:sz w:val="24"/>
                <w:szCs w:val="24"/>
              </w:rPr>
              <w:t xml:space="preserve"> </w:t>
            </w:r>
            <w:r w:rsidR="002A689C" w:rsidRPr="00B1131F">
              <w:rPr>
                <w:rFonts w:ascii="Times New Roman" w:hAnsi="Times New Roman" w:cs="Times New Roman"/>
                <w:sz w:val="24"/>
                <w:szCs w:val="24"/>
              </w:rPr>
              <w:t>subpct.</w:t>
            </w:r>
            <w:r w:rsidRPr="00B1131F">
              <w:rPr>
                <w:rFonts w:ascii="Times New Roman" w:hAnsi="Times New Roman" w:cs="Times New Roman"/>
                <w:sz w:val="24"/>
                <w:szCs w:val="24"/>
              </w:rPr>
              <w:t xml:space="preserve">1) s-a redactat conform propunerii </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BodyText3"/>
              <w:spacing w:after="0"/>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La pct. 31 </w:t>
            </w:r>
          </w:p>
          <w:p w:rsidR="008611B2" w:rsidRPr="00B1131F" w:rsidRDefault="008611B2" w:rsidP="00B1131F">
            <w:pPr>
              <w:pStyle w:val="BodyText3"/>
              <w:spacing w:after="0"/>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Conform prevederilor art. 5 alin. (1) lit. b) al Legii nr. 317 din 18 iulie 2003 privind actele normative ale Guvernului și ale altor autorități ale administrației publice centrale și locale, proiectul de act normativ întocmit pe baza unui act de nivel superior nu poate </w:t>
            </w:r>
            <w:r w:rsidR="00DE6C87" w:rsidRPr="00B1131F">
              <w:rPr>
                <w:rFonts w:ascii="Times New Roman" w:hAnsi="Times New Roman" w:cs="Times New Roman"/>
                <w:sz w:val="24"/>
                <w:szCs w:val="24"/>
              </w:rPr>
              <w:t>depăși</w:t>
            </w:r>
            <w:r w:rsidRPr="00B1131F">
              <w:rPr>
                <w:rFonts w:ascii="Times New Roman" w:hAnsi="Times New Roman" w:cs="Times New Roman"/>
                <w:sz w:val="24"/>
                <w:szCs w:val="24"/>
              </w:rPr>
              <w:t xml:space="preserve"> limitele </w:t>
            </w:r>
            <w:r w:rsidR="00DE6C87" w:rsidRPr="00B1131F">
              <w:rPr>
                <w:rFonts w:ascii="Times New Roman" w:hAnsi="Times New Roman" w:cs="Times New Roman"/>
                <w:sz w:val="24"/>
                <w:szCs w:val="24"/>
              </w:rPr>
              <w:t>competenței</w:t>
            </w:r>
            <w:r w:rsidRPr="00B1131F">
              <w:rPr>
                <w:rFonts w:ascii="Times New Roman" w:hAnsi="Times New Roman" w:cs="Times New Roman"/>
                <w:sz w:val="24"/>
                <w:szCs w:val="24"/>
              </w:rPr>
              <w:t xml:space="preserve"> instituite prin acel act </w:t>
            </w:r>
            <w:r w:rsidR="00DE6C87" w:rsidRPr="00B1131F">
              <w:rPr>
                <w:rFonts w:ascii="Times New Roman" w:hAnsi="Times New Roman" w:cs="Times New Roman"/>
                <w:sz w:val="24"/>
                <w:szCs w:val="24"/>
              </w:rPr>
              <w:t>și</w:t>
            </w:r>
            <w:r w:rsidRPr="00B1131F">
              <w:rPr>
                <w:rFonts w:ascii="Times New Roman" w:hAnsi="Times New Roman" w:cs="Times New Roman"/>
                <w:sz w:val="24"/>
                <w:szCs w:val="24"/>
              </w:rPr>
              <w:t xml:space="preserve"> nici nu poate contraveni scopului, principiilor şi </w:t>
            </w:r>
            <w:r w:rsidR="00DE6C87" w:rsidRPr="00B1131F">
              <w:rPr>
                <w:rFonts w:ascii="Times New Roman" w:hAnsi="Times New Roman" w:cs="Times New Roman"/>
                <w:sz w:val="24"/>
                <w:szCs w:val="24"/>
              </w:rPr>
              <w:t>dispozițiilor</w:t>
            </w:r>
            <w:r w:rsidRPr="00B1131F">
              <w:rPr>
                <w:rFonts w:ascii="Times New Roman" w:hAnsi="Times New Roman" w:cs="Times New Roman"/>
                <w:sz w:val="24"/>
                <w:szCs w:val="24"/>
              </w:rPr>
              <w:t xml:space="preserve"> acestuia. Astfel, se propune revizuirea pct. 31 din proiectul Regulamentului prin prisma prevederilor art. 79 alin. (4)  al Legii nr. 108 din 27 mai 2016 cu privire la gazele naturale, care expres interzice emiterea </w:t>
            </w:r>
            <w:r w:rsidR="00DE6C87" w:rsidRPr="00B1131F">
              <w:rPr>
                <w:rFonts w:ascii="Times New Roman" w:hAnsi="Times New Roman" w:cs="Times New Roman"/>
                <w:sz w:val="24"/>
                <w:szCs w:val="24"/>
              </w:rPr>
              <w:t>autorizațiilor</w:t>
            </w:r>
            <w:r w:rsidRPr="00B1131F">
              <w:rPr>
                <w:rFonts w:ascii="Times New Roman" w:hAnsi="Times New Roman" w:cs="Times New Roman"/>
                <w:sz w:val="24"/>
                <w:szCs w:val="24"/>
              </w:rPr>
              <w:t xml:space="preserve"> de construire ce permit efectuarea lucrărilor de </w:t>
            </w:r>
            <w:r w:rsidR="00D22647" w:rsidRPr="00B1131F">
              <w:rPr>
                <w:rFonts w:ascii="Times New Roman" w:hAnsi="Times New Roman" w:cs="Times New Roman"/>
                <w:sz w:val="24"/>
                <w:szCs w:val="24"/>
              </w:rPr>
              <w:t>construcție</w:t>
            </w:r>
            <w:r w:rsidRPr="00B1131F">
              <w:rPr>
                <w:rFonts w:ascii="Times New Roman" w:hAnsi="Times New Roman" w:cs="Times New Roman"/>
                <w:sz w:val="24"/>
                <w:szCs w:val="24"/>
              </w:rPr>
              <w:t xml:space="preserve"> în zonele de </w:t>
            </w:r>
            <w:r w:rsidR="00D22647" w:rsidRPr="00B1131F">
              <w:rPr>
                <w:rFonts w:ascii="Times New Roman" w:hAnsi="Times New Roman" w:cs="Times New Roman"/>
                <w:sz w:val="24"/>
                <w:szCs w:val="24"/>
              </w:rPr>
              <w:t>protecție</w:t>
            </w:r>
            <w:r w:rsidRPr="00B1131F">
              <w:rPr>
                <w:rFonts w:ascii="Times New Roman" w:hAnsi="Times New Roman" w:cs="Times New Roman"/>
                <w:sz w:val="24"/>
                <w:szCs w:val="24"/>
              </w:rPr>
              <w:t xml:space="preserve"> a </w:t>
            </w:r>
            <w:r w:rsidR="00D22647" w:rsidRPr="00B1131F">
              <w:rPr>
                <w:rFonts w:ascii="Times New Roman" w:hAnsi="Times New Roman" w:cs="Times New Roman"/>
                <w:sz w:val="24"/>
                <w:szCs w:val="24"/>
              </w:rPr>
              <w:t>rețelelor</w:t>
            </w:r>
            <w:r w:rsidRPr="00B1131F">
              <w:rPr>
                <w:rFonts w:ascii="Times New Roman" w:hAnsi="Times New Roman" w:cs="Times New Roman"/>
                <w:sz w:val="24"/>
                <w:szCs w:val="24"/>
              </w:rPr>
              <w:t xml:space="preserve"> de gaze naturale.</w:t>
            </w:r>
          </w:p>
          <w:p w:rsidR="008611B2" w:rsidRPr="00B1131F" w:rsidRDefault="008611B2" w:rsidP="00B1131F">
            <w:pPr>
              <w:pStyle w:val="BodyText3"/>
              <w:spacing w:after="0"/>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Totodată, în context </w:t>
            </w:r>
            <w:r w:rsidR="00160B10" w:rsidRPr="00B1131F">
              <w:rPr>
                <w:rFonts w:ascii="Times New Roman" w:hAnsi="Times New Roman" w:cs="Times New Roman"/>
                <w:sz w:val="24"/>
                <w:szCs w:val="24"/>
              </w:rPr>
              <w:t>ținem</w:t>
            </w:r>
            <w:r w:rsidRPr="00B1131F">
              <w:rPr>
                <w:rFonts w:ascii="Times New Roman" w:hAnsi="Times New Roman" w:cs="Times New Roman"/>
                <w:sz w:val="24"/>
                <w:szCs w:val="24"/>
              </w:rPr>
              <w:t xml:space="preserve"> să </w:t>
            </w:r>
            <w:r w:rsidR="00160B10" w:rsidRPr="00B1131F">
              <w:rPr>
                <w:rFonts w:ascii="Times New Roman" w:hAnsi="Times New Roman" w:cs="Times New Roman"/>
                <w:sz w:val="24"/>
                <w:szCs w:val="24"/>
              </w:rPr>
              <w:t>menționăm</w:t>
            </w:r>
            <w:r w:rsidRPr="00B1131F">
              <w:rPr>
                <w:rFonts w:ascii="Times New Roman" w:hAnsi="Times New Roman" w:cs="Times New Roman"/>
                <w:sz w:val="24"/>
                <w:szCs w:val="24"/>
              </w:rPr>
              <w:t xml:space="preserve"> că, conform art. 12 al Legii nr. 163 din 09 </w:t>
            </w:r>
            <w:r w:rsidRPr="00B1131F">
              <w:rPr>
                <w:rFonts w:ascii="Times New Roman" w:hAnsi="Times New Roman" w:cs="Times New Roman"/>
                <w:sz w:val="24"/>
                <w:szCs w:val="24"/>
              </w:rPr>
              <w:lastRenderedPageBreak/>
              <w:t xml:space="preserve">iulie 2007 privind autorizarea executării lucrărilor de </w:t>
            </w:r>
            <w:r w:rsidR="00160B10" w:rsidRPr="00B1131F">
              <w:rPr>
                <w:rFonts w:ascii="Times New Roman" w:hAnsi="Times New Roman" w:cs="Times New Roman"/>
                <w:sz w:val="24"/>
                <w:szCs w:val="24"/>
              </w:rPr>
              <w:t>construcție</w:t>
            </w:r>
            <w:r w:rsidRPr="00B1131F">
              <w:rPr>
                <w:rFonts w:ascii="Times New Roman" w:hAnsi="Times New Roman" w:cs="Times New Roman"/>
                <w:sz w:val="24"/>
                <w:szCs w:val="24"/>
              </w:rPr>
              <w:t xml:space="preserve">, </w:t>
            </w:r>
            <w:r w:rsidR="00160B10" w:rsidRPr="00B1131F">
              <w:rPr>
                <w:rFonts w:ascii="Times New Roman" w:hAnsi="Times New Roman" w:cs="Times New Roman"/>
                <w:sz w:val="24"/>
                <w:szCs w:val="24"/>
              </w:rPr>
              <w:t>autorizația</w:t>
            </w:r>
            <w:r w:rsidRPr="00B1131F">
              <w:rPr>
                <w:rFonts w:ascii="Times New Roman" w:hAnsi="Times New Roman" w:cs="Times New Roman"/>
                <w:sz w:val="24"/>
                <w:szCs w:val="24"/>
              </w:rPr>
              <w:t xml:space="preserve"> de construire se expediază de către emitent </w:t>
            </w:r>
            <w:r w:rsidR="00160B10" w:rsidRPr="00B1131F">
              <w:rPr>
                <w:rFonts w:ascii="Times New Roman" w:hAnsi="Times New Roman" w:cs="Times New Roman"/>
                <w:sz w:val="24"/>
                <w:szCs w:val="24"/>
              </w:rPr>
              <w:t>Agenției</w:t>
            </w:r>
            <w:r w:rsidRPr="00B1131F">
              <w:rPr>
                <w:rFonts w:ascii="Times New Roman" w:hAnsi="Times New Roman" w:cs="Times New Roman"/>
                <w:sz w:val="24"/>
                <w:szCs w:val="24"/>
              </w:rPr>
              <w:t xml:space="preserve"> pentru Supraveghere Tehnică pentru informare, însă nu pentru înregistrare.</w:t>
            </w:r>
          </w:p>
        </w:tc>
        <w:tc>
          <w:tcPr>
            <w:tcW w:w="3275" w:type="dxa"/>
          </w:tcPr>
          <w:p w:rsidR="003F14F4" w:rsidRPr="00B1131F" w:rsidRDefault="002A689C" w:rsidP="002E0038">
            <w:pPr>
              <w:ind w:firstLine="126"/>
              <w:rPr>
                <w:rFonts w:ascii="Times New Roman" w:hAnsi="Times New Roman" w:cs="Times New Roman"/>
                <w:sz w:val="24"/>
                <w:szCs w:val="24"/>
              </w:rPr>
            </w:pPr>
            <w:r w:rsidRPr="00B1131F">
              <w:rPr>
                <w:rFonts w:ascii="Times New Roman" w:hAnsi="Times New Roman" w:cs="Times New Roman"/>
                <w:sz w:val="24"/>
                <w:szCs w:val="24"/>
              </w:rPr>
              <w:lastRenderedPageBreak/>
              <w:t>S</w:t>
            </w:r>
            <w:r w:rsidR="003F14F4" w:rsidRPr="00B1131F">
              <w:rPr>
                <w:rFonts w:ascii="Times New Roman" w:hAnsi="Times New Roman" w:cs="Times New Roman"/>
                <w:sz w:val="24"/>
                <w:szCs w:val="24"/>
              </w:rPr>
              <w:t xml:space="preserve">e acceptă. </w:t>
            </w:r>
            <w:r w:rsidRPr="00B1131F">
              <w:rPr>
                <w:rFonts w:ascii="Times New Roman" w:hAnsi="Times New Roman" w:cs="Times New Roman"/>
                <w:sz w:val="24"/>
                <w:szCs w:val="24"/>
              </w:rPr>
              <w:t>A se vedea pct.7</w:t>
            </w:r>
          </w:p>
          <w:p w:rsidR="003F14F4" w:rsidRPr="00B1131F" w:rsidRDefault="003F14F4" w:rsidP="00B1131F">
            <w:pPr>
              <w:pStyle w:val="NormalWeb"/>
            </w:pP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BodyText3"/>
              <w:spacing w:after="0"/>
              <w:ind w:firstLine="567"/>
              <w:jc w:val="both"/>
              <w:rPr>
                <w:rFonts w:ascii="Times New Roman" w:hAnsi="Times New Roman" w:cs="Times New Roman"/>
                <w:sz w:val="24"/>
                <w:szCs w:val="24"/>
              </w:rPr>
            </w:pPr>
            <w:r w:rsidRPr="00B1131F">
              <w:rPr>
                <w:rFonts w:ascii="Times New Roman" w:hAnsi="Times New Roman" w:cs="Times New Roman"/>
                <w:sz w:val="24"/>
                <w:szCs w:val="24"/>
              </w:rPr>
              <w:t>La pct. 37 şi  73</w:t>
            </w:r>
            <w:r w:rsidR="00E40200" w:rsidRPr="00B1131F">
              <w:rPr>
                <w:rFonts w:ascii="Times New Roman" w:hAnsi="Times New Roman" w:cs="Times New Roman"/>
                <w:sz w:val="24"/>
                <w:szCs w:val="24"/>
              </w:rPr>
              <w:t xml:space="preserve"> </w:t>
            </w:r>
            <w:r w:rsidRPr="00B1131F">
              <w:rPr>
                <w:rFonts w:ascii="Times New Roman" w:hAnsi="Times New Roman" w:cs="Times New Roman"/>
                <w:sz w:val="24"/>
                <w:szCs w:val="24"/>
              </w:rPr>
              <w:t>se propune substituirea sintagmei „sub supravegherea reprezentantului operatorului” cu sintagma „sub supravegherea responsabilului tehnic atestat şi reprezentantului operatorului”.</w:t>
            </w:r>
          </w:p>
        </w:tc>
        <w:tc>
          <w:tcPr>
            <w:tcW w:w="3275" w:type="dxa"/>
          </w:tcPr>
          <w:p w:rsidR="008611B2" w:rsidRPr="00B1131F" w:rsidRDefault="008611B2" w:rsidP="00B1131F">
            <w:pPr>
              <w:ind w:firstLine="522"/>
              <w:rPr>
                <w:rFonts w:ascii="Times New Roman" w:hAnsi="Times New Roman" w:cs="Times New Roman"/>
                <w:sz w:val="24"/>
                <w:szCs w:val="24"/>
              </w:rPr>
            </w:pPr>
            <w:r w:rsidRPr="00B1131F">
              <w:rPr>
                <w:rFonts w:ascii="Times New Roman" w:hAnsi="Times New Roman" w:cs="Times New Roman"/>
                <w:sz w:val="24"/>
                <w:szCs w:val="24"/>
              </w:rPr>
              <w:t>Nu se acceptă.</w:t>
            </w:r>
            <w:r w:rsidR="008455A6" w:rsidRPr="00B1131F">
              <w:rPr>
                <w:rFonts w:ascii="Times New Roman" w:hAnsi="Times New Roman" w:cs="Times New Roman"/>
                <w:sz w:val="24"/>
                <w:szCs w:val="24"/>
              </w:rPr>
              <w:t xml:space="preserve"> </w:t>
            </w:r>
          </w:p>
          <w:p w:rsidR="008455A6" w:rsidRPr="00B1131F" w:rsidRDefault="008455A6" w:rsidP="00B1131F">
            <w:pPr>
              <w:pStyle w:val="NormalWeb"/>
              <w:rPr>
                <w:i/>
              </w:rPr>
            </w:pPr>
            <w:r w:rsidRPr="00B1131F">
              <w:t>Conform prevederilor arn.10 alin.(12)al Legii nr.116 din 18 mai 2012 privind securitatea industrială a obiectelor industriale periculoase „</w:t>
            </w:r>
            <w:r w:rsidRPr="00B1131F">
              <w:rPr>
                <w:i/>
              </w:rPr>
              <w:t xml:space="preserve">Personalul obiectului industrial periculos este obligat: </w:t>
            </w:r>
          </w:p>
          <w:p w:rsidR="00DE6C87" w:rsidRPr="00B1131F" w:rsidRDefault="008455A6" w:rsidP="00B1131F">
            <w:pPr>
              <w:pStyle w:val="NormalWeb"/>
            </w:pPr>
            <w:r w:rsidRPr="00B1131F">
              <w:rPr>
                <w:i/>
              </w:rPr>
              <w:t>a) să obţină instruirea şi atestarea în domeniul securităţii industriale în conformitate cu prevederile prezentei legi şi ale altor acte normative în domeniul securităţii industriale;</w:t>
            </w:r>
          </w:p>
          <w:p w:rsidR="008611B2" w:rsidRPr="00B1131F" w:rsidRDefault="00DE6C87" w:rsidP="00B1131F">
            <w:pPr>
              <w:pStyle w:val="NormalWeb"/>
            </w:pPr>
            <w:r w:rsidRPr="00B1131F">
              <w:t>Astfel reprezentantului operatorului deține atestarea necesară respectivă.</w:t>
            </w:r>
            <w:r w:rsidR="008455A6" w:rsidRPr="00B1131F">
              <w:rPr>
                <w:i/>
              </w:rPr>
              <w:t xml:space="preserve"> </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BodyText3"/>
              <w:spacing w:after="0"/>
              <w:ind w:firstLine="567"/>
              <w:jc w:val="both"/>
              <w:rPr>
                <w:rFonts w:ascii="Times New Roman" w:hAnsi="Times New Roman" w:cs="Times New Roman"/>
                <w:sz w:val="24"/>
                <w:szCs w:val="24"/>
              </w:rPr>
            </w:pPr>
            <w:r w:rsidRPr="00B1131F">
              <w:rPr>
                <w:rFonts w:ascii="Times New Roman" w:hAnsi="Times New Roman" w:cs="Times New Roman"/>
                <w:sz w:val="24"/>
                <w:szCs w:val="24"/>
              </w:rPr>
              <w:t>La pct. 64 se propune înlocuirea sintagmei „nu se sustrag” cu sintagma „nu se retrag”.</w:t>
            </w:r>
          </w:p>
        </w:tc>
        <w:tc>
          <w:tcPr>
            <w:tcW w:w="3275" w:type="dxa"/>
          </w:tcPr>
          <w:p w:rsidR="008611B2" w:rsidRPr="00B1131F" w:rsidRDefault="008611B2" w:rsidP="00B1131F">
            <w:pPr>
              <w:ind w:firstLine="522"/>
              <w:rPr>
                <w:rFonts w:ascii="Times New Roman" w:hAnsi="Times New Roman" w:cs="Times New Roman"/>
                <w:sz w:val="24"/>
                <w:szCs w:val="24"/>
              </w:rPr>
            </w:pPr>
            <w:r w:rsidRPr="00B1131F">
              <w:rPr>
                <w:rFonts w:ascii="Times New Roman" w:hAnsi="Times New Roman" w:cs="Times New Roman"/>
                <w:sz w:val="24"/>
                <w:szCs w:val="24"/>
              </w:rPr>
              <w:t xml:space="preserve">Se acceptă.  </w:t>
            </w:r>
            <w:r w:rsidR="002A689C" w:rsidRPr="00B1131F">
              <w:rPr>
                <w:rFonts w:ascii="Times New Roman" w:hAnsi="Times New Roman" w:cs="Times New Roman"/>
                <w:sz w:val="24"/>
                <w:szCs w:val="24"/>
              </w:rPr>
              <w:t xml:space="preserve">Punctul a fost exclus </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sz w:val="24"/>
                <w:szCs w:val="24"/>
              </w:rPr>
            </w:pPr>
            <w:r w:rsidRPr="00B1131F">
              <w:rPr>
                <w:rFonts w:ascii="Times New Roman" w:hAnsi="Times New Roman" w:cs="Times New Roman"/>
                <w:b/>
                <w:sz w:val="24"/>
                <w:szCs w:val="24"/>
              </w:rPr>
              <w:t>Ministerul Agriculturii, Dezvoltării Regionale și Mediului</w:t>
            </w:r>
            <w:r w:rsidR="009E323B" w:rsidRPr="00B1131F">
              <w:rPr>
                <w:rFonts w:ascii="Times New Roman" w:hAnsi="Times New Roman" w:cs="Times New Roman"/>
                <w:sz w:val="24"/>
                <w:szCs w:val="24"/>
              </w:rPr>
              <w:t xml:space="preserve"> </w:t>
            </w:r>
          </w:p>
        </w:tc>
        <w:tc>
          <w:tcPr>
            <w:tcW w:w="8903" w:type="dxa"/>
          </w:tcPr>
          <w:p w:rsidR="008611B2" w:rsidRPr="00B1131F" w:rsidRDefault="008611B2"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După pct. 5 de completat cu un punct nou cu următorul conținut ,,Operatorii sistemului de transport și operatorii sistemului de distribuție vor îndeplini lucrările necesare pentru a exclude crearea situațiilor de avarie și a impactului negativ asupra mediului".</w:t>
            </w:r>
          </w:p>
        </w:tc>
        <w:tc>
          <w:tcPr>
            <w:tcW w:w="3275" w:type="dxa"/>
          </w:tcPr>
          <w:p w:rsidR="008611B2" w:rsidRPr="00B1131F" w:rsidRDefault="008611B2" w:rsidP="00B1131F">
            <w:pPr>
              <w:pStyle w:val="NormalWeb"/>
            </w:pPr>
            <w:r w:rsidRPr="00B1131F">
              <w:t>Se acceptă</w:t>
            </w:r>
            <w:r w:rsidR="008455A6" w:rsidRPr="00B1131F">
              <w:t xml:space="preserve"> redacția propusa la pct.</w:t>
            </w:r>
            <w:r w:rsidR="002A689C" w:rsidRPr="00B1131F">
              <w:t>4</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La pct. 8. după sintagma ,,cablurilor de legătura tehnologic” de completat cu sintagma ,,eliberează permisul lucrărilor de terasament gratis”.</w:t>
            </w:r>
          </w:p>
        </w:tc>
        <w:tc>
          <w:tcPr>
            <w:tcW w:w="3275" w:type="dxa"/>
          </w:tcPr>
          <w:p w:rsidR="008611B2" w:rsidRPr="00B1131F" w:rsidRDefault="008611B2" w:rsidP="00B1131F">
            <w:pPr>
              <w:ind w:firstLine="522"/>
              <w:rPr>
                <w:rFonts w:ascii="Times New Roman" w:hAnsi="Times New Roman" w:cs="Times New Roman"/>
                <w:sz w:val="24"/>
                <w:szCs w:val="24"/>
              </w:rPr>
            </w:pPr>
            <w:r w:rsidRPr="00B1131F">
              <w:rPr>
                <w:rFonts w:ascii="Times New Roman" w:hAnsi="Times New Roman" w:cs="Times New Roman"/>
                <w:sz w:val="24"/>
                <w:szCs w:val="24"/>
              </w:rPr>
              <w:t>Se acceptă, a fost reformulat</w:t>
            </w:r>
            <w:r w:rsidR="008455A6" w:rsidRPr="00B1131F">
              <w:rPr>
                <w:rFonts w:ascii="Times New Roman" w:hAnsi="Times New Roman" w:cs="Times New Roman"/>
                <w:sz w:val="24"/>
                <w:szCs w:val="24"/>
              </w:rPr>
              <w:t xml:space="preserve"> pct. </w:t>
            </w:r>
            <w:r w:rsidR="002A689C" w:rsidRPr="00B1131F">
              <w:rPr>
                <w:rFonts w:ascii="Times New Roman" w:hAnsi="Times New Roman" w:cs="Times New Roman"/>
                <w:sz w:val="24"/>
                <w:szCs w:val="24"/>
              </w:rPr>
              <w:t>16</w:t>
            </w:r>
            <w:r w:rsidR="008455A6" w:rsidRPr="00B1131F">
              <w:rPr>
                <w:rFonts w:ascii="Times New Roman" w:hAnsi="Times New Roman" w:cs="Times New Roman"/>
                <w:sz w:val="24"/>
                <w:szCs w:val="24"/>
              </w:rPr>
              <w:t>:</w:t>
            </w:r>
          </w:p>
          <w:p w:rsidR="008611B2" w:rsidRPr="00B1131F" w:rsidRDefault="002A689C" w:rsidP="00B1131F">
            <w:pPr>
              <w:ind w:firstLine="705"/>
              <w:jc w:val="both"/>
              <w:rPr>
                <w:rFonts w:ascii="Times New Roman" w:hAnsi="Times New Roman" w:cs="Times New Roman"/>
                <w:sz w:val="24"/>
                <w:szCs w:val="24"/>
              </w:rPr>
            </w:pPr>
            <w:r w:rsidRPr="00B1131F">
              <w:rPr>
                <w:rFonts w:ascii="Times New Roman" w:hAnsi="Times New Roman" w:cs="Times New Roman"/>
                <w:b/>
                <w:sz w:val="24"/>
                <w:szCs w:val="24"/>
              </w:rPr>
              <w:t>16.</w:t>
            </w:r>
            <w:r w:rsidRPr="00B1131F">
              <w:rPr>
                <w:rFonts w:ascii="Times New Roman" w:hAnsi="Times New Roman" w:cs="Times New Roman"/>
                <w:sz w:val="24"/>
                <w:szCs w:val="24"/>
              </w:rPr>
              <w:t xml:space="preserve"> Operatorii de sistem oferă informații gratuit persoanelor fizice şi juridice cointeresate, la solicitarea </w:t>
            </w:r>
            <w:r w:rsidRPr="00B1131F">
              <w:rPr>
                <w:rFonts w:ascii="Times New Roman" w:hAnsi="Times New Roman" w:cs="Times New Roman"/>
                <w:sz w:val="24"/>
                <w:szCs w:val="24"/>
              </w:rPr>
              <w:lastRenderedPageBreak/>
              <w:t xml:space="preserve">scrisă a acestora, informații privind amplasarea rețelelor de gaze naturale. </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ind w:left="102" w:firstLine="567"/>
              <w:jc w:val="both"/>
              <w:rPr>
                <w:rFonts w:ascii="Times New Roman" w:hAnsi="Times New Roman" w:cs="Times New Roman"/>
                <w:sz w:val="24"/>
                <w:szCs w:val="24"/>
              </w:rPr>
            </w:pPr>
            <w:r w:rsidRPr="00B1131F">
              <w:rPr>
                <w:rFonts w:ascii="Times New Roman" w:hAnsi="Times New Roman" w:cs="Times New Roman"/>
                <w:sz w:val="24"/>
                <w:szCs w:val="24"/>
              </w:rPr>
              <w:t>La pct. 26 și 27 de unificat expresiile ,,răsădirea (?) plantațiilor perene, arborilor, arbuștilor si viilor”, plantarea arborilor si viilor de toate soiurile, amplasarea livezilor, viilor și gradinelor,</w:t>
            </w:r>
          </w:p>
        </w:tc>
        <w:tc>
          <w:tcPr>
            <w:tcW w:w="3275" w:type="dxa"/>
          </w:tcPr>
          <w:p w:rsidR="008611B2" w:rsidRPr="00B1131F" w:rsidRDefault="008611B2"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Se acceptă</w:t>
            </w:r>
          </w:p>
          <w:p w:rsidR="008611B2" w:rsidRPr="00B202F1" w:rsidRDefault="008611B2" w:rsidP="00B202F1">
            <w:pPr>
              <w:ind w:firstLine="567"/>
              <w:jc w:val="both"/>
              <w:rPr>
                <w:rFonts w:ascii="Times New Roman" w:hAnsi="Times New Roman" w:cs="Times New Roman"/>
                <w:sz w:val="24"/>
                <w:szCs w:val="24"/>
              </w:rPr>
            </w:pPr>
            <w:r w:rsidRPr="00B1131F">
              <w:rPr>
                <w:rFonts w:ascii="Times New Roman" w:hAnsi="Times New Roman" w:cs="Times New Roman"/>
                <w:sz w:val="24"/>
                <w:szCs w:val="24"/>
              </w:rPr>
              <w:t>A fost reformulat</w:t>
            </w:r>
            <w:r w:rsidR="002A689C" w:rsidRPr="00B1131F">
              <w:rPr>
                <w:rFonts w:ascii="Times New Roman" w:hAnsi="Times New Roman" w:cs="Times New Roman"/>
                <w:sz w:val="24"/>
                <w:szCs w:val="24"/>
              </w:rPr>
              <w:t xml:space="preserve"> la pct.46</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ind w:left="102" w:firstLine="567"/>
              <w:jc w:val="both"/>
              <w:rPr>
                <w:rFonts w:ascii="Times New Roman" w:hAnsi="Times New Roman" w:cs="Times New Roman"/>
                <w:sz w:val="24"/>
                <w:szCs w:val="24"/>
              </w:rPr>
            </w:pPr>
            <w:r w:rsidRPr="00B1131F">
              <w:rPr>
                <w:rFonts w:ascii="Times New Roman" w:hAnsi="Times New Roman" w:cs="Times New Roman"/>
                <w:sz w:val="24"/>
                <w:szCs w:val="24"/>
              </w:rPr>
              <w:t>La pct. 27 - interdicțiile expuse atât a lucrărilor cit și distanța probabil sunt exagerate, urmând a fi argumentate. Exemplu: alin. 6) ,,edificarea oricăror construcții, organizarea competițiilor sportive, amenajarea locurilor de natație și de odihnă in masă, amplasarea spațiilor locative temporare și a taberelor de oricare destinație, ocolurilor de animale domestice - la o distan</w:t>
            </w:r>
            <w:r w:rsidR="009E323B" w:rsidRPr="00B1131F">
              <w:rPr>
                <w:rFonts w:ascii="Times New Roman" w:hAnsi="Times New Roman" w:cs="Times New Roman"/>
                <w:sz w:val="24"/>
                <w:szCs w:val="24"/>
              </w:rPr>
              <w:t>ță</w:t>
            </w:r>
            <w:r w:rsidRPr="00B1131F">
              <w:rPr>
                <w:rFonts w:ascii="Times New Roman" w:hAnsi="Times New Roman" w:cs="Times New Roman"/>
                <w:sz w:val="24"/>
                <w:szCs w:val="24"/>
              </w:rPr>
              <w:t xml:space="preserve"> mai mică de 1000 m (?) de la axa conductei sau de la îngrădirea instalațiilor tehnice, stațiilor de compresoare și predare, ansamblurilor de măsurare a gazelor naturale, depozitelor subterane de înmagazinare a gazelor”.</w:t>
            </w:r>
          </w:p>
        </w:tc>
        <w:tc>
          <w:tcPr>
            <w:tcW w:w="3275" w:type="dxa"/>
          </w:tcPr>
          <w:p w:rsidR="008611B2" w:rsidRPr="00B1131F" w:rsidRDefault="00E4499B" w:rsidP="00B1131F">
            <w:pPr>
              <w:ind w:firstLine="567"/>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Se acceptă, s-a exclus</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ind w:left="102" w:firstLine="567"/>
              <w:jc w:val="both"/>
              <w:rPr>
                <w:rFonts w:ascii="Times New Roman" w:hAnsi="Times New Roman" w:cs="Times New Roman"/>
                <w:sz w:val="24"/>
                <w:szCs w:val="24"/>
              </w:rPr>
            </w:pPr>
            <w:r w:rsidRPr="00B1131F">
              <w:rPr>
                <w:rFonts w:ascii="Times New Roman" w:hAnsi="Times New Roman" w:cs="Times New Roman"/>
                <w:sz w:val="24"/>
                <w:szCs w:val="24"/>
              </w:rPr>
              <w:t>La pct. 29:</w:t>
            </w:r>
          </w:p>
          <w:p w:rsidR="008611B2" w:rsidRPr="00B1131F" w:rsidRDefault="008611B2" w:rsidP="00B1131F">
            <w:pPr>
              <w:ind w:left="102"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-alin. 1) </w:t>
            </w:r>
            <w:r w:rsidR="00D22647" w:rsidRPr="00B1131F">
              <w:rPr>
                <w:rFonts w:ascii="Times New Roman" w:hAnsi="Times New Roman" w:cs="Times New Roman"/>
                <w:sz w:val="24"/>
                <w:szCs w:val="24"/>
              </w:rPr>
              <w:t>cuvântul</w:t>
            </w:r>
            <w:r w:rsidRPr="00B1131F">
              <w:rPr>
                <w:rFonts w:ascii="Times New Roman" w:hAnsi="Times New Roman" w:cs="Times New Roman"/>
                <w:sz w:val="24"/>
                <w:szCs w:val="24"/>
              </w:rPr>
              <w:t xml:space="preserve"> „</w:t>
            </w:r>
            <w:r w:rsidR="00D22647" w:rsidRPr="00B1131F">
              <w:rPr>
                <w:rFonts w:ascii="Times New Roman" w:hAnsi="Times New Roman" w:cs="Times New Roman"/>
                <w:sz w:val="24"/>
                <w:szCs w:val="24"/>
              </w:rPr>
              <w:t>pământului</w:t>
            </w:r>
            <w:r w:rsidRPr="00B1131F">
              <w:rPr>
                <w:rFonts w:ascii="Times New Roman" w:hAnsi="Times New Roman" w:cs="Times New Roman"/>
                <w:sz w:val="24"/>
                <w:szCs w:val="24"/>
              </w:rPr>
              <w:t>” de substituit cu cuvântul ,,terenului”'.</w:t>
            </w:r>
          </w:p>
          <w:p w:rsidR="008611B2" w:rsidRPr="00B1131F" w:rsidRDefault="008611B2" w:rsidP="00B1131F">
            <w:pPr>
              <w:ind w:left="102"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-alin. 3) </w:t>
            </w:r>
            <w:r w:rsidR="00D22647" w:rsidRPr="00B1131F">
              <w:rPr>
                <w:rFonts w:ascii="Times New Roman" w:hAnsi="Times New Roman" w:cs="Times New Roman"/>
                <w:sz w:val="24"/>
                <w:szCs w:val="24"/>
              </w:rPr>
              <w:t>cuvântul</w:t>
            </w:r>
            <w:r w:rsidRPr="00B1131F">
              <w:rPr>
                <w:rFonts w:ascii="Times New Roman" w:hAnsi="Times New Roman" w:cs="Times New Roman"/>
                <w:sz w:val="24"/>
                <w:szCs w:val="24"/>
              </w:rPr>
              <w:t xml:space="preserve"> „</w:t>
            </w:r>
            <w:r w:rsidR="00D22647" w:rsidRPr="00B1131F">
              <w:rPr>
                <w:rFonts w:ascii="Times New Roman" w:hAnsi="Times New Roman" w:cs="Times New Roman"/>
                <w:sz w:val="24"/>
                <w:szCs w:val="24"/>
              </w:rPr>
              <w:t>pământ</w:t>
            </w:r>
            <w:r w:rsidRPr="00B1131F">
              <w:rPr>
                <w:rFonts w:ascii="Times New Roman" w:hAnsi="Times New Roman" w:cs="Times New Roman"/>
                <w:sz w:val="24"/>
                <w:szCs w:val="24"/>
              </w:rPr>
              <w:t>” de substituit cu sintagma ,,terenuri și resurse naturale”.</w:t>
            </w:r>
          </w:p>
        </w:tc>
        <w:tc>
          <w:tcPr>
            <w:tcW w:w="3275" w:type="dxa"/>
          </w:tcPr>
          <w:p w:rsidR="008611B2" w:rsidRPr="00B1131F" w:rsidRDefault="008611B2" w:rsidP="00B1131F">
            <w:pPr>
              <w:ind w:firstLine="567"/>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Se acceptă</w:t>
            </w:r>
            <w:r w:rsidR="005F458E" w:rsidRPr="00B1131F">
              <w:rPr>
                <w:rFonts w:ascii="Times New Roman" w:hAnsi="Times New Roman" w:cs="Times New Roman"/>
                <w:sz w:val="24"/>
                <w:szCs w:val="24"/>
              </w:rPr>
              <w:t xml:space="preserve"> redactările propuse </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ind w:left="102"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La pct. 68. alin. 3) </w:t>
            </w:r>
            <w:r w:rsidR="00D22647" w:rsidRPr="00B1131F">
              <w:rPr>
                <w:rFonts w:ascii="Times New Roman" w:hAnsi="Times New Roman" w:cs="Times New Roman"/>
                <w:sz w:val="24"/>
                <w:szCs w:val="24"/>
              </w:rPr>
              <w:t>cuvântul</w:t>
            </w:r>
            <w:r w:rsidRPr="00B1131F">
              <w:rPr>
                <w:rFonts w:ascii="Times New Roman" w:hAnsi="Times New Roman" w:cs="Times New Roman"/>
                <w:sz w:val="24"/>
                <w:szCs w:val="24"/>
              </w:rPr>
              <w:t xml:space="preserve"> „</w:t>
            </w:r>
            <w:r w:rsidR="00D22647" w:rsidRPr="00B1131F">
              <w:rPr>
                <w:rFonts w:ascii="Times New Roman" w:hAnsi="Times New Roman" w:cs="Times New Roman"/>
                <w:sz w:val="24"/>
                <w:szCs w:val="24"/>
              </w:rPr>
              <w:t>pământ</w:t>
            </w:r>
            <w:r w:rsidRPr="00B1131F">
              <w:rPr>
                <w:rFonts w:ascii="Times New Roman" w:hAnsi="Times New Roman" w:cs="Times New Roman"/>
                <w:sz w:val="24"/>
                <w:szCs w:val="24"/>
              </w:rPr>
              <w:t>” de substituit cu sintagma ,,terenuri și resurse naturale”.</w:t>
            </w:r>
          </w:p>
        </w:tc>
        <w:tc>
          <w:tcPr>
            <w:tcW w:w="3275" w:type="dxa"/>
          </w:tcPr>
          <w:p w:rsidR="008611B2" w:rsidRPr="00B1131F" w:rsidRDefault="005F458E" w:rsidP="00B1131F">
            <w:pPr>
              <w:ind w:firstLine="567"/>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 xml:space="preserve">Se acceptă redactările propuse </w:t>
            </w:r>
          </w:p>
        </w:tc>
      </w:tr>
      <w:tr w:rsidR="001137BD" w:rsidRPr="00B1131F" w:rsidTr="00B202F1">
        <w:trPr>
          <w:jc w:val="center"/>
        </w:trPr>
        <w:tc>
          <w:tcPr>
            <w:tcW w:w="836" w:type="dxa"/>
          </w:tcPr>
          <w:p w:rsidR="001137BD" w:rsidRPr="00B1131F" w:rsidRDefault="001137BD" w:rsidP="00B1131F">
            <w:pPr>
              <w:pStyle w:val="ListParagraph"/>
              <w:numPr>
                <w:ilvl w:val="0"/>
                <w:numId w:val="32"/>
              </w:numPr>
              <w:ind w:left="450"/>
              <w:rPr>
                <w:rFonts w:ascii="Times New Roman" w:hAnsi="Times New Roman" w:cs="Times New Roman"/>
                <w:b/>
                <w:sz w:val="24"/>
                <w:szCs w:val="24"/>
              </w:rPr>
            </w:pPr>
          </w:p>
        </w:tc>
        <w:tc>
          <w:tcPr>
            <w:tcW w:w="1936" w:type="dxa"/>
          </w:tcPr>
          <w:p w:rsidR="001137BD" w:rsidRPr="00B1131F" w:rsidRDefault="001137BD" w:rsidP="00B1131F">
            <w:pPr>
              <w:rPr>
                <w:rFonts w:ascii="Times New Roman" w:hAnsi="Times New Roman" w:cs="Times New Roman"/>
                <w:b/>
                <w:sz w:val="24"/>
                <w:szCs w:val="24"/>
              </w:rPr>
            </w:pPr>
          </w:p>
        </w:tc>
        <w:tc>
          <w:tcPr>
            <w:tcW w:w="8903" w:type="dxa"/>
          </w:tcPr>
          <w:p w:rsidR="001137BD" w:rsidRPr="00B1131F" w:rsidRDefault="001137BD" w:rsidP="00B1131F">
            <w:pPr>
              <w:ind w:firstLine="687"/>
              <w:rPr>
                <w:rFonts w:ascii="Times New Roman" w:hAnsi="Times New Roman" w:cs="Times New Roman"/>
                <w:sz w:val="24"/>
                <w:szCs w:val="24"/>
              </w:rPr>
            </w:pPr>
            <w:r w:rsidRPr="00B1131F">
              <w:rPr>
                <w:rFonts w:ascii="Times New Roman" w:hAnsi="Times New Roman" w:cs="Times New Roman"/>
                <w:sz w:val="24"/>
                <w:szCs w:val="24"/>
              </w:rPr>
              <w:t xml:space="preserve">Procesul-verbal al ședinței din 04.05.2018 a consultărilor publice, reprezentantul Ministerul Agriculturii, Dezvoltării Regionale și Mediului: </w:t>
            </w:r>
          </w:p>
          <w:p w:rsidR="001137BD" w:rsidRPr="00B1131F" w:rsidRDefault="001137BD" w:rsidP="00B1131F">
            <w:pPr>
              <w:ind w:left="102" w:firstLine="567"/>
              <w:jc w:val="both"/>
              <w:rPr>
                <w:rFonts w:ascii="Times New Roman" w:hAnsi="Times New Roman" w:cs="Times New Roman"/>
                <w:sz w:val="24"/>
                <w:szCs w:val="24"/>
              </w:rPr>
            </w:pPr>
            <w:r w:rsidRPr="00B1131F">
              <w:rPr>
                <w:rFonts w:ascii="Times New Roman" w:hAnsi="Times New Roman" w:cs="Times New Roman"/>
                <w:sz w:val="24"/>
                <w:szCs w:val="24"/>
              </w:rPr>
              <w:t>„Se propune</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la</w:t>
            </w:r>
            <w:r w:rsidRPr="00B1131F">
              <w:rPr>
                <w:rFonts w:ascii="Times New Roman" w:hAnsi="Times New Roman" w:cs="Times New Roman"/>
                <w:b/>
                <w:sz w:val="24"/>
                <w:szCs w:val="24"/>
              </w:rPr>
              <w:t xml:space="preserve"> pct.29 și 69 </w:t>
            </w:r>
            <w:r w:rsidRPr="00B1131F">
              <w:rPr>
                <w:rFonts w:ascii="Times New Roman" w:hAnsi="Times New Roman" w:cs="Times New Roman"/>
                <w:sz w:val="24"/>
                <w:szCs w:val="24"/>
              </w:rPr>
              <w:t>substituirea cuvintelor „</w:t>
            </w:r>
            <w:r w:rsidRPr="00B1131F">
              <w:rPr>
                <w:rFonts w:ascii="Times New Roman" w:hAnsi="Times New Roman" w:cs="Times New Roman"/>
                <w:i/>
                <w:sz w:val="24"/>
                <w:szCs w:val="24"/>
              </w:rPr>
              <w:t>prinsul animalelor și plantelor acvatice</w:t>
            </w:r>
            <w:r w:rsidRPr="00B1131F">
              <w:rPr>
                <w:rFonts w:ascii="Times New Roman" w:hAnsi="Times New Roman" w:cs="Times New Roman"/>
                <w:sz w:val="24"/>
                <w:szCs w:val="24"/>
              </w:rPr>
              <w:t>” cu cuvintele „</w:t>
            </w:r>
            <w:r w:rsidRPr="00B1131F">
              <w:rPr>
                <w:rFonts w:ascii="Times New Roman" w:hAnsi="Times New Roman" w:cs="Times New Roman"/>
                <w:i/>
                <w:sz w:val="24"/>
                <w:szCs w:val="24"/>
              </w:rPr>
              <w:t>vânatul şi colectarea plantelor acvatice</w:t>
            </w:r>
            <w:r w:rsidRPr="00B1131F">
              <w:rPr>
                <w:rFonts w:ascii="Times New Roman" w:hAnsi="Times New Roman" w:cs="Times New Roman"/>
                <w:sz w:val="24"/>
                <w:szCs w:val="24"/>
              </w:rPr>
              <w:t xml:space="preserve">”  </w:t>
            </w:r>
          </w:p>
        </w:tc>
        <w:tc>
          <w:tcPr>
            <w:tcW w:w="3275" w:type="dxa"/>
          </w:tcPr>
          <w:p w:rsidR="001137BD" w:rsidRPr="00B1131F" w:rsidRDefault="001137BD"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Sa redactat la pct. </w:t>
            </w:r>
            <w:r w:rsidR="00611FFA" w:rsidRPr="00B1131F">
              <w:rPr>
                <w:rFonts w:ascii="Times New Roman" w:hAnsi="Times New Roman" w:cs="Times New Roman"/>
                <w:sz w:val="24"/>
                <w:szCs w:val="24"/>
              </w:rPr>
              <w:t>46</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sz w:val="24"/>
                <w:szCs w:val="24"/>
              </w:rPr>
            </w:pPr>
            <w:r w:rsidRPr="00B1131F">
              <w:rPr>
                <w:rFonts w:ascii="Times New Roman" w:hAnsi="Times New Roman" w:cs="Times New Roman"/>
                <w:b/>
                <w:sz w:val="24"/>
                <w:szCs w:val="24"/>
              </w:rPr>
              <w:t>Agenția Națională pentru Reglementare în Energetică</w:t>
            </w:r>
            <w:r w:rsidR="009E323B" w:rsidRPr="00B1131F">
              <w:rPr>
                <w:rFonts w:ascii="Times New Roman" w:hAnsi="Times New Roman" w:cs="Times New Roman"/>
                <w:sz w:val="24"/>
                <w:szCs w:val="24"/>
              </w:rPr>
              <w:t xml:space="preserve"> </w:t>
            </w:r>
          </w:p>
        </w:tc>
        <w:tc>
          <w:tcPr>
            <w:tcW w:w="8903" w:type="dxa"/>
          </w:tcPr>
          <w:p w:rsidR="008611B2" w:rsidRPr="00B1131F" w:rsidRDefault="008611B2"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 La punctul 1 cuvântul „zonele” de substituit cu „zonelor”, iar la punctul 3, în ultima noțiune, de substituit cuvântul „zonă” cu „zona” pentru expunerea corectă a sensului normei menționate.</w:t>
            </w:r>
          </w:p>
          <w:p w:rsidR="008611B2" w:rsidRPr="00B1131F" w:rsidRDefault="008611B2" w:rsidP="00B1131F">
            <w:pPr>
              <w:ind w:left="720"/>
              <w:jc w:val="both"/>
              <w:rPr>
                <w:rFonts w:ascii="Times New Roman" w:hAnsi="Times New Roman" w:cs="Times New Roman"/>
                <w:sz w:val="24"/>
                <w:szCs w:val="24"/>
              </w:rPr>
            </w:pPr>
          </w:p>
        </w:tc>
        <w:tc>
          <w:tcPr>
            <w:tcW w:w="3275" w:type="dxa"/>
          </w:tcPr>
          <w:p w:rsidR="008611B2" w:rsidRPr="00B1131F" w:rsidRDefault="008611B2" w:rsidP="00B1131F">
            <w:pPr>
              <w:ind w:left="520"/>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 În tot textul proiectului Regulamentului după cuvintele „gaze”, „gazele” și „gazelor” de completat cu cuvântul „naturale” pentru expunerea deplină a sensului normei menționate.</w:t>
            </w:r>
          </w:p>
          <w:p w:rsidR="008611B2" w:rsidRPr="00B1131F" w:rsidRDefault="008611B2" w:rsidP="00B1131F">
            <w:pPr>
              <w:ind w:left="742"/>
              <w:jc w:val="both"/>
              <w:rPr>
                <w:rFonts w:ascii="Times New Roman" w:hAnsi="Times New Roman" w:cs="Times New Roman"/>
                <w:sz w:val="24"/>
                <w:szCs w:val="24"/>
              </w:rPr>
            </w:pPr>
          </w:p>
        </w:tc>
        <w:tc>
          <w:tcPr>
            <w:tcW w:w="3275" w:type="dxa"/>
          </w:tcPr>
          <w:p w:rsidR="008611B2" w:rsidRPr="00B1131F" w:rsidRDefault="008611B2" w:rsidP="00B1131F">
            <w:pPr>
              <w:ind w:left="520"/>
              <w:rPr>
                <w:rFonts w:ascii="Times New Roman" w:hAnsi="Times New Roman" w:cs="Times New Roman"/>
                <w:sz w:val="24"/>
                <w:szCs w:val="24"/>
              </w:rPr>
            </w:pPr>
            <w:r w:rsidRPr="00B1131F">
              <w:rPr>
                <w:rFonts w:ascii="Times New Roman" w:hAnsi="Times New Roman" w:cs="Times New Roman"/>
                <w:sz w:val="24"/>
                <w:szCs w:val="24"/>
              </w:rPr>
              <w:t>Se acceptă</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3. La punctul 6, aliniat 1) și în tot textul proiectului Regulamentului de substituit cuvântul „compresoare” cu cuvântul „comprimare”, la aliniatul 7) de exclus cuvintele „a gazelor”, la aliniatul 8) sintagma „depozite subterane de înmagazinare a gazelor” de înlocuit cu sintagma „depozite de stocare” pentru expunerea sensului normei conform prevederilor Legii nr. 108 din 27.05.2016 cu privire la gazele naturale.</w:t>
            </w:r>
          </w:p>
        </w:tc>
        <w:tc>
          <w:tcPr>
            <w:tcW w:w="3275" w:type="dxa"/>
          </w:tcPr>
          <w:p w:rsidR="008611B2" w:rsidRPr="00B1131F" w:rsidRDefault="008611B2" w:rsidP="00B1131F">
            <w:pPr>
              <w:pStyle w:val="NormalWeb"/>
              <w:ind w:left="520" w:firstLine="0"/>
            </w:pPr>
            <w:r w:rsidRPr="00B1131F">
              <w:t>Se acceptă</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4. La punctul 7 de substituit sintagma „componența conductelor” cu sintagma „componența rețelelor de transport al gazelor naturale” deoarece conductele sunt parte componentă a rețelelor (a vedea punctul 6), iar sintagma „și operatorii sistemelor de distribuție” de exclus, deoarece Secțiunea I se referă la rețelele de transport al gazelor naturale.</w:t>
            </w:r>
          </w:p>
        </w:tc>
        <w:tc>
          <w:tcPr>
            <w:tcW w:w="3275" w:type="dxa"/>
          </w:tcPr>
          <w:p w:rsidR="008611B2" w:rsidRPr="00B1131F" w:rsidRDefault="008611B2" w:rsidP="00B1131F">
            <w:pPr>
              <w:pStyle w:val="NormalWeb"/>
              <w:ind w:left="520" w:firstLine="0"/>
            </w:pPr>
            <w:r w:rsidRPr="00B1131F">
              <w:t>Se acceptă</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 xml:space="preserve">5. Punctele 8 și 9 de le expus în următoarea redacție: </w:t>
            </w:r>
          </w:p>
          <w:p w:rsidR="008611B2" w:rsidRPr="00B1131F" w:rsidRDefault="008611B2" w:rsidP="00B1131F">
            <w:pPr>
              <w:pStyle w:val="NoSpacing"/>
              <w:jc w:val="both"/>
              <w:rPr>
                <w:rFonts w:ascii="Times New Roman" w:hAnsi="Times New Roman" w:cs="Times New Roman"/>
                <w:color w:val="auto"/>
                <w:lang w:val="ro-RO"/>
              </w:rPr>
            </w:pPr>
            <w:r w:rsidRPr="00B1131F">
              <w:rPr>
                <w:rFonts w:ascii="Times New Roman" w:hAnsi="Times New Roman" w:cs="Times New Roman"/>
                <w:color w:val="auto"/>
                <w:lang w:val="ro-RO"/>
              </w:rPr>
              <w:t>„8. Operatorii sistemului de transport oferă informații despre locul amplasării rețelelor de transport al gazelor naturale persoanelor juridice și fizice cointeresate, la solicitarea motivată în scris a acestora.</w:t>
            </w:r>
          </w:p>
          <w:p w:rsidR="008611B2" w:rsidRPr="00B1131F" w:rsidRDefault="008611B2" w:rsidP="00B1131F">
            <w:pPr>
              <w:pStyle w:val="NoSpacing"/>
              <w:jc w:val="both"/>
              <w:rPr>
                <w:rFonts w:ascii="Times New Roman" w:hAnsi="Times New Roman" w:cs="Times New Roman"/>
                <w:color w:val="auto"/>
                <w:lang w:val="ro-RO"/>
              </w:rPr>
            </w:pPr>
            <w:r w:rsidRPr="00B1131F">
              <w:rPr>
                <w:rFonts w:ascii="Times New Roman" w:hAnsi="Times New Roman" w:cs="Times New Roman"/>
                <w:color w:val="auto"/>
                <w:lang w:val="ro-RO"/>
              </w:rPr>
              <w:t>9. Autoritățile administrației publice locale nu sunt în drept să adopte decizii privind acordarea loturilor de pământ de orice destinație în zona de amplasare a rețelelor de transport al gazelor naturale în lipsa coordonării cu operatorul sistemului de transport.”</w:t>
            </w:r>
          </w:p>
          <w:p w:rsidR="008611B2" w:rsidRPr="00B1131F" w:rsidRDefault="008611B2" w:rsidP="00B1131F">
            <w:pPr>
              <w:pStyle w:val="NoSpacing"/>
              <w:ind w:left="567"/>
              <w:jc w:val="both"/>
              <w:rPr>
                <w:rFonts w:ascii="Times New Roman" w:hAnsi="Times New Roman" w:cs="Times New Roman"/>
                <w:color w:val="auto"/>
                <w:lang w:val="ro-RO"/>
              </w:rPr>
            </w:pPr>
            <w:r w:rsidRPr="00B1131F">
              <w:rPr>
                <w:rFonts w:ascii="Times New Roman" w:hAnsi="Times New Roman" w:cs="Times New Roman"/>
                <w:color w:val="auto"/>
                <w:lang w:val="ro-RO"/>
              </w:rPr>
              <w:t>În opinia Agenției, prin completările propuse, norma expusă ar avea un sens mai clar, mai corect și mai concret.</w:t>
            </w:r>
          </w:p>
        </w:tc>
        <w:tc>
          <w:tcPr>
            <w:tcW w:w="3275" w:type="dxa"/>
          </w:tcPr>
          <w:p w:rsidR="008611B2" w:rsidRPr="00B1131F" w:rsidRDefault="008611B2" w:rsidP="00B1131F">
            <w:pPr>
              <w:pStyle w:val="NormalWeb"/>
              <w:ind w:left="520" w:firstLine="0"/>
            </w:pPr>
            <w:r w:rsidRPr="00B1131F">
              <w:t>Se acceptă</w:t>
            </w:r>
          </w:p>
        </w:tc>
      </w:tr>
      <w:tr w:rsidR="002E0038" w:rsidRPr="00B1131F" w:rsidTr="00B202F1">
        <w:trPr>
          <w:jc w:val="center"/>
        </w:trPr>
        <w:tc>
          <w:tcPr>
            <w:tcW w:w="836" w:type="dxa"/>
          </w:tcPr>
          <w:p w:rsidR="002E0038" w:rsidRPr="00B1131F" w:rsidRDefault="002E0038" w:rsidP="002E0038">
            <w:pPr>
              <w:pStyle w:val="ListParagraph"/>
              <w:numPr>
                <w:ilvl w:val="0"/>
                <w:numId w:val="32"/>
              </w:numPr>
              <w:ind w:left="450"/>
              <w:rPr>
                <w:rFonts w:ascii="Times New Roman" w:hAnsi="Times New Roman" w:cs="Times New Roman"/>
                <w:b/>
                <w:sz w:val="24"/>
                <w:szCs w:val="24"/>
              </w:rPr>
            </w:pPr>
          </w:p>
        </w:tc>
        <w:tc>
          <w:tcPr>
            <w:tcW w:w="1936" w:type="dxa"/>
          </w:tcPr>
          <w:p w:rsidR="002E0038" w:rsidRPr="00B1131F" w:rsidRDefault="002E0038" w:rsidP="002E0038">
            <w:pPr>
              <w:rPr>
                <w:rFonts w:ascii="Times New Roman" w:hAnsi="Times New Roman" w:cs="Times New Roman"/>
                <w:b/>
                <w:sz w:val="24"/>
                <w:szCs w:val="24"/>
              </w:rPr>
            </w:pPr>
          </w:p>
        </w:tc>
        <w:tc>
          <w:tcPr>
            <w:tcW w:w="8903" w:type="dxa"/>
          </w:tcPr>
          <w:p w:rsidR="002E0038" w:rsidRPr="00B1131F" w:rsidRDefault="002E0038" w:rsidP="002E0038">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6. În denumirea Secțiunii 3, sintagma „de gaze” de substituit cu „al gazelor naturale”, pentru expunerea deplină a sensului normei menționate.</w:t>
            </w:r>
          </w:p>
        </w:tc>
        <w:tc>
          <w:tcPr>
            <w:tcW w:w="3275" w:type="dxa"/>
          </w:tcPr>
          <w:p w:rsidR="002E0038" w:rsidRPr="002E0038" w:rsidRDefault="002E0038" w:rsidP="002E0038">
            <w:pPr>
              <w:ind w:firstLine="576"/>
              <w:rPr>
                <w:rFonts w:ascii="Times New Roman" w:hAnsi="Times New Roman" w:cs="Times New Roman"/>
              </w:rPr>
            </w:pPr>
            <w:r w:rsidRPr="002E0038">
              <w:rPr>
                <w:rFonts w:ascii="Times New Roman" w:hAnsi="Times New Roman" w:cs="Times New Roman"/>
              </w:rPr>
              <w:t>Se acceptă</w:t>
            </w:r>
          </w:p>
        </w:tc>
      </w:tr>
      <w:tr w:rsidR="002E0038" w:rsidRPr="00B1131F" w:rsidTr="00B202F1">
        <w:trPr>
          <w:jc w:val="center"/>
        </w:trPr>
        <w:tc>
          <w:tcPr>
            <w:tcW w:w="836" w:type="dxa"/>
          </w:tcPr>
          <w:p w:rsidR="002E0038" w:rsidRPr="00B1131F" w:rsidRDefault="002E0038" w:rsidP="002E0038">
            <w:pPr>
              <w:pStyle w:val="ListParagraph"/>
              <w:numPr>
                <w:ilvl w:val="0"/>
                <w:numId w:val="32"/>
              </w:numPr>
              <w:ind w:left="450"/>
              <w:rPr>
                <w:rFonts w:ascii="Times New Roman" w:hAnsi="Times New Roman" w:cs="Times New Roman"/>
                <w:b/>
                <w:sz w:val="24"/>
                <w:szCs w:val="24"/>
              </w:rPr>
            </w:pPr>
          </w:p>
        </w:tc>
        <w:tc>
          <w:tcPr>
            <w:tcW w:w="1936" w:type="dxa"/>
          </w:tcPr>
          <w:p w:rsidR="002E0038" w:rsidRPr="00B1131F" w:rsidRDefault="002E0038" w:rsidP="002E0038">
            <w:pPr>
              <w:rPr>
                <w:rFonts w:ascii="Times New Roman" w:hAnsi="Times New Roman" w:cs="Times New Roman"/>
                <w:b/>
                <w:sz w:val="24"/>
                <w:szCs w:val="24"/>
              </w:rPr>
            </w:pPr>
          </w:p>
        </w:tc>
        <w:tc>
          <w:tcPr>
            <w:tcW w:w="8903" w:type="dxa"/>
          </w:tcPr>
          <w:p w:rsidR="002E0038" w:rsidRPr="00B1131F" w:rsidRDefault="002E0038" w:rsidP="002E0038">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7. La punctul 13, aliniat 1) de exclus conjuncția „dar”, iar cuvântul „distanța” de substituit cu „distanță” în așa fel norma expusă ar avea un sens mai clar.</w:t>
            </w:r>
          </w:p>
        </w:tc>
        <w:tc>
          <w:tcPr>
            <w:tcW w:w="3275" w:type="dxa"/>
          </w:tcPr>
          <w:p w:rsidR="002E0038" w:rsidRPr="002E0038" w:rsidRDefault="002E0038" w:rsidP="002E0038">
            <w:pPr>
              <w:ind w:firstLine="576"/>
              <w:rPr>
                <w:rFonts w:ascii="Times New Roman" w:hAnsi="Times New Roman" w:cs="Times New Roman"/>
              </w:rPr>
            </w:pPr>
            <w:r w:rsidRPr="002E0038">
              <w:rPr>
                <w:rFonts w:ascii="Times New Roman" w:hAnsi="Times New Roman" w:cs="Times New Roman"/>
              </w:rPr>
              <w:t>Se acceptă</w:t>
            </w:r>
          </w:p>
        </w:tc>
      </w:tr>
      <w:tr w:rsidR="002E0038" w:rsidRPr="00B1131F" w:rsidTr="00B202F1">
        <w:trPr>
          <w:jc w:val="center"/>
        </w:trPr>
        <w:tc>
          <w:tcPr>
            <w:tcW w:w="836" w:type="dxa"/>
          </w:tcPr>
          <w:p w:rsidR="002E0038" w:rsidRPr="00B1131F" w:rsidRDefault="002E0038" w:rsidP="002E0038">
            <w:pPr>
              <w:pStyle w:val="ListParagraph"/>
              <w:numPr>
                <w:ilvl w:val="0"/>
                <w:numId w:val="32"/>
              </w:numPr>
              <w:ind w:left="450"/>
              <w:rPr>
                <w:rFonts w:ascii="Times New Roman" w:hAnsi="Times New Roman" w:cs="Times New Roman"/>
                <w:b/>
                <w:sz w:val="24"/>
                <w:szCs w:val="24"/>
              </w:rPr>
            </w:pPr>
          </w:p>
        </w:tc>
        <w:tc>
          <w:tcPr>
            <w:tcW w:w="1936" w:type="dxa"/>
          </w:tcPr>
          <w:p w:rsidR="002E0038" w:rsidRPr="00B1131F" w:rsidRDefault="002E0038" w:rsidP="002E0038">
            <w:pPr>
              <w:rPr>
                <w:rFonts w:ascii="Times New Roman" w:hAnsi="Times New Roman" w:cs="Times New Roman"/>
                <w:b/>
                <w:sz w:val="24"/>
                <w:szCs w:val="24"/>
              </w:rPr>
            </w:pPr>
          </w:p>
        </w:tc>
        <w:tc>
          <w:tcPr>
            <w:tcW w:w="8903" w:type="dxa"/>
          </w:tcPr>
          <w:p w:rsidR="002E0038" w:rsidRPr="00B1131F" w:rsidRDefault="002E0038" w:rsidP="002E0038">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8. La punctul 14, aliniat 5) de exclus sintagma „al gazelor de transport”, deoarece sunt de prisos.</w:t>
            </w:r>
          </w:p>
        </w:tc>
        <w:tc>
          <w:tcPr>
            <w:tcW w:w="3275" w:type="dxa"/>
          </w:tcPr>
          <w:p w:rsidR="002E0038" w:rsidRPr="002E0038" w:rsidRDefault="002E0038" w:rsidP="002E0038">
            <w:pPr>
              <w:ind w:firstLine="576"/>
              <w:rPr>
                <w:rFonts w:ascii="Times New Roman" w:hAnsi="Times New Roman" w:cs="Times New Roman"/>
              </w:rPr>
            </w:pPr>
            <w:r w:rsidRPr="002E0038">
              <w:rPr>
                <w:rFonts w:ascii="Times New Roman" w:hAnsi="Times New Roman" w:cs="Times New Roman"/>
              </w:rPr>
              <w:t>Se acceptă</w:t>
            </w:r>
          </w:p>
        </w:tc>
      </w:tr>
      <w:tr w:rsidR="002E0038" w:rsidRPr="00B1131F" w:rsidTr="00B202F1">
        <w:trPr>
          <w:jc w:val="center"/>
        </w:trPr>
        <w:tc>
          <w:tcPr>
            <w:tcW w:w="836" w:type="dxa"/>
          </w:tcPr>
          <w:p w:rsidR="002E0038" w:rsidRPr="00B1131F" w:rsidRDefault="002E0038" w:rsidP="002E0038">
            <w:pPr>
              <w:pStyle w:val="ListParagraph"/>
              <w:numPr>
                <w:ilvl w:val="0"/>
                <w:numId w:val="32"/>
              </w:numPr>
              <w:ind w:left="450"/>
              <w:rPr>
                <w:rFonts w:ascii="Times New Roman" w:hAnsi="Times New Roman" w:cs="Times New Roman"/>
                <w:b/>
                <w:sz w:val="24"/>
                <w:szCs w:val="24"/>
              </w:rPr>
            </w:pPr>
          </w:p>
        </w:tc>
        <w:tc>
          <w:tcPr>
            <w:tcW w:w="1936" w:type="dxa"/>
          </w:tcPr>
          <w:p w:rsidR="002E0038" w:rsidRPr="00B1131F" w:rsidRDefault="002E0038" w:rsidP="002E0038">
            <w:pPr>
              <w:rPr>
                <w:rFonts w:ascii="Times New Roman" w:hAnsi="Times New Roman" w:cs="Times New Roman"/>
                <w:b/>
                <w:sz w:val="24"/>
                <w:szCs w:val="24"/>
              </w:rPr>
            </w:pPr>
          </w:p>
        </w:tc>
        <w:tc>
          <w:tcPr>
            <w:tcW w:w="8903" w:type="dxa"/>
          </w:tcPr>
          <w:p w:rsidR="002E0038" w:rsidRPr="00B1131F" w:rsidRDefault="002E0038" w:rsidP="002E0038">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9. La punctul 17, aliniat 4), liniuța a doua, de substituit cuvintele „transport de energie electrică” cu ”rețelele electrice de transport”, conform prevederilor Legii nr. 107 din 27.05.2016 cu privire la energia electrică.</w:t>
            </w:r>
          </w:p>
        </w:tc>
        <w:tc>
          <w:tcPr>
            <w:tcW w:w="3275" w:type="dxa"/>
          </w:tcPr>
          <w:p w:rsidR="002E0038" w:rsidRPr="002E0038" w:rsidRDefault="002E0038" w:rsidP="002E0038">
            <w:pPr>
              <w:ind w:firstLine="576"/>
              <w:rPr>
                <w:rFonts w:ascii="Times New Roman" w:hAnsi="Times New Roman" w:cs="Times New Roman"/>
              </w:rPr>
            </w:pPr>
            <w:r w:rsidRPr="002E0038">
              <w:rPr>
                <w:rFonts w:ascii="Times New Roman" w:hAnsi="Times New Roman" w:cs="Times New Roman"/>
              </w:rPr>
              <w:t>Se acceptă</w:t>
            </w:r>
          </w:p>
        </w:tc>
      </w:tr>
      <w:tr w:rsidR="002E0038" w:rsidRPr="00B1131F" w:rsidTr="00B202F1">
        <w:trPr>
          <w:jc w:val="center"/>
        </w:trPr>
        <w:tc>
          <w:tcPr>
            <w:tcW w:w="836" w:type="dxa"/>
          </w:tcPr>
          <w:p w:rsidR="002E0038" w:rsidRPr="00B1131F" w:rsidRDefault="002E0038" w:rsidP="002E0038">
            <w:pPr>
              <w:pStyle w:val="ListParagraph"/>
              <w:numPr>
                <w:ilvl w:val="0"/>
                <w:numId w:val="32"/>
              </w:numPr>
              <w:ind w:left="450"/>
              <w:rPr>
                <w:rFonts w:ascii="Times New Roman" w:hAnsi="Times New Roman" w:cs="Times New Roman"/>
                <w:b/>
                <w:sz w:val="24"/>
                <w:szCs w:val="24"/>
              </w:rPr>
            </w:pPr>
          </w:p>
        </w:tc>
        <w:tc>
          <w:tcPr>
            <w:tcW w:w="1936" w:type="dxa"/>
          </w:tcPr>
          <w:p w:rsidR="002E0038" w:rsidRPr="00B1131F" w:rsidRDefault="002E0038" w:rsidP="002E0038">
            <w:pPr>
              <w:rPr>
                <w:rFonts w:ascii="Times New Roman" w:hAnsi="Times New Roman" w:cs="Times New Roman"/>
                <w:b/>
                <w:sz w:val="24"/>
                <w:szCs w:val="24"/>
              </w:rPr>
            </w:pPr>
          </w:p>
        </w:tc>
        <w:tc>
          <w:tcPr>
            <w:tcW w:w="8903" w:type="dxa"/>
          </w:tcPr>
          <w:p w:rsidR="002E0038" w:rsidRPr="00B1131F" w:rsidRDefault="002E0038" w:rsidP="002E0038">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10. La punctele 18 și 19 de exclus sintagmele „al gazelor naturale”, deoarece sunt de prisos.</w:t>
            </w:r>
          </w:p>
        </w:tc>
        <w:tc>
          <w:tcPr>
            <w:tcW w:w="3275" w:type="dxa"/>
          </w:tcPr>
          <w:p w:rsidR="002E0038" w:rsidRPr="002E0038" w:rsidRDefault="002E0038" w:rsidP="002E0038">
            <w:pPr>
              <w:ind w:firstLine="576"/>
              <w:rPr>
                <w:rFonts w:ascii="Times New Roman" w:hAnsi="Times New Roman" w:cs="Times New Roman"/>
              </w:rPr>
            </w:pPr>
            <w:r w:rsidRPr="002E0038">
              <w:rPr>
                <w:rFonts w:ascii="Times New Roman" w:hAnsi="Times New Roman" w:cs="Times New Roman"/>
              </w:rPr>
              <w:t>Se acceptă</w:t>
            </w:r>
          </w:p>
        </w:tc>
      </w:tr>
      <w:tr w:rsidR="002E0038" w:rsidRPr="00B1131F" w:rsidTr="00B202F1">
        <w:trPr>
          <w:jc w:val="center"/>
        </w:trPr>
        <w:tc>
          <w:tcPr>
            <w:tcW w:w="836" w:type="dxa"/>
          </w:tcPr>
          <w:p w:rsidR="002E0038" w:rsidRPr="00B1131F" w:rsidRDefault="002E0038" w:rsidP="002E0038">
            <w:pPr>
              <w:pStyle w:val="ListParagraph"/>
              <w:numPr>
                <w:ilvl w:val="0"/>
                <w:numId w:val="32"/>
              </w:numPr>
              <w:ind w:left="450"/>
              <w:rPr>
                <w:rFonts w:ascii="Times New Roman" w:hAnsi="Times New Roman" w:cs="Times New Roman"/>
                <w:b/>
                <w:sz w:val="24"/>
                <w:szCs w:val="24"/>
              </w:rPr>
            </w:pPr>
          </w:p>
        </w:tc>
        <w:tc>
          <w:tcPr>
            <w:tcW w:w="1936" w:type="dxa"/>
          </w:tcPr>
          <w:p w:rsidR="002E0038" w:rsidRPr="00B1131F" w:rsidRDefault="002E0038" w:rsidP="002E0038">
            <w:pPr>
              <w:rPr>
                <w:rFonts w:ascii="Times New Roman" w:hAnsi="Times New Roman" w:cs="Times New Roman"/>
                <w:b/>
                <w:sz w:val="24"/>
                <w:szCs w:val="24"/>
              </w:rPr>
            </w:pPr>
          </w:p>
        </w:tc>
        <w:tc>
          <w:tcPr>
            <w:tcW w:w="8903" w:type="dxa"/>
          </w:tcPr>
          <w:p w:rsidR="002E0038" w:rsidRPr="00B1131F" w:rsidRDefault="002E0038" w:rsidP="002E0038">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11. La punctul 24, aliniat 4) de substituit cuvântul „compresoare” cu cuvântul „comprimare”, iar sintagma „depozite subterane de înmagazinare a gazelor” de înlocuit cu sintagma „depozite de stocare” pentru expunerea sensului normei conform prevederilor Legii nr. 108 din 27.05.2016 cu privire la gazele naturale.</w:t>
            </w:r>
          </w:p>
        </w:tc>
        <w:tc>
          <w:tcPr>
            <w:tcW w:w="3275" w:type="dxa"/>
          </w:tcPr>
          <w:p w:rsidR="002E0038" w:rsidRPr="002E0038" w:rsidRDefault="002E0038" w:rsidP="002E0038">
            <w:pPr>
              <w:ind w:firstLine="576"/>
              <w:rPr>
                <w:rFonts w:ascii="Times New Roman" w:hAnsi="Times New Roman" w:cs="Times New Roman"/>
              </w:rPr>
            </w:pPr>
            <w:r w:rsidRPr="002E0038">
              <w:rPr>
                <w:rFonts w:ascii="Times New Roman" w:hAnsi="Times New Roman" w:cs="Times New Roman"/>
              </w:rPr>
              <w:t>Se acceptă</w:t>
            </w:r>
          </w:p>
        </w:tc>
      </w:tr>
      <w:tr w:rsidR="002E0038" w:rsidRPr="00B1131F" w:rsidTr="00B202F1">
        <w:trPr>
          <w:jc w:val="center"/>
        </w:trPr>
        <w:tc>
          <w:tcPr>
            <w:tcW w:w="836" w:type="dxa"/>
          </w:tcPr>
          <w:p w:rsidR="002E0038" w:rsidRPr="00B1131F" w:rsidRDefault="002E0038" w:rsidP="002E0038">
            <w:pPr>
              <w:pStyle w:val="ListParagraph"/>
              <w:numPr>
                <w:ilvl w:val="0"/>
                <w:numId w:val="32"/>
              </w:numPr>
              <w:ind w:left="450"/>
              <w:rPr>
                <w:rFonts w:ascii="Times New Roman" w:hAnsi="Times New Roman" w:cs="Times New Roman"/>
                <w:b/>
                <w:sz w:val="24"/>
                <w:szCs w:val="24"/>
              </w:rPr>
            </w:pPr>
          </w:p>
        </w:tc>
        <w:tc>
          <w:tcPr>
            <w:tcW w:w="1936" w:type="dxa"/>
          </w:tcPr>
          <w:p w:rsidR="002E0038" w:rsidRPr="00B1131F" w:rsidRDefault="002E0038" w:rsidP="002E0038">
            <w:pPr>
              <w:rPr>
                <w:rFonts w:ascii="Times New Roman" w:hAnsi="Times New Roman" w:cs="Times New Roman"/>
                <w:b/>
                <w:sz w:val="24"/>
                <w:szCs w:val="24"/>
              </w:rPr>
            </w:pPr>
          </w:p>
        </w:tc>
        <w:tc>
          <w:tcPr>
            <w:tcW w:w="8903" w:type="dxa"/>
          </w:tcPr>
          <w:p w:rsidR="002E0038" w:rsidRPr="00B1131F" w:rsidRDefault="002E0038" w:rsidP="002E0038">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12. La punctul 26, aliniat 10) de exclus sintagma „al gazelor naturale” deoarece este de prisos.</w:t>
            </w:r>
          </w:p>
        </w:tc>
        <w:tc>
          <w:tcPr>
            <w:tcW w:w="3275" w:type="dxa"/>
          </w:tcPr>
          <w:p w:rsidR="002E0038" w:rsidRPr="002E0038" w:rsidRDefault="002E0038" w:rsidP="002E0038">
            <w:pPr>
              <w:ind w:firstLine="576"/>
              <w:rPr>
                <w:rFonts w:ascii="Times New Roman" w:hAnsi="Times New Roman" w:cs="Times New Roman"/>
              </w:rPr>
            </w:pPr>
            <w:r w:rsidRPr="002E0038">
              <w:rPr>
                <w:rFonts w:ascii="Times New Roman" w:hAnsi="Times New Roman" w:cs="Times New Roman"/>
              </w:rPr>
              <w:t>Se acceptă</w:t>
            </w:r>
          </w:p>
        </w:tc>
      </w:tr>
      <w:tr w:rsidR="002E0038" w:rsidRPr="00B1131F" w:rsidTr="00B202F1">
        <w:trPr>
          <w:jc w:val="center"/>
        </w:trPr>
        <w:tc>
          <w:tcPr>
            <w:tcW w:w="836" w:type="dxa"/>
          </w:tcPr>
          <w:p w:rsidR="002E0038" w:rsidRPr="00B1131F" w:rsidRDefault="002E0038" w:rsidP="002E0038">
            <w:pPr>
              <w:pStyle w:val="ListParagraph"/>
              <w:numPr>
                <w:ilvl w:val="0"/>
                <w:numId w:val="32"/>
              </w:numPr>
              <w:ind w:left="450"/>
              <w:rPr>
                <w:rFonts w:ascii="Times New Roman" w:hAnsi="Times New Roman" w:cs="Times New Roman"/>
                <w:b/>
                <w:sz w:val="24"/>
                <w:szCs w:val="24"/>
              </w:rPr>
            </w:pPr>
          </w:p>
        </w:tc>
        <w:tc>
          <w:tcPr>
            <w:tcW w:w="1936" w:type="dxa"/>
          </w:tcPr>
          <w:p w:rsidR="002E0038" w:rsidRPr="00B1131F" w:rsidRDefault="002E0038" w:rsidP="002E0038">
            <w:pPr>
              <w:rPr>
                <w:rFonts w:ascii="Times New Roman" w:hAnsi="Times New Roman" w:cs="Times New Roman"/>
                <w:b/>
                <w:sz w:val="24"/>
                <w:szCs w:val="24"/>
              </w:rPr>
            </w:pPr>
          </w:p>
        </w:tc>
        <w:tc>
          <w:tcPr>
            <w:tcW w:w="8903" w:type="dxa"/>
          </w:tcPr>
          <w:p w:rsidR="002E0038" w:rsidRPr="00B1131F" w:rsidRDefault="002E0038" w:rsidP="002E0038">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 xml:space="preserve">13. La punctul 27, după cuvintele „sistemului de transport” de exclus sintagma „al gazelor naturale” deoarece este de prisos, iar la aliniatul 6) de substituit cuvântul „compresoare” cu cuvântul „comprimare”, iar sintagma „depozite subterane de înmagazinare a gazelor” de înlocuit cu sintagma „depozite de stocare” pentru expunerea sensului normei conform </w:t>
            </w:r>
            <w:r w:rsidRPr="00B1131F">
              <w:rPr>
                <w:rFonts w:ascii="Times New Roman" w:hAnsi="Times New Roman" w:cs="Times New Roman"/>
                <w:color w:val="auto"/>
                <w:lang w:val="ro-RO"/>
              </w:rPr>
              <w:lastRenderedPageBreak/>
              <w:t>prevederilor Legii nr. 108 din 27.05.2016 cu privire la gazele naturale.</w:t>
            </w:r>
          </w:p>
        </w:tc>
        <w:tc>
          <w:tcPr>
            <w:tcW w:w="3275" w:type="dxa"/>
          </w:tcPr>
          <w:p w:rsidR="002E0038" w:rsidRPr="002E0038" w:rsidRDefault="002E0038" w:rsidP="002E0038">
            <w:pPr>
              <w:ind w:firstLine="576"/>
              <w:rPr>
                <w:rFonts w:ascii="Times New Roman" w:hAnsi="Times New Roman" w:cs="Times New Roman"/>
              </w:rPr>
            </w:pPr>
            <w:r w:rsidRPr="002E0038">
              <w:rPr>
                <w:rFonts w:ascii="Times New Roman" w:hAnsi="Times New Roman" w:cs="Times New Roman"/>
              </w:rPr>
              <w:lastRenderedPageBreak/>
              <w:t>Se acceptă</w:t>
            </w:r>
          </w:p>
        </w:tc>
      </w:tr>
      <w:tr w:rsidR="00382D1E" w:rsidRPr="00B1131F" w:rsidTr="00B202F1">
        <w:trPr>
          <w:jc w:val="center"/>
        </w:trPr>
        <w:tc>
          <w:tcPr>
            <w:tcW w:w="836" w:type="dxa"/>
          </w:tcPr>
          <w:p w:rsidR="008611B2" w:rsidRPr="00B1131F" w:rsidRDefault="008611B2" w:rsidP="00B1131F">
            <w:pPr>
              <w:pStyle w:val="ListParagraph"/>
              <w:numPr>
                <w:ilvl w:val="0"/>
                <w:numId w:val="32"/>
              </w:numPr>
              <w:ind w:left="450"/>
              <w:rPr>
                <w:rFonts w:ascii="Times New Roman" w:hAnsi="Times New Roman" w:cs="Times New Roman"/>
                <w:b/>
                <w:sz w:val="24"/>
                <w:szCs w:val="24"/>
              </w:rPr>
            </w:pPr>
          </w:p>
        </w:tc>
        <w:tc>
          <w:tcPr>
            <w:tcW w:w="1936" w:type="dxa"/>
          </w:tcPr>
          <w:p w:rsidR="008611B2" w:rsidRPr="00B1131F" w:rsidRDefault="008611B2" w:rsidP="00B1131F">
            <w:pPr>
              <w:rPr>
                <w:rFonts w:ascii="Times New Roman" w:hAnsi="Times New Roman" w:cs="Times New Roman"/>
                <w:b/>
                <w:sz w:val="24"/>
                <w:szCs w:val="24"/>
              </w:rPr>
            </w:pPr>
          </w:p>
        </w:tc>
        <w:tc>
          <w:tcPr>
            <w:tcW w:w="8903" w:type="dxa"/>
          </w:tcPr>
          <w:p w:rsidR="008611B2" w:rsidRPr="00B1131F" w:rsidRDefault="008611B2"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14. La punctele 30, 33, 34, 36 și 38 după cuvintele „sistemului de transport” de exclus sintagma „al gazelor naturale” deoarece sunt de prisos.</w:t>
            </w:r>
          </w:p>
        </w:tc>
        <w:tc>
          <w:tcPr>
            <w:tcW w:w="3275" w:type="dxa"/>
          </w:tcPr>
          <w:p w:rsidR="008611B2" w:rsidRPr="00B1131F" w:rsidRDefault="008611B2" w:rsidP="00B1131F">
            <w:pPr>
              <w:pStyle w:val="NormalWeb"/>
              <w:tabs>
                <w:tab w:val="left" w:pos="550"/>
              </w:tabs>
              <w:ind w:left="610" w:firstLine="5"/>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15. La punctul 37, după cuvintele „distanțelor minime” de exclus sintagma „aflate la distanțe minime”, iar cuvintele „al gazelor naturale” de le exclus, deoarece sunt de prisos.</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16. La punctul 39 de substituit prepoziția „la” cu „din”, iar cuvântul „Regulamentului”, - cu „Regulament”.</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17. La punctul 42, după cuvântul „minime” de completat cu prepoziția „a” pentru expunerea deplină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18. La punctele 45, 46, 47 și 48 după cuvintele „sistemului de transport” de exclus sintagma „al gazelor naturale” deoarece sunt de prisos.</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19. Punctele 50 și 51 de le expus în redacție nouă după cum urmează:</w:t>
            </w:r>
          </w:p>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„50. Operatorii sistemelor de distribuție eliberează persoanelor juridice şi fizice cointeresate, la solicitarea scrisă a acestora, informații privind amplasarea rețelelor de gaze naturale. La fel, informația privind amplasarea reală a rețelelor de distribuție a gazelor naturale, se prezintă de operatorii sistemului de distribuție autorităților administrației publice locale, pentru a fi transpuse pe hărțile funciare raionale/municipale.</w:t>
            </w:r>
          </w:p>
          <w:p w:rsidR="00B1131F" w:rsidRPr="00B1131F" w:rsidRDefault="00B1131F" w:rsidP="00B1131F">
            <w:pPr>
              <w:pStyle w:val="ListParagraph"/>
              <w:ind w:left="0"/>
              <w:jc w:val="both"/>
              <w:rPr>
                <w:rFonts w:ascii="Times New Roman" w:hAnsi="Times New Roman" w:cs="Times New Roman"/>
                <w:sz w:val="24"/>
                <w:szCs w:val="24"/>
              </w:rPr>
            </w:pPr>
            <w:r w:rsidRPr="00B1131F">
              <w:rPr>
                <w:rFonts w:ascii="Times New Roman" w:hAnsi="Times New Roman" w:cs="Times New Roman"/>
                <w:sz w:val="24"/>
                <w:szCs w:val="24"/>
              </w:rPr>
              <w:t xml:space="preserve">51. Autoritățile administrației publice locale nu sunt în drept să adopte decizii privind acordarea loturilor de pământ de orice destinație </w:t>
            </w:r>
            <w:r w:rsidRPr="00B1131F">
              <w:rPr>
                <w:rFonts w:ascii="Times New Roman" w:eastAsia="Malgun Gothic Semilight" w:hAnsi="Times New Roman" w:cs="Times New Roman"/>
                <w:sz w:val="24"/>
                <w:szCs w:val="24"/>
              </w:rPr>
              <w:t>î</w:t>
            </w:r>
            <w:r w:rsidRPr="00B1131F">
              <w:rPr>
                <w:rFonts w:ascii="Times New Roman" w:hAnsi="Times New Roman" w:cs="Times New Roman"/>
                <w:sz w:val="24"/>
                <w:szCs w:val="24"/>
              </w:rPr>
              <w:t>n zona de amplasare a rețelelor de distribuție a gazelor naturale în lipsa coordonării cu operatorii sistemelor de distribuție a gazelor naturale.”</w:t>
            </w:r>
          </w:p>
          <w:p w:rsidR="00B1131F" w:rsidRPr="00B1131F" w:rsidRDefault="00B1131F" w:rsidP="00B1131F">
            <w:pPr>
              <w:pStyle w:val="NoSpacing"/>
              <w:ind w:firstLine="567"/>
              <w:jc w:val="both"/>
              <w:rPr>
                <w:rFonts w:ascii="Times New Roman" w:hAnsi="Times New Roman" w:cs="Times New Roman"/>
                <w:color w:val="auto"/>
                <w:lang w:val="ro-RO"/>
              </w:rPr>
            </w:pPr>
            <w:r w:rsidRPr="00B1131F">
              <w:rPr>
                <w:rFonts w:ascii="Times New Roman" w:hAnsi="Times New Roman" w:cs="Times New Roman"/>
                <w:color w:val="auto"/>
                <w:lang w:val="ro-RO"/>
              </w:rPr>
              <w:t>În opinia Agenției, prin completările propuse, norma expusă ar avea un sens mai clar, mai corect și mai concret.</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20. Denumirea Secțiunii 2, după cuvântul „distribuție” de completat cu „a gazelor naturale” pentru expunerea sensului normei conform prevederilor Legii nr. 108 din 27.05.2016 cu privire la gazele naturale.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21. La punctul 53 cuvântul „rețele” de substituit cu „rețelelor” pentru expunerea corectă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22. Denumirea Secțiunii 3 a o expune în următoarea redacție: „Amenajarea traseelor rețelelor de distribuție a gazelor naturale” pentru expunerea sensului normei conform prevederilor Legii nr. 108 din 27.05.2016 cu privire la gazele naturale.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23. La punctele 54, 55 și 56 după cuvintele „identificare” de completat cu cuvintele „și avertizare” și mai departe după text.</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24. La punctul 54, aliniatul 2) cuvintele „gaze a gazelor” de le substituit cu „gaze” pentru expunerea corectă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25. La punctul 56 cuvântul „punere” de substituit cu „punerea”, iar după cuvintele „sistemului de distribuție” de exclus sintagma „a gazelor naturale” pentru expunerea corectă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26. La punctul 57 cuvântul „semnalizare” de substituit cu „identificare și avertizare”, iar după cuvintele „sistemului de distribuție” de exclus sintagma „a gazelor naturale” pentru expunerea corectă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27. La punctul 59 după cuvintele „indicatoare de” de completat cu „identificare și” pentru expunerea corectă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28. Denumirea Secțiunii 4 la final a o completa cu cuvintele „a gazelor naturale” pentru expunerea sensului normei conform prevederilor Legii nr. 108 din 27.05.2016 cu privire la gazele naturale.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29. La punctul 61, aliniatul 2) de exclus sintagma „teren de pământ” pentru expunerea clară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30. La punctele 65, 68, 71, 72, 73, 76, 79 și 86 după cuvintele „sistemului de distribuție” și „sistemelor de distribuție” de exclus sintagmele „a gazelor naturale” pentru expunerea corectă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31. La punctul 77, după cuvântul „identificare” de completat cu „și avertizare”, iar mai departe după text pentru expunerea corectă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32. La punctul 80 de substituit prepoziția „la” cu „din”, iar cuvântul „Regulamentului”, - cu „Regulament”, pentru expunerea corectă a sensului normei menționate.</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tabs>
                <w:tab w:val="left" w:pos="567"/>
              </w:tabs>
              <w:jc w:val="both"/>
              <w:rPr>
                <w:rFonts w:ascii="Times New Roman" w:hAnsi="Times New Roman" w:cs="Times New Roman"/>
                <w:color w:val="auto"/>
                <w:lang w:val="ro-RO"/>
              </w:rPr>
            </w:pPr>
            <w:r w:rsidRPr="00B1131F">
              <w:rPr>
                <w:rFonts w:ascii="Times New Roman" w:hAnsi="Times New Roman" w:cs="Times New Roman"/>
                <w:color w:val="auto"/>
                <w:lang w:val="ro-RO"/>
              </w:rPr>
              <w:t xml:space="preserve">33. Punctul 87 de expus în redacție nouă după cum urmează: „87. Problemele concrete privind conlucrarea întreprinderilor comunicațiile cărora sunt amplasate </w:t>
            </w:r>
            <w:r w:rsidRPr="00B1131F">
              <w:rPr>
                <w:rFonts w:ascii="Times New Roman" w:eastAsia="Malgun Gothic Semilight" w:hAnsi="Times New Roman" w:cs="Times New Roman"/>
                <w:color w:val="auto"/>
                <w:lang w:val="ro-RO"/>
              </w:rPr>
              <w:t>î</w:t>
            </w:r>
            <w:r w:rsidRPr="00B1131F">
              <w:rPr>
                <w:rFonts w:ascii="Times New Roman" w:hAnsi="Times New Roman" w:cs="Times New Roman"/>
                <w:color w:val="auto"/>
                <w:lang w:val="ro-RO"/>
              </w:rPr>
              <w:t>n același coridor tehnic sau se intersectează, atât în procesul de exploatare a comunicațiilor, cât și în timpul lichidării avariilor la ele, se stabilesc prin contracte mutuale dintre aceste întreprinderi.”</w:t>
            </w:r>
          </w:p>
        </w:tc>
        <w:tc>
          <w:tcPr>
            <w:tcW w:w="3275" w:type="dxa"/>
          </w:tcPr>
          <w:p w:rsidR="00B1131F" w:rsidRPr="00B1131F" w:rsidRDefault="00B1131F" w:rsidP="00B1131F">
            <w:pPr>
              <w:pStyle w:val="NormalWeb"/>
              <w:ind w:left="520" w:firstLine="0"/>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b/>
                <w:sz w:val="24"/>
                <w:szCs w:val="24"/>
              </w:rPr>
              <w:t>Agenția pentru Supraveghere Tehnică</w:t>
            </w:r>
            <w:r w:rsidRPr="00B1131F">
              <w:rPr>
                <w:rFonts w:ascii="Times New Roman" w:hAnsi="Times New Roman" w:cs="Times New Roman"/>
                <w:sz w:val="24"/>
                <w:szCs w:val="24"/>
              </w:rPr>
              <w:t xml:space="preserve"> </w:t>
            </w:r>
          </w:p>
        </w:tc>
        <w:tc>
          <w:tcPr>
            <w:tcW w:w="8903" w:type="dxa"/>
          </w:tcPr>
          <w:p w:rsidR="00B1131F" w:rsidRPr="00B1131F" w:rsidRDefault="00B1131F" w:rsidP="00B1131F">
            <w:pPr>
              <w:rPr>
                <w:rFonts w:ascii="Times New Roman" w:hAnsi="Times New Roman" w:cs="Times New Roman"/>
                <w:sz w:val="24"/>
                <w:szCs w:val="24"/>
                <w:u w:val="single"/>
              </w:rPr>
            </w:pPr>
            <w:r w:rsidRPr="00B1131F">
              <w:rPr>
                <w:rFonts w:ascii="Times New Roman" w:hAnsi="Times New Roman" w:cs="Times New Roman"/>
                <w:sz w:val="24"/>
                <w:szCs w:val="24"/>
                <w:u w:val="single"/>
              </w:rPr>
              <w:t xml:space="preserve">Articolul I. Dispoziții generale </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 xml:space="preserve">pct.1 sintagma </w:t>
            </w:r>
            <w:r w:rsidRPr="00B1131F">
              <w:rPr>
                <w:rFonts w:ascii="Times New Roman" w:hAnsi="Times New Roman" w:cs="Times New Roman"/>
                <w:i/>
                <w:sz w:val="24"/>
                <w:szCs w:val="24"/>
              </w:rPr>
              <w:t>„stabilirea</w:t>
            </w:r>
            <w:r w:rsidRPr="00B1131F">
              <w:rPr>
                <w:rFonts w:ascii="Times New Roman" w:hAnsi="Times New Roman" w:cs="Times New Roman"/>
                <w:sz w:val="24"/>
                <w:szCs w:val="24"/>
              </w:rPr>
              <w:t xml:space="preserve"> </w:t>
            </w:r>
            <w:r w:rsidRPr="00B1131F">
              <w:rPr>
                <w:rFonts w:ascii="Times New Roman" w:hAnsi="Times New Roman" w:cs="Times New Roman"/>
                <w:i/>
                <w:sz w:val="24"/>
                <w:szCs w:val="24"/>
              </w:rPr>
              <w:t xml:space="preserve">zonele” </w:t>
            </w:r>
            <w:r w:rsidRPr="00B1131F">
              <w:rPr>
                <w:rFonts w:ascii="Times New Roman" w:hAnsi="Times New Roman" w:cs="Times New Roman"/>
                <w:sz w:val="24"/>
                <w:szCs w:val="24"/>
              </w:rPr>
              <w:t xml:space="preserve">de înlocuit cu sintagma </w:t>
            </w:r>
            <w:r w:rsidRPr="00B1131F">
              <w:rPr>
                <w:rFonts w:ascii="Times New Roman" w:hAnsi="Times New Roman" w:cs="Times New Roman"/>
                <w:i/>
                <w:sz w:val="24"/>
                <w:szCs w:val="24"/>
              </w:rPr>
              <w:t>„stabilirea zonelor”;</w:t>
            </w:r>
            <w:r w:rsidRPr="00B1131F">
              <w:rPr>
                <w:rFonts w:ascii="Times New Roman" w:hAnsi="Times New Roman" w:cs="Times New Roman"/>
                <w:sz w:val="24"/>
                <w:szCs w:val="24"/>
              </w:rPr>
              <w:t xml:space="preserve"> </w:t>
            </w:r>
          </w:p>
        </w:tc>
        <w:tc>
          <w:tcPr>
            <w:tcW w:w="3275" w:type="dxa"/>
          </w:tcPr>
          <w:p w:rsidR="00B1131F" w:rsidRPr="00B1131F" w:rsidRDefault="00B1131F" w:rsidP="00B1131F">
            <w:pPr>
              <w:ind w:firstLine="432"/>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i/>
                <w:iCs/>
                <w:sz w:val="24"/>
                <w:szCs w:val="24"/>
              </w:rPr>
            </w:pPr>
            <w:r w:rsidRPr="00B1131F">
              <w:rPr>
                <w:rFonts w:ascii="Times New Roman" w:hAnsi="Times New Roman" w:cs="Times New Roman"/>
                <w:sz w:val="24"/>
                <w:szCs w:val="24"/>
              </w:rPr>
              <w:t>pct.3 se propune de înlocuit definiția  „</w:t>
            </w:r>
            <w:r w:rsidRPr="00B1131F">
              <w:rPr>
                <w:rFonts w:ascii="Times New Roman" w:hAnsi="Times New Roman" w:cs="Times New Roman"/>
                <w:i/>
                <w:iCs/>
                <w:sz w:val="24"/>
                <w:szCs w:val="24"/>
              </w:rPr>
              <w:t xml:space="preserve">zonă </w:t>
            </w:r>
            <w:r w:rsidRPr="00B1131F">
              <w:rPr>
                <w:rFonts w:ascii="Times New Roman" w:hAnsi="Times New Roman" w:cs="Times New Roman"/>
                <w:i/>
                <w:sz w:val="24"/>
                <w:szCs w:val="24"/>
              </w:rPr>
              <w:t>distanţelor minime</w:t>
            </w:r>
            <w:r w:rsidRPr="00B1131F">
              <w:rPr>
                <w:rFonts w:ascii="Times New Roman" w:hAnsi="Times New Roman" w:cs="Times New Roman"/>
                <w:iCs/>
                <w:sz w:val="24"/>
                <w:szCs w:val="24"/>
              </w:rPr>
              <w:t xml:space="preserve"> </w:t>
            </w:r>
            <w:r w:rsidRPr="00B1131F">
              <w:rPr>
                <w:rFonts w:ascii="Times New Roman" w:hAnsi="Times New Roman" w:cs="Times New Roman"/>
                <w:i/>
                <w:iCs/>
                <w:sz w:val="24"/>
                <w:szCs w:val="24"/>
              </w:rPr>
              <w:t>a reţelelor de gaze naturale</w:t>
            </w:r>
            <w:r w:rsidRPr="00B1131F">
              <w:rPr>
                <w:rFonts w:ascii="Times New Roman" w:hAnsi="Times New Roman" w:cs="Times New Roman"/>
                <w:sz w:val="24"/>
                <w:szCs w:val="24"/>
              </w:rPr>
              <w:t xml:space="preserve"> (</w:t>
            </w:r>
            <w:r w:rsidRPr="00B1131F">
              <w:rPr>
                <w:rFonts w:ascii="Times New Roman" w:hAnsi="Times New Roman" w:cs="Times New Roman"/>
                <w:i/>
                <w:iCs/>
                <w:sz w:val="24"/>
                <w:szCs w:val="24"/>
              </w:rPr>
              <w:t xml:space="preserve">zonă </w:t>
            </w:r>
            <w:r w:rsidRPr="00B1131F">
              <w:rPr>
                <w:rFonts w:ascii="Times New Roman" w:hAnsi="Times New Roman" w:cs="Times New Roman"/>
                <w:i/>
                <w:sz w:val="24"/>
                <w:szCs w:val="24"/>
              </w:rPr>
              <w:t>distanțelor minime</w:t>
            </w:r>
            <w:r w:rsidRPr="00B1131F">
              <w:rPr>
                <w:rFonts w:ascii="Times New Roman" w:hAnsi="Times New Roman" w:cs="Times New Roman"/>
                <w:sz w:val="24"/>
                <w:szCs w:val="24"/>
              </w:rPr>
              <w:t xml:space="preserve">)  cu definiția  </w:t>
            </w:r>
            <w:r w:rsidRPr="00B1131F">
              <w:rPr>
                <w:rFonts w:ascii="Times New Roman" w:hAnsi="Times New Roman" w:cs="Times New Roman"/>
                <w:i/>
                <w:sz w:val="24"/>
                <w:szCs w:val="24"/>
              </w:rPr>
              <w:t>„</w:t>
            </w:r>
            <w:r w:rsidRPr="00B1131F">
              <w:rPr>
                <w:rFonts w:ascii="Times New Roman" w:hAnsi="Times New Roman" w:cs="Times New Roman"/>
                <w:i/>
                <w:iCs/>
                <w:sz w:val="24"/>
                <w:szCs w:val="24"/>
              </w:rPr>
              <w:t>zonă de siguranță” - zonă</w:t>
            </w:r>
            <w:r w:rsidRPr="00B1131F">
              <w:rPr>
                <w:rFonts w:ascii="Times New Roman" w:hAnsi="Times New Roman" w:cs="Times New Roman"/>
                <w:i/>
                <w:sz w:val="24"/>
                <w:szCs w:val="24"/>
              </w:rPr>
              <w:t xml:space="preserve"> adiacentă reţelelor de gaze naturale, stabilită de-a lungul traseului reţelei de gaze naturale, reieșind din factorii periculoşi specifice reţelelor de gaze de transport/distribuţie, cu hotarele aflate la distanţele minime de la axa conductei de gaze, prevăzute de normele de proiectare în construcţii pentru reţelele de gaze. În zona de siguranţă se instituie restricţii şi interdicţii privind accesul persoanelor, amplasarea construcţiilor, natura şi amploarea activităţilor care pot fi desfășurate, cu scopul de a asigura funcționarea în </w:t>
            </w:r>
            <w:r w:rsidRPr="00B1131F">
              <w:rPr>
                <w:rFonts w:ascii="Times New Roman" w:hAnsi="Times New Roman" w:cs="Times New Roman"/>
                <w:i/>
                <w:sz w:val="24"/>
                <w:szCs w:val="24"/>
              </w:rPr>
              <w:lastRenderedPageBreak/>
              <w:t xml:space="preserve">condiţii de securitate a reţelelor de gaze şi de a evita punerea în pericol a oamenilor, bunurilor ori mediul din vecinătate.  </w:t>
            </w:r>
            <w:r w:rsidRPr="00B1131F">
              <w:rPr>
                <w:rFonts w:ascii="Times New Roman" w:hAnsi="Times New Roman" w:cs="Times New Roman"/>
                <w:i/>
                <w:iCs/>
                <w:sz w:val="24"/>
                <w:szCs w:val="24"/>
              </w:rPr>
              <w:t xml:space="preserve">Zona </w:t>
            </w:r>
            <w:r w:rsidRPr="00B1131F">
              <w:rPr>
                <w:rFonts w:ascii="Times New Roman" w:hAnsi="Times New Roman" w:cs="Times New Roman"/>
                <w:i/>
                <w:sz w:val="24"/>
                <w:szCs w:val="24"/>
              </w:rPr>
              <w:t>de siguranţă</w:t>
            </w:r>
            <w:r w:rsidRPr="00B1131F">
              <w:rPr>
                <w:rFonts w:ascii="Times New Roman" w:hAnsi="Times New Roman" w:cs="Times New Roman"/>
                <w:i/>
                <w:iCs/>
                <w:sz w:val="24"/>
                <w:szCs w:val="24"/>
              </w:rPr>
              <w:t xml:space="preserve"> cuprinde şi </w:t>
            </w:r>
            <w:r w:rsidRPr="00B1131F">
              <w:rPr>
                <w:rFonts w:ascii="Times New Roman" w:hAnsi="Times New Roman" w:cs="Times New Roman"/>
                <w:i/>
                <w:sz w:val="24"/>
                <w:szCs w:val="24"/>
              </w:rPr>
              <w:t>z</w:t>
            </w:r>
            <w:r w:rsidRPr="00B1131F">
              <w:rPr>
                <w:rFonts w:ascii="Times New Roman" w:hAnsi="Times New Roman" w:cs="Times New Roman"/>
                <w:i/>
                <w:iCs/>
                <w:sz w:val="24"/>
                <w:szCs w:val="24"/>
              </w:rPr>
              <w:t>ona de  protecţie al reţelelor de gaze naturale;</w:t>
            </w:r>
          </w:p>
          <w:p w:rsidR="00B1131F" w:rsidRPr="00B1131F" w:rsidRDefault="00B1131F" w:rsidP="00B1131F">
            <w:pPr>
              <w:ind w:firstLine="822"/>
              <w:jc w:val="both"/>
              <w:rPr>
                <w:rFonts w:ascii="Times New Roman" w:hAnsi="Times New Roman" w:cs="Times New Roman"/>
                <w:sz w:val="24"/>
                <w:szCs w:val="24"/>
              </w:rPr>
            </w:pPr>
            <w:r w:rsidRPr="00B1131F">
              <w:rPr>
                <w:rFonts w:ascii="Times New Roman" w:hAnsi="Times New Roman" w:cs="Times New Roman"/>
                <w:sz w:val="24"/>
                <w:szCs w:val="24"/>
              </w:rPr>
              <w:t xml:space="preserve">Argumentare:  termenul </w:t>
            </w:r>
            <w:r w:rsidRPr="00B1131F">
              <w:rPr>
                <w:rFonts w:ascii="Times New Roman" w:hAnsi="Times New Roman" w:cs="Times New Roman"/>
                <w:i/>
                <w:sz w:val="24"/>
                <w:szCs w:val="24"/>
              </w:rPr>
              <w:t>„siguranţă”</w:t>
            </w:r>
            <w:r w:rsidRPr="00B1131F">
              <w:rPr>
                <w:rFonts w:ascii="Times New Roman" w:hAnsi="Times New Roman" w:cs="Times New Roman"/>
                <w:sz w:val="24"/>
                <w:szCs w:val="24"/>
              </w:rPr>
              <w:t xml:space="preserve"> analogic este utilizat în normele tehnice in Romania "pentru proiectarea şi execuția conductelor de transport gaze naturale”;</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Conform scrisorii Ministerului Economiei şi Infrastructurii cu nr.10/1-629 din 24.01.2018, elaborarea proiectului conductei de transport gaze naturale Ungheni-Chişinău va fi executată tot în baza normelor tehnice românești.</w:t>
            </w:r>
          </w:p>
        </w:tc>
        <w:tc>
          <w:tcPr>
            <w:tcW w:w="3275" w:type="dxa"/>
          </w:tcPr>
          <w:p w:rsidR="00B1131F" w:rsidRPr="00B1131F" w:rsidRDefault="00B1131F" w:rsidP="00B1131F">
            <w:pPr>
              <w:pStyle w:val="NormalWeb"/>
              <w:rPr>
                <w:iCs/>
              </w:rPr>
            </w:pPr>
            <w:r w:rsidRPr="00B1131F">
              <w:rPr>
                <w:iCs/>
              </w:rPr>
              <w:lastRenderedPageBreak/>
              <w:t xml:space="preserve">Se acceptă </w:t>
            </w:r>
          </w:p>
          <w:p w:rsidR="00B1131F" w:rsidRPr="00B202F1" w:rsidRDefault="00B1131F" w:rsidP="00B202F1">
            <w:pPr>
              <w:tabs>
                <w:tab w:val="left" w:pos="10350"/>
              </w:tabs>
              <w:ind w:firstLine="720"/>
              <w:jc w:val="both"/>
              <w:rPr>
                <w:rFonts w:ascii="Times New Roman" w:hAnsi="Times New Roman" w:cs="Times New Roman"/>
                <w:sz w:val="24"/>
                <w:szCs w:val="24"/>
              </w:rPr>
            </w:pPr>
            <w:r w:rsidRPr="00B1131F">
              <w:rPr>
                <w:rFonts w:ascii="Times New Roman" w:hAnsi="Times New Roman" w:cs="Times New Roman"/>
                <w:bCs/>
                <w:i/>
                <w:sz w:val="24"/>
                <w:szCs w:val="24"/>
              </w:rPr>
              <w:t>zonă de siguranță</w:t>
            </w:r>
            <w:r w:rsidRPr="00B1131F">
              <w:rPr>
                <w:rFonts w:ascii="Times New Roman" w:hAnsi="Times New Roman" w:cs="Times New Roman"/>
                <w:b/>
                <w:bCs/>
                <w:sz w:val="24"/>
                <w:szCs w:val="24"/>
              </w:rPr>
              <w:t xml:space="preserve"> </w:t>
            </w:r>
            <w:r w:rsidRPr="00B1131F">
              <w:rPr>
                <w:rFonts w:ascii="Times New Roman" w:hAnsi="Times New Roman" w:cs="Times New Roman"/>
                <w:sz w:val="24"/>
                <w:szCs w:val="24"/>
              </w:rPr>
              <w:t xml:space="preserve">- zona adiacentă rețelelor de gaze naturale, stabilită de-a lungul traseului rețelei de gaze naturale, hotarele de delimitare a zonei aflate </w:t>
            </w:r>
            <w:r w:rsidRPr="00B1131F">
              <w:rPr>
                <w:rFonts w:ascii="Times New Roman" w:hAnsi="Times New Roman" w:cs="Times New Roman"/>
                <w:b/>
                <w:sz w:val="24"/>
                <w:szCs w:val="24"/>
              </w:rPr>
              <w:t>la distanțe minime de la axa conductei</w:t>
            </w:r>
            <w:r w:rsidRPr="00B1131F">
              <w:rPr>
                <w:rFonts w:ascii="Times New Roman" w:hAnsi="Times New Roman" w:cs="Times New Roman"/>
                <w:sz w:val="24"/>
                <w:szCs w:val="24"/>
              </w:rPr>
              <w:t xml:space="preserve"> </w:t>
            </w:r>
            <w:r w:rsidRPr="00B1131F">
              <w:rPr>
                <w:rFonts w:ascii="Times New Roman" w:hAnsi="Times New Roman" w:cs="Times New Roman"/>
                <w:sz w:val="24"/>
                <w:szCs w:val="24"/>
              </w:rPr>
              <w:lastRenderedPageBreak/>
              <w:t>de gaze naturale, stabilite de normativele în construcții, în care se instituie interdicții privind accesul persoanelor, regimul activităților şi al construcțiilor, pentru a asigura accesul operatorului sistemului de transport sau operatorului de distribuție în vederea exploatării, întreținerii şi monitorizării curente, inclusiv realizarea intervențiilor în regim de urgență. Z</w:t>
            </w:r>
            <w:r w:rsidRPr="00B1131F">
              <w:rPr>
                <w:rFonts w:ascii="Times New Roman" w:hAnsi="Times New Roman" w:cs="Times New Roman"/>
                <w:iCs/>
                <w:sz w:val="24"/>
                <w:szCs w:val="24"/>
              </w:rPr>
              <w:t>ona</w:t>
            </w:r>
            <w:r w:rsidRPr="00B1131F">
              <w:rPr>
                <w:rFonts w:ascii="Times New Roman" w:hAnsi="Times New Roman" w:cs="Times New Roman"/>
                <w:sz w:val="24"/>
                <w:szCs w:val="24"/>
              </w:rPr>
              <w:t xml:space="preserve"> </w:t>
            </w:r>
            <w:r w:rsidRPr="00B1131F">
              <w:rPr>
                <w:rFonts w:ascii="Times New Roman" w:hAnsi="Times New Roman" w:cs="Times New Roman"/>
                <w:bCs/>
                <w:sz w:val="24"/>
                <w:szCs w:val="24"/>
              </w:rPr>
              <w:t xml:space="preserve">de </w:t>
            </w:r>
            <w:r w:rsidRPr="00B1131F">
              <w:rPr>
                <w:rFonts w:ascii="Times New Roman" w:hAnsi="Times New Roman" w:cs="Times New Roman"/>
                <w:iCs/>
                <w:sz w:val="24"/>
                <w:szCs w:val="24"/>
              </w:rPr>
              <w:t>protecție a rețelelor de gaze naturale</w:t>
            </w:r>
            <w:r w:rsidRPr="00B1131F">
              <w:rPr>
                <w:rFonts w:ascii="Times New Roman" w:hAnsi="Times New Roman" w:cs="Times New Roman"/>
                <w:bCs/>
                <w:sz w:val="24"/>
                <w:szCs w:val="24"/>
              </w:rPr>
              <w:t xml:space="preserve"> </w:t>
            </w:r>
            <w:r w:rsidRPr="00B1131F">
              <w:rPr>
                <w:rFonts w:ascii="Times New Roman" w:hAnsi="Times New Roman" w:cs="Times New Roman"/>
                <w:sz w:val="24"/>
                <w:szCs w:val="24"/>
              </w:rPr>
              <w:t xml:space="preserve">este parte a </w:t>
            </w:r>
            <w:r w:rsidRPr="00B1131F">
              <w:rPr>
                <w:rFonts w:ascii="Times New Roman" w:hAnsi="Times New Roman" w:cs="Times New Roman"/>
                <w:iCs/>
                <w:sz w:val="24"/>
                <w:szCs w:val="24"/>
              </w:rPr>
              <w:t>zonei de</w:t>
            </w:r>
            <w:r w:rsidRPr="00B1131F">
              <w:rPr>
                <w:rFonts w:ascii="Times New Roman" w:hAnsi="Times New Roman" w:cs="Times New Roman"/>
                <w:bCs/>
                <w:sz w:val="24"/>
                <w:szCs w:val="24"/>
              </w:rPr>
              <w:t xml:space="preserve"> siguranță</w:t>
            </w:r>
            <w:r w:rsidRPr="00B1131F">
              <w:rPr>
                <w:rFonts w:ascii="Times New Roman" w:hAnsi="Times New Roman" w:cs="Times New Roman"/>
                <w:iCs/>
                <w:sz w:val="24"/>
                <w:szCs w:val="24"/>
              </w:rPr>
              <w: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pct.5 după cuvântul „</w:t>
            </w:r>
            <w:r w:rsidRPr="00B1131F">
              <w:rPr>
                <w:rFonts w:ascii="Times New Roman" w:hAnsi="Times New Roman" w:cs="Times New Roman"/>
                <w:i/>
                <w:sz w:val="24"/>
                <w:szCs w:val="24"/>
              </w:rPr>
              <w:t xml:space="preserve">populaţia” </w:t>
            </w:r>
            <w:r w:rsidRPr="00B1131F">
              <w:rPr>
                <w:rFonts w:ascii="Times New Roman" w:hAnsi="Times New Roman" w:cs="Times New Roman"/>
                <w:sz w:val="24"/>
                <w:szCs w:val="24"/>
              </w:rPr>
              <w:t xml:space="preserve">se propune de inclus sintagma </w:t>
            </w:r>
            <w:r w:rsidRPr="00B1131F">
              <w:rPr>
                <w:rFonts w:ascii="Times New Roman" w:hAnsi="Times New Roman" w:cs="Times New Roman"/>
                <w:i/>
                <w:sz w:val="24"/>
                <w:szCs w:val="24"/>
              </w:rPr>
              <w:t>„şi persoanele interesate”;</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Argumentare:  situaţia când activităţile pot fi desfăşurate nu numai de populaţia locală</w:t>
            </w:r>
          </w:p>
        </w:tc>
        <w:tc>
          <w:tcPr>
            <w:tcW w:w="3275" w:type="dxa"/>
          </w:tcPr>
          <w:p w:rsidR="00B1131F" w:rsidRPr="00B1131F" w:rsidRDefault="00B1131F" w:rsidP="00B1131F">
            <w:pPr>
              <w:ind w:left="520"/>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z w:val="24"/>
                <w:szCs w:val="24"/>
              </w:rPr>
            </w:pPr>
            <w:r w:rsidRPr="00B1131F">
              <w:rPr>
                <w:rFonts w:ascii="Times New Roman" w:hAnsi="Times New Roman" w:cs="Times New Roman"/>
                <w:sz w:val="24"/>
                <w:szCs w:val="24"/>
              </w:rPr>
              <w:t xml:space="preserve">pct.5  se propune de completat cu un abzaţ nou: </w:t>
            </w:r>
            <w:r w:rsidRPr="00B1131F">
              <w:rPr>
                <w:rFonts w:ascii="Times New Roman" w:hAnsi="Times New Roman" w:cs="Times New Roman"/>
                <w:i/>
                <w:sz w:val="24"/>
                <w:szCs w:val="24"/>
              </w:rPr>
              <w:t>„Proprietarii rețelelor de gaze naturale, operatorii sistemelor de transport şi de distribuţie, autorităţile administraţiilor publice locale, proprietarii şi utilizatorii de pământ, persoanele fizice şi juridice, care desfăşoară lucrări sau oricare alte activităţi în zona de protecţie a reţelelor de gaze naturale,</w:t>
            </w:r>
            <w:r w:rsidRPr="00B1131F">
              <w:rPr>
                <w:rFonts w:ascii="Times New Roman" w:hAnsi="Times New Roman" w:cs="Times New Roman"/>
                <w:sz w:val="24"/>
                <w:szCs w:val="24"/>
              </w:rPr>
              <w:t xml:space="preserve"> </w:t>
            </w:r>
            <w:r w:rsidRPr="00B1131F">
              <w:rPr>
                <w:rFonts w:ascii="Times New Roman" w:hAnsi="Times New Roman" w:cs="Times New Roman"/>
                <w:i/>
                <w:sz w:val="24"/>
                <w:szCs w:val="24"/>
              </w:rPr>
              <w:t xml:space="preserve">poartă răspundere în conformitate cu legislaţia în vigoare pentru comiterea încălcărilor cerinţelor prezentului Regulament”. </w:t>
            </w:r>
          </w:p>
          <w:p w:rsidR="00B1131F" w:rsidRPr="00B1131F" w:rsidRDefault="00B1131F" w:rsidP="00B1131F">
            <w:pPr>
              <w:ind w:left="34" w:firstLine="567"/>
              <w:jc w:val="both"/>
              <w:rPr>
                <w:rFonts w:ascii="Times New Roman" w:hAnsi="Times New Roman" w:cs="Times New Roman"/>
                <w:i/>
                <w:sz w:val="24"/>
                <w:szCs w:val="24"/>
              </w:rPr>
            </w:pPr>
            <w:r w:rsidRPr="00B1131F">
              <w:rPr>
                <w:rFonts w:ascii="Times New Roman" w:hAnsi="Times New Roman" w:cs="Times New Roman"/>
                <w:sz w:val="24"/>
                <w:szCs w:val="24"/>
              </w:rPr>
              <w:t xml:space="preserve">Argumentare: </w:t>
            </w:r>
            <w:r w:rsidRPr="00B1131F">
              <w:rPr>
                <w:rFonts w:ascii="Times New Roman" w:hAnsi="Times New Roman" w:cs="Times New Roman"/>
                <w:i/>
                <w:sz w:val="24"/>
                <w:szCs w:val="24"/>
              </w:rPr>
              <w:t xml:space="preserve"> Autorităţile administraţiei publice locale poartă răspundere pentru emiterea autorizaţiilor pentru construcţia obiectelor în zona de siguranţă;</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art.20 Legea nr.592 din 26.09.1995 privind transportul prin conducte magistrale</w:t>
            </w:r>
          </w:p>
        </w:tc>
        <w:tc>
          <w:tcPr>
            <w:tcW w:w="3275" w:type="dxa"/>
          </w:tcPr>
          <w:p w:rsidR="00B1131F" w:rsidRPr="00B1131F" w:rsidRDefault="00B1131F" w:rsidP="00B1131F">
            <w:pPr>
              <w:ind w:firstLine="522"/>
              <w:jc w:val="both"/>
              <w:rPr>
                <w:rFonts w:ascii="Times New Roman" w:hAnsi="Times New Roman" w:cs="Times New Roman"/>
                <w:sz w:val="24"/>
                <w:szCs w:val="24"/>
              </w:rPr>
            </w:pPr>
            <w:r w:rsidRPr="00B1131F">
              <w:rPr>
                <w:rFonts w:ascii="Times New Roman" w:hAnsi="Times New Roman" w:cs="Times New Roman"/>
                <w:sz w:val="24"/>
                <w:szCs w:val="24"/>
              </w:rPr>
              <w:t>Se acceptă. A se vedea redacția pct.5</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rPr>
                <w:rFonts w:ascii="Times New Roman" w:hAnsi="Times New Roman" w:cs="Times New Roman"/>
                <w:sz w:val="24"/>
                <w:szCs w:val="24"/>
                <w:u w:val="single"/>
              </w:rPr>
            </w:pPr>
            <w:r w:rsidRPr="00B1131F">
              <w:rPr>
                <w:rFonts w:ascii="Times New Roman" w:hAnsi="Times New Roman" w:cs="Times New Roman"/>
                <w:sz w:val="24"/>
                <w:szCs w:val="24"/>
                <w:u w:val="single"/>
              </w:rPr>
              <w:t>Articolul II. Reţelele de transport al gazelor naturale</w:t>
            </w:r>
          </w:p>
          <w:p w:rsidR="00B1131F" w:rsidRPr="00B1131F" w:rsidRDefault="00B1131F" w:rsidP="00B1131F">
            <w:pPr>
              <w:ind w:left="34" w:firstLine="567"/>
              <w:jc w:val="both"/>
              <w:rPr>
                <w:rFonts w:ascii="Times New Roman" w:hAnsi="Times New Roman" w:cs="Times New Roman"/>
                <w:i/>
                <w:sz w:val="24"/>
                <w:szCs w:val="24"/>
              </w:rPr>
            </w:pPr>
            <w:r w:rsidRPr="00B1131F">
              <w:rPr>
                <w:rFonts w:ascii="Times New Roman" w:hAnsi="Times New Roman" w:cs="Times New Roman"/>
                <w:sz w:val="24"/>
                <w:szCs w:val="24"/>
              </w:rPr>
              <w:t xml:space="preserve">pct.7 se propune de completat cu următoarea propoziție: </w:t>
            </w:r>
            <w:r w:rsidRPr="00B1131F">
              <w:rPr>
                <w:rFonts w:ascii="Times New Roman" w:hAnsi="Times New Roman" w:cs="Times New Roman"/>
                <w:i/>
                <w:sz w:val="24"/>
                <w:szCs w:val="24"/>
              </w:rPr>
              <w:t>„Autorităţile administraţiei publice locale sunt responsabile pentru transpunerea informației pe hărțile funciare şi informarea persoanelor juridice/ fizice interesate cu privire la amplasarea reţelelor de gaze naturale.</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 xml:space="preserve">Argumentare: art.29 alin.(1) lit. s) Legea nr.436 din 28.12.2006  privind </w:t>
            </w:r>
            <w:r w:rsidRPr="00B1131F">
              <w:rPr>
                <w:rFonts w:ascii="Times New Roman" w:hAnsi="Times New Roman" w:cs="Times New Roman"/>
                <w:sz w:val="24"/>
                <w:szCs w:val="24"/>
              </w:rPr>
              <w:lastRenderedPageBreak/>
              <w:t>administrația publică locală</w:t>
            </w:r>
          </w:p>
        </w:tc>
        <w:tc>
          <w:tcPr>
            <w:tcW w:w="3275" w:type="dxa"/>
          </w:tcPr>
          <w:p w:rsidR="00B1131F" w:rsidRPr="00B1131F" w:rsidRDefault="00B1131F" w:rsidP="00B1131F">
            <w:pPr>
              <w:pStyle w:val="NormalWeb"/>
              <w:rPr>
                <w:iCs/>
              </w:rPr>
            </w:pPr>
            <w:r w:rsidRPr="00B1131F">
              <w:lastRenderedPageBreak/>
              <w:t>Se acceptă. A se vedea redacția pct.16</w:t>
            </w:r>
            <w:r w:rsidRPr="00B1131F">
              <w:rPr>
                <w:iCs/>
              </w:rPr>
              <w:t xml:space="preserve">. </w:t>
            </w:r>
          </w:p>
          <w:p w:rsidR="00B1131F" w:rsidRPr="00B1131F" w:rsidRDefault="00B1131F" w:rsidP="00B1131F">
            <w:pPr>
              <w:ind w:firstLine="432"/>
              <w:jc w:val="both"/>
              <w:rPr>
                <w:rFonts w:ascii="Times New Roman" w:hAnsi="Times New Roman" w:cs="Times New Roman"/>
                <w:b/>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r w:rsidRPr="00B1131F">
              <w:rPr>
                <w:rFonts w:ascii="Times New Roman" w:hAnsi="Times New Roman" w:cs="Times New Roman"/>
                <w:b/>
                <w:sz w:val="24"/>
                <w:szCs w:val="24"/>
              </w:rPr>
              <w:lastRenderedPageBreak/>
              <w:t>:</w:t>
            </w: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i/>
                <w:sz w:val="24"/>
                <w:szCs w:val="24"/>
              </w:rPr>
            </w:pPr>
            <w:r w:rsidRPr="00B1131F">
              <w:rPr>
                <w:rFonts w:ascii="Times New Roman" w:hAnsi="Times New Roman" w:cs="Times New Roman"/>
                <w:sz w:val="24"/>
                <w:szCs w:val="24"/>
              </w:rPr>
              <w:t>pct.7, 8, 9 este necesar de exclus</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sintagma </w:t>
            </w:r>
            <w:r w:rsidRPr="00B1131F">
              <w:rPr>
                <w:rFonts w:ascii="Times New Roman" w:hAnsi="Times New Roman" w:cs="Times New Roman"/>
                <w:i/>
                <w:sz w:val="24"/>
                <w:szCs w:val="24"/>
              </w:rPr>
              <w:t>„şi operatorii sistemului de distribuţie”;</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Argumentare:  articolul se referă la rețele de transport gaze</w:t>
            </w:r>
          </w:p>
        </w:tc>
        <w:tc>
          <w:tcPr>
            <w:tcW w:w="3275" w:type="dxa"/>
          </w:tcPr>
          <w:p w:rsidR="00B1131F" w:rsidRPr="00B1131F" w:rsidRDefault="00B1131F" w:rsidP="00B1131F">
            <w:pPr>
              <w:ind w:firstLine="522"/>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i/>
                <w:sz w:val="24"/>
                <w:szCs w:val="24"/>
              </w:rPr>
            </w:pPr>
            <w:r w:rsidRPr="00B1131F">
              <w:rPr>
                <w:rFonts w:ascii="Times New Roman" w:hAnsi="Times New Roman" w:cs="Times New Roman"/>
                <w:sz w:val="24"/>
                <w:szCs w:val="24"/>
              </w:rPr>
              <w:t xml:space="preserve">p.51 sintagma  </w:t>
            </w:r>
            <w:r w:rsidRPr="00B1131F">
              <w:rPr>
                <w:rFonts w:ascii="Times New Roman" w:hAnsi="Times New Roman" w:cs="Times New Roman"/>
                <w:i/>
                <w:sz w:val="24"/>
                <w:szCs w:val="24"/>
              </w:rPr>
              <w:t>,,zona de amplasare,,</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de  înlocuit cu sintagma </w:t>
            </w:r>
            <w:r w:rsidRPr="00B1131F">
              <w:rPr>
                <w:rFonts w:ascii="Times New Roman" w:hAnsi="Times New Roman" w:cs="Times New Roman"/>
                <w:b/>
                <w:i/>
                <w:sz w:val="24"/>
                <w:szCs w:val="24"/>
              </w:rPr>
              <w:t>,,</w:t>
            </w:r>
            <w:r w:rsidRPr="00B1131F">
              <w:rPr>
                <w:rFonts w:ascii="Times New Roman" w:hAnsi="Times New Roman" w:cs="Times New Roman"/>
                <w:i/>
                <w:iCs/>
                <w:sz w:val="24"/>
                <w:szCs w:val="24"/>
              </w:rPr>
              <w:t xml:space="preserve"> </w:t>
            </w:r>
            <w:r w:rsidRPr="00B1131F">
              <w:rPr>
                <w:rFonts w:ascii="Times New Roman" w:hAnsi="Times New Roman" w:cs="Times New Roman"/>
                <w:b/>
                <w:i/>
                <w:iCs/>
                <w:sz w:val="24"/>
                <w:szCs w:val="24"/>
              </w:rPr>
              <w:t>zona de siguranţă”;</w:t>
            </w:r>
            <w:r w:rsidRPr="00B1131F">
              <w:rPr>
                <w:rFonts w:ascii="Times New Roman" w:hAnsi="Times New Roman" w:cs="Times New Roman"/>
                <w:i/>
                <w:sz w:val="24"/>
                <w:szCs w:val="24"/>
              </w:rPr>
              <w:t>,</w:t>
            </w:r>
          </w:p>
          <w:p w:rsidR="00B1131F" w:rsidRPr="00B1131F" w:rsidRDefault="00B1131F" w:rsidP="00B1131F">
            <w:pPr>
              <w:ind w:left="34" w:firstLine="567"/>
              <w:jc w:val="both"/>
              <w:rPr>
                <w:rFonts w:ascii="Times New Roman" w:hAnsi="Times New Roman" w:cs="Times New Roman"/>
                <w:b/>
                <w:sz w:val="24"/>
                <w:szCs w:val="24"/>
              </w:rPr>
            </w:pPr>
            <w:r w:rsidRPr="00B1131F">
              <w:rPr>
                <w:rFonts w:ascii="Times New Roman" w:hAnsi="Times New Roman" w:cs="Times New Roman"/>
                <w:sz w:val="24"/>
                <w:szCs w:val="24"/>
              </w:rPr>
              <w:t xml:space="preserve">Argumentare: </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pentru citire tehnică unică</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b/>
                <w:sz w:val="24"/>
                <w:szCs w:val="24"/>
              </w:rPr>
            </w:pPr>
            <w:r w:rsidRPr="00B1131F">
              <w:rPr>
                <w:rFonts w:ascii="Times New Roman" w:hAnsi="Times New Roman" w:cs="Times New Roman"/>
                <w:sz w:val="24"/>
                <w:szCs w:val="24"/>
              </w:rPr>
              <w:t xml:space="preserve">pct.12 se propune de exclus  sintagma  </w:t>
            </w:r>
            <w:r w:rsidRPr="00B1131F">
              <w:rPr>
                <w:rFonts w:ascii="Times New Roman" w:hAnsi="Times New Roman" w:cs="Times New Roman"/>
                <w:i/>
                <w:sz w:val="24"/>
                <w:szCs w:val="24"/>
              </w:rPr>
              <w:t xml:space="preserve">„ a locului de instalare a conductelor magistrale de gaze (piloni de identificare şi de semnalizare); </w:t>
            </w:r>
            <w:r w:rsidRPr="00B1131F">
              <w:rPr>
                <w:rFonts w:ascii="Times New Roman" w:hAnsi="Times New Roman" w:cs="Times New Roman"/>
                <w:sz w:val="24"/>
                <w:szCs w:val="24"/>
              </w:rPr>
              <w:t>deoarece ea dublează prima parte a propoziției;</w:t>
            </w:r>
            <w:r w:rsidRPr="00B1131F">
              <w:rPr>
                <w:rFonts w:ascii="Times New Roman" w:hAnsi="Times New Roman" w:cs="Times New Roman"/>
                <w:b/>
                <w:sz w:val="24"/>
                <w:szCs w:val="24"/>
              </w:rPr>
              <w:t xml:space="preserve"> </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Argumentare: dublează prima parte a propoziției</w:t>
            </w:r>
          </w:p>
        </w:tc>
        <w:tc>
          <w:tcPr>
            <w:tcW w:w="3275" w:type="dxa"/>
          </w:tcPr>
          <w:p w:rsidR="00B1131F" w:rsidRPr="00B1131F" w:rsidRDefault="00B1131F" w:rsidP="00B1131F">
            <w:pPr>
              <w:ind w:firstLine="522"/>
              <w:rPr>
                <w:rFonts w:ascii="Times New Roman" w:hAnsi="Times New Roman" w:cs="Times New Roman"/>
                <w:b/>
                <w:sz w:val="24"/>
                <w:szCs w:val="24"/>
              </w:rPr>
            </w:pPr>
            <w:r w:rsidRPr="00B1131F">
              <w:rPr>
                <w:rFonts w:ascii="Times New Roman" w:hAnsi="Times New Roman" w:cs="Times New Roman"/>
                <w:sz w:val="24"/>
                <w:szCs w:val="24"/>
              </w:rPr>
              <w:t>Se acceptă, s-a exclus</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b/>
                <w:sz w:val="24"/>
                <w:szCs w:val="24"/>
              </w:rPr>
            </w:pPr>
            <w:r w:rsidRPr="00B1131F">
              <w:rPr>
                <w:rFonts w:ascii="Times New Roman" w:hAnsi="Times New Roman" w:cs="Times New Roman"/>
                <w:sz w:val="24"/>
                <w:szCs w:val="24"/>
              </w:rPr>
              <w:t xml:space="preserve">pct.14 alin.5)  după sintagma </w:t>
            </w:r>
            <w:r w:rsidRPr="00B1131F">
              <w:rPr>
                <w:rFonts w:ascii="Times New Roman" w:hAnsi="Times New Roman" w:cs="Times New Roman"/>
                <w:i/>
                <w:sz w:val="24"/>
                <w:szCs w:val="24"/>
              </w:rPr>
              <w:t>„al gazelor”</w:t>
            </w:r>
            <w:r w:rsidRPr="00B1131F">
              <w:rPr>
                <w:rFonts w:ascii="Times New Roman" w:hAnsi="Times New Roman" w:cs="Times New Roman"/>
                <w:sz w:val="24"/>
                <w:szCs w:val="24"/>
              </w:rPr>
              <w:t xml:space="preserve"> de exclus sintagma </w:t>
            </w:r>
            <w:r w:rsidRPr="00B1131F">
              <w:rPr>
                <w:rFonts w:ascii="Times New Roman" w:hAnsi="Times New Roman" w:cs="Times New Roman"/>
                <w:i/>
                <w:sz w:val="24"/>
                <w:szCs w:val="24"/>
              </w:rPr>
              <w:t>„de transport”;</w:t>
            </w:r>
            <w:r w:rsidRPr="00B1131F">
              <w:rPr>
                <w:rFonts w:ascii="Times New Roman" w:hAnsi="Times New Roman" w:cs="Times New Roman"/>
                <w:b/>
                <w:sz w:val="24"/>
                <w:szCs w:val="24"/>
              </w:rPr>
              <w:t xml:space="preserve"> </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Argumentare: dublarea noțiunilor</w:t>
            </w:r>
          </w:p>
        </w:tc>
        <w:tc>
          <w:tcPr>
            <w:tcW w:w="3275" w:type="dxa"/>
          </w:tcPr>
          <w:p w:rsidR="00B1131F" w:rsidRPr="00B1131F" w:rsidRDefault="00B1131F" w:rsidP="00B1131F">
            <w:pPr>
              <w:ind w:firstLine="522"/>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b/>
                <w:sz w:val="24"/>
                <w:szCs w:val="24"/>
              </w:rPr>
            </w:pPr>
            <w:r w:rsidRPr="00B1131F">
              <w:rPr>
                <w:rFonts w:ascii="Times New Roman" w:hAnsi="Times New Roman" w:cs="Times New Roman"/>
                <w:sz w:val="24"/>
                <w:szCs w:val="24"/>
              </w:rPr>
              <w:t>pct. 27  se propune de exclus alin. 6);</w:t>
            </w:r>
            <w:r w:rsidRPr="00B1131F">
              <w:rPr>
                <w:rFonts w:ascii="Times New Roman" w:hAnsi="Times New Roman" w:cs="Times New Roman"/>
                <w:b/>
                <w:sz w:val="24"/>
                <w:szCs w:val="24"/>
              </w:rPr>
              <w:t xml:space="preserve"> </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Argumentare: restricțiile sunt stipulate în pct.42 a prezentului Regulament şi în normele de proiectare în construcții  СНиП 2.05.06-85 таблица 4, Прим.п.6</w:t>
            </w:r>
          </w:p>
        </w:tc>
        <w:tc>
          <w:tcPr>
            <w:tcW w:w="3275" w:type="dxa"/>
          </w:tcPr>
          <w:p w:rsidR="00B1131F" w:rsidRPr="00B1131F" w:rsidRDefault="00B1131F" w:rsidP="00B1131F">
            <w:pPr>
              <w:ind w:firstLine="612"/>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b/>
                <w:sz w:val="24"/>
                <w:szCs w:val="24"/>
              </w:rPr>
            </w:pPr>
            <w:r w:rsidRPr="00B1131F">
              <w:rPr>
                <w:rFonts w:ascii="Times New Roman" w:hAnsi="Times New Roman" w:cs="Times New Roman"/>
                <w:sz w:val="24"/>
                <w:szCs w:val="24"/>
              </w:rPr>
              <w:t>pct.30 de înlocuit pct.</w:t>
            </w:r>
            <w:r w:rsidRPr="00B1131F">
              <w:rPr>
                <w:rFonts w:ascii="Times New Roman" w:hAnsi="Times New Roman" w:cs="Times New Roman"/>
                <w:i/>
                <w:sz w:val="24"/>
                <w:szCs w:val="24"/>
              </w:rPr>
              <w:t>”26”</w:t>
            </w:r>
            <w:r w:rsidRPr="00B1131F">
              <w:rPr>
                <w:rFonts w:ascii="Times New Roman" w:hAnsi="Times New Roman" w:cs="Times New Roman"/>
                <w:sz w:val="24"/>
                <w:szCs w:val="24"/>
              </w:rPr>
              <w:t xml:space="preserve"> cu </w:t>
            </w:r>
            <w:r w:rsidRPr="00B1131F">
              <w:rPr>
                <w:rFonts w:ascii="Times New Roman" w:hAnsi="Times New Roman" w:cs="Times New Roman"/>
                <w:b/>
                <w:i/>
                <w:sz w:val="24"/>
                <w:szCs w:val="24"/>
              </w:rPr>
              <w:t>„27”;</w:t>
            </w:r>
            <w:r w:rsidRPr="00B1131F">
              <w:rPr>
                <w:rFonts w:ascii="Times New Roman" w:hAnsi="Times New Roman" w:cs="Times New Roman"/>
                <w:b/>
                <w:sz w:val="24"/>
                <w:szCs w:val="24"/>
              </w:rPr>
              <w:t xml:space="preserve"> </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Argumentare: viziune incorectă</w:t>
            </w:r>
          </w:p>
        </w:tc>
        <w:tc>
          <w:tcPr>
            <w:tcW w:w="3275" w:type="dxa"/>
          </w:tcPr>
          <w:p w:rsidR="00B1131F" w:rsidRPr="00B1131F" w:rsidRDefault="00B1131F" w:rsidP="00B1131F">
            <w:pPr>
              <w:ind w:firstLine="522"/>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b/>
                <w:sz w:val="24"/>
                <w:szCs w:val="24"/>
              </w:rPr>
            </w:pPr>
            <w:r w:rsidRPr="00B1131F">
              <w:rPr>
                <w:rFonts w:ascii="Times New Roman" w:hAnsi="Times New Roman" w:cs="Times New Roman"/>
                <w:sz w:val="24"/>
                <w:szCs w:val="24"/>
              </w:rPr>
              <w:t xml:space="preserve">pct.32 după sintagma </w:t>
            </w:r>
            <w:r w:rsidRPr="00B1131F">
              <w:rPr>
                <w:rFonts w:ascii="Times New Roman" w:hAnsi="Times New Roman" w:cs="Times New Roman"/>
                <w:i/>
                <w:sz w:val="24"/>
                <w:szCs w:val="24"/>
              </w:rPr>
              <w:t xml:space="preserve">„cu înștiințarea prealabilă” </w:t>
            </w:r>
            <w:r w:rsidRPr="00B1131F">
              <w:rPr>
                <w:rFonts w:ascii="Times New Roman" w:hAnsi="Times New Roman" w:cs="Times New Roman"/>
                <w:sz w:val="24"/>
                <w:szCs w:val="24"/>
              </w:rPr>
              <w:t xml:space="preserve">de adăugat sintagma </w:t>
            </w:r>
            <w:r w:rsidRPr="00B1131F">
              <w:rPr>
                <w:rFonts w:ascii="Times New Roman" w:hAnsi="Times New Roman" w:cs="Times New Roman"/>
                <w:b/>
                <w:i/>
                <w:sz w:val="24"/>
                <w:szCs w:val="24"/>
              </w:rPr>
              <w:t>„în scris cu cel puțin 10 zile”;</w:t>
            </w:r>
            <w:r w:rsidRPr="00B1131F">
              <w:rPr>
                <w:rFonts w:ascii="Times New Roman" w:hAnsi="Times New Roman" w:cs="Times New Roman"/>
                <w:b/>
                <w:sz w:val="24"/>
                <w:szCs w:val="24"/>
              </w:rPr>
              <w:t xml:space="preserve"> </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 xml:space="preserve">Argumentare: </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art.10 alin.(1) Legea nr.116 din18.05.2012</w:t>
            </w:r>
          </w:p>
        </w:tc>
        <w:tc>
          <w:tcPr>
            <w:tcW w:w="3275" w:type="dxa"/>
          </w:tcPr>
          <w:p w:rsidR="00B1131F" w:rsidRPr="00B1131F" w:rsidRDefault="00B1131F" w:rsidP="00B1131F">
            <w:pPr>
              <w:ind w:firstLine="522"/>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b/>
                <w:sz w:val="24"/>
                <w:szCs w:val="24"/>
              </w:rPr>
            </w:pPr>
            <w:r w:rsidRPr="00B1131F">
              <w:rPr>
                <w:rFonts w:ascii="Times New Roman" w:hAnsi="Times New Roman" w:cs="Times New Roman"/>
                <w:sz w:val="24"/>
                <w:szCs w:val="24"/>
              </w:rPr>
              <w:t xml:space="preserve">pct.34 sintagma </w:t>
            </w:r>
            <w:r w:rsidRPr="00B1131F">
              <w:rPr>
                <w:rFonts w:ascii="Times New Roman" w:hAnsi="Times New Roman" w:cs="Times New Roman"/>
                <w:i/>
                <w:sz w:val="24"/>
                <w:szCs w:val="24"/>
              </w:rPr>
              <w:t xml:space="preserve">„ </w:t>
            </w:r>
            <w:r w:rsidRPr="00B1131F">
              <w:rPr>
                <w:rFonts w:ascii="Times New Roman" w:hAnsi="Times New Roman" w:cs="Times New Roman"/>
                <w:i/>
                <w:sz w:val="24"/>
                <w:szCs w:val="24"/>
                <w:u w:val="single"/>
              </w:rPr>
              <w:t xml:space="preserve">care exploatează </w:t>
            </w:r>
            <w:r w:rsidRPr="00B1131F">
              <w:rPr>
                <w:rFonts w:ascii="Times New Roman" w:hAnsi="Times New Roman" w:cs="Times New Roman"/>
                <w:i/>
                <w:sz w:val="24"/>
                <w:szCs w:val="24"/>
              </w:rPr>
              <w:t xml:space="preserve">tronsonul de conductă, ce trece prin zona acestor lucrări, efectuează, în caz de necesitate, inspectarea acestui tronson”, </w:t>
            </w:r>
            <w:r w:rsidRPr="00B1131F">
              <w:rPr>
                <w:rFonts w:ascii="Times New Roman" w:hAnsi="Times New Roman" w:cs="Times New Roman"/>
                <w:sz w:val="24"/>
                <w:szCs w:val="24"/>
              </w:rPr>
              <w:t xml:space="preserve">de expus în  următoarea redacție: </w:t>
            </w:r>
            <w:r w:rsidRPr="00B1131F">
              <w:rPr>
                <w:rFonts w:ascii="Times New Roman" w:hAnsi="Times New Roman" w:cs="Times New Roman"/>
                <w:b/>
                <w:i/>
                <w:sz w:val="24"/>
                <w:szCs w:val="24"/>
              </w:rPr>
              <w:t>„efectuează în caz de necesitate, inspectarea  tronsonului de conductă,</w:t>
            </w:r>
            <w:r w:rsidRPr="00B1131F">
              <w:rPr>
                <w:rFonts w:ascii="Times New Roman" w:hAnsi="Times New Roman" w:cs="Times New Roman"/>
                <w:i/>
                <w:sz w:val="24"/>
                <w:szCs w:val="24"/>
              </w:rPr>
              <w:t xml:space="preserve"> </w:t>
            </w:r>
            <w:r w:rsidRPr="00B1131F">
              <w:rPr>
                <w:rFonts w:ascii="Times New Roman" w:hAnsi="Times New Roman" w:cs="Times New Roman"/>
                <w:b/>
                <w:i/>
                <w:sz w:val="24"/>
                <w:szCs w:val="24"/>
              </w:rPr>
              <w:t>ce trece prin zona acestor lucrări”;</w:t>
            </w:r>
            <w:r w:rsidRPr="00B1131F">
              <w:rPr>
                <w:rFonts w:ascii="Times New Roman" w:hAnsi="Times New Roman" w:cs="Times New Roman"/>
                <w:b/>
                <w:sz w:val="24"/>
                <w:szCs w:val="24"/>
              </w:rPr>
              <w:t xml:space="preserve"> </w:t>
            </w:r>
          </w:p>
          <w:p w:rsidR="00B1131F" w:rsidRPr="00B1131F" w:rsidRDefault="00B1131F" w:rsidP="00B1131F">
            <w:pPr>
              <w:ind w:left="34" w:firstLine="567"/>
              <w:jc w:val="both"/>
              <w:rPr>
                <w:rFonts w:ascii="Times New Roman" w:eastAsia="Calibri" w:hAnsi="Times New Roman" w:cs="Times New Roman"/>
                <w:sz w:val="24"/>
                <w:szCs w:val="24"/>
              </w:rPr>
            </w:pPr>
            <w:r w:rsidRPr="00B1131F">
              <w:rPr>
                <w:rFonts w:ascii="Times New Roman" w:hAnsi="Times New Roman" w:cs="Times New Roman"/>
                <w:sz w:val="24"/>
                <w:szCs w:val="24"/>
              </w:rPr>
              <w:t xml:space="preserve">Argumentare: noțiunea operatorului este stipulată  în Legea </w:t>
            </w:r>
            <w:hyperlink r:id="rId8" w:history="1">
              <w:r w:rsidRPr="00B1131F">
                <w:rPr>
                  <w:rStyle w:val="Hyperlink"/>
                  <w:color w:val="auto"/>
                  <w:sz w:val="24"/>
                  <w:szCs w:val="24"/>
                </w:rPr>
                <w:t>nr.108 din 27 mai 2016</w:t>
              </w:r>
            </w:hyperlink>
            <w:r w:rsidRPr="00B1131F">
              <w:rPr>
                <w:rFonts w:ascii="Times New Roman" w:hAnsi="Times New Roman" w:cs="Times New Roman"/>
                <w:sz w:val="24"/>
                <w:szCs w:val="24"/>
              </w:rPr>
              <w:t xml:space="preserve"> cu privire la gazele naturale;</w:t>
            </w:r>
          </w:p>
        </w:tc>
        <w:tc>
          <w:tcPr>
            <w:tcW w:w="3275" w:type="dxa"/>
          </w:tcPr>
          <w:p w:rsidR="00B1131F" w:rsidRPr="00B1131F" w:rsidRDefault="00B1131F" w:rsidP="00B1131F">
            <w:pPr>
              <w:ind w:firstLine="522"/>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left="34" w:firstLine="567"/>
              <w:jc w:val="both"/>
              <w:rPr>
                <w:rFonts w:ascii="Times New Roman" w:hAnsi="Times New Roman" w:cs="Times New Roman"/>
                <w:b/>
                <w:sz w:val="24"/>
                <w:szCs w:val="24"/>
              </w:rPr>
            </w:pPr>
            <w:r w:rsidRPr="00B1131F">
              <w:rPr>
                <w:rFonts w:ascii="Times New Roman" w:hAnsi="Times New Roman" w:cs="Times New Roman"/>
                <w:sz w:val="24"/>
                <w:szCs w:val="24"/>
              </w:rPr>
              <w:t xml:space="preserve">pct.37 sintagma </w:t>
            </w:r>
            <w:r w:rsidRPr="00B1131F">
              <w:rPr>
                <w:rFonts w:ascii="Times New Roman" w:hAnsi="Times New Roman" w:cs="Times New Roman"/>
                <w:i/>
                <w:sz w:val="24"/>
                <w:szCs w:val="24"/>
              </w:rPr>
              <w:t xml:space="preserve">„trebuie să fie menţionate existenţa sau posibila apariţie a factorilor de producţie periculoşi, hotarele de delimitare a zonei periculoase aflate la distanţe minime de la axa conductei de gaze (conducte marginale), stabilite de normele şi regulile de proiectare în construcţii, despre condiţiile în care vor fi îndeplinite lucrările, măsurile de precauţie, existenţa şi conţinutul instrucţiunilor, cerinţele cărora trebuie respectate la îndeplinirea anumitor genuri concrete de lucrări, </w:t>
            </w:r>
            <w:r w:rsidRPr="00B1131F">
              <w:rPr>
                <w:rFonts w:ascii="Times New Roman" w:hAnsi="Times New Roman" w:cs="Times New Roman"/>
                <w:sz w:val="24"/>
                <w:szCs w:val="24"/>
              </w:rPr>
              <w:t xml:space="preserve"> se propune de expus în următoarea redacţie:   </w:t>
            </w:r>
            <w:r w:rsidRPr="00B1131F">
              <w:rPr>
                <w:rFonts w:ascii="Times New Roman" w:hAnsi="Times New Roman" w:cs="Times New Roman"/>
                <w:b/>
                <w:i/>
                <w:sz w:val="24"/>
                <w:szCs w:val="24"/>
              </w:rPr>
              <w:t>“trebuie indicată existenţa sau posibila apariţie a factorilor periculoşi şi cerinţele de securitate care trebue  respectate la îndeplinirea anumitor genuri concrete de lucrări”</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mai departe după text;</w:t>
            </w:r>
            <w:r w:rsidRPr="00B1131F">
              <w:rPr>
                <w:rFonts w:ascii="Times New Roman" w:hAnsi="Times New Roman" w:cs="Times New Roman"/>
                <w:b/>
                <w:sz w:val="24"/>
                <w:szCs w:val="24"/>
              </w:rPr>
              <w:t xml:space="preserve"> </w:t>
            </w:r>
          </w:p>
          <w:p w:rsidR="00B1131F" w:rsidRPr="00B1131F" w:rsidRDefault="00B1131F" w:rsidP="00B1131F">
            <w:pPr>
              <w:ind w:left="34" w:firstLine="567"/>
              <w:jc w:val="both"/>
              <w:rPr>
                <w:rFonts w:ascii="Times New Roman" w:hAnsi="Times New Roman" w:cs="Times New Roman"/>
                <w:sz w:val="24"/>
                <w:szCs w:val="24"/>
              </w:rPr>
            </w:pPr>
            <w:r w:rsidRPr="00B1131F">
              <w:rPr>
                <w:rFonts w:ascii="Times New Roman" w:hAnsi="Times New Roman" w:cs="Times New Roman"/>
                <w:sz w:val="24"/>
                <w:szCs w:val="24"/>
              </w:rPr>
              <w:lastRenderedPageBreak/>
              <w:t>Argumentare: în conformitate cu exigențele art.2  al Legii nr.116 din 18.05.2012</w:t>
            </w:r>
          </w:p>
        </w:tc>
        <w:tc>
          <w:tcPr>
            <w:tcW w:w="3275" w:type="dxa"/>
          </w:tcPr>
          <w:p w:rsidR="00B1131F" w:rsidRPr="00B1131F" w:rsidRDefault="00B1131F" w:rsidP="00B1131F">
            <w:pPr>
              <w:ind w:firstLine="522"/>
              <w:rPr>
                <w:rFonts w:ascii="Times New Roman" w:hAnsi="Times New Roman" w:cs="Times New Roman"/>
                <w:b/>
                <w:sz w:val="24"/>
                <w:szCs w:val="24"/>
              </w:rPr>
            </w:pPr>
            <w:r w:rsidRPr="00B1131F">
              <w:rPr>
                <w:rFonts w:ascii="Times New Roman" w:hAnsi="Times New Roman" w:cs="Times New Roman"/>
                <w:sz w:val="24"/>
                <w:szCs w:val="24"/>
              </w:rPr>
              <w:lastRenderedPageBreak/>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rPr>
                <w:rFonts w:ascii="Times New Roman" w:hAnsi="Times New Roman" w:cs="Times New Roman"/>
                <w:b/>
                <w:sz w:val="24"/>
                <w:szCs w:val="24"/>
              </w:rPr>
            </w:pPr>
            <w:r w:rsidRPr="00B1131F">
              <w:rPr>
                <w:rFonts w:ascii="Times New Roman" w:hAnsi="Times New Roman" w:cs="Times New Roman"/>
                <w:sz w:val="24"/>
                <w:szCs w:val="24"/>
              </w:rPr>
              <w:t xml:space="preserve">pct.42 şi 43 sintagma </w:t>
            </w:r>
            <w:r w:rsidRPr="00B1131F">
              <w:rPr>
                <w:rFonts w:ascii="Times New Roman" w:hAnsi="Times New Roman" w:cs="Times New Roman"/>
                <w:i/>
                <w:sz w:val="24"/>
                <w:szCs w:val="24"/>
              </w:rPr>
              <w:t>„zona distanţelor minime”</w:t>
            </w:r>
            <w:r w:rsidRPr="00B1131F">
              <w:rPr>
                <w:rFonts w:ascii="Times New Roman" w:hAnsi="Times New Roman" w:cs="Times New Roman"/>
                <w:sz w:val="24"/>
                <w:szCs w:val="24"/>
              </w:rPr>
              <w:t xml:space="preserve"> de înlocuit cu sintagma </w:t>
            </w:r>
            <w:r w:rsidRPr="00B1131F">
              <w:rPr>
                <w:rFonts w:ascii="Times New Roman" w:hAnsi="Times New Roman" w:cs="Times New Roman"/>
                <w:b/>
                <w:i/>
                <w:sz w:val="24"/>
                <w:szCs w:val="24"/>
              </w:rPr>
              <w:t>„zona de siguranţă</w:t>
            </w:r>
            <w:r w:rsidRPr="00B1131F">
              <w:rPr>
                <w:rFonts w:ascii="Times New Roman" w:hAnsi="Times New Roman" w:cs="Times New Roman"/>
                <w:b/>
                <w:sz w:val="24"/>
                <w:szCs w:val="24"/>
              </w:rPr>
              <w:t xml:space="preserve"> </w:t>
            </w:r>
          </w:p>
          <w:p w:rsidR="00B1131F" w:rsidRPr="00B1131F" w:rsidRDefault="00B1131F" w:rsidP="00B1131F">
            <w:pPr>
              <w:ind w:firstLine="732"/>
              <w:jc w:val="both"/>
              <w:rPr>
                <w:rFonts w:ascii="Times New Roman" w:hAnsi="Times New Roman" w:cs="Times New Roman"/>
                <w:sz w:val="24"/>
                <w:szCs w:val="24"/>
              </w:rPr>
            </w:pPr>
            <w:r w:rsidRPr="00B1131F">
              <w:rPr>
                <w:rFonts w:ascii="Times New Roman" w:hAnsi="Times New Roman" w:cs="Times New Roman"/>
                <w:sz w:val="24"/>
                <w:szCs w:val="24"/>
              </w:rPr>
              <w:t>Argumentare:  conform art.159 (4), art.408</w:t>
            </w:r>
            <w:r w:rsidRPr="00B1131F">
              <w:rPr>
                <w:rFonts w:ascii="Times New Roman" w:hAnsi="Times New Roman" w:cs="Times New Roman"/>
                <w:sz w:val="24"/>
                <w:szCs w:val="24"/>
                <w:vertAlign w:val="superscript"/>
              </w:rPr>
              <w:t xml:space="preserve">2 </w:t>
            </w:r>
            <w:r w:rsidRPr="00B1131F">
              <w:rPr>
                <w:rFonts w:ascii="Times New Roman" w:hAnsi="Times New Roman" w:cs="Times New Roman"/>
                <w:sz w:val="24"/>
                <w:szCs w:val="24"/>
              </w:rPr>
              <w:t xml:space="preserve"> al Codului contravenţional al RM,</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art.79 alin.(5) Legea nr.108 din27.05.2016</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 xml:space="preserve">pct.48 de expus în următoarea redacţie: </w:t>
            </w:r>
            <w:r w:rsidRPr="00B1131F">
              <w:rPr>
                <w:rFonts w:ascii="Times New Roman" w:hAnsi="Times New Roman" w:cs="Times New Roman"/>
                <w:i/>
                <w:sz w:val="24"/>
                <w:szCs w:val="24"/>
              </w:rPr>
              <w:t>„Operatorii sistemului de transport a gazelor naturale sunt obligați să întreprindă măsuri necesare privind depistarea oportună şi  interzicerea  în zona de protecţie a reţelelor de gaze naturale a lucrărilor neautorizate sau efectuate cu încălcarea cerinţelor şi condițiilor stipulate în Permis pentru executarea lucrărilor în zona de protecţie.</w:t>
            </w:r>
            <w:r w:rsidRPr="00B1131F">
              <w:rPr>
                <w:rFonts w:ascii="Times New Roman" w:hAnsi="Times New Roman" w:cs="Times New Roman"/>
                <w:sz w:val="24"/>
                <w:szCs w:val="24"/>
              </w:rPr>
              <w:t xml:space="preserve"> Argumentare conform noțiunilor  pct.4  al prezentului Regulament</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b/>
                <w:sz w:val="24"/>
                <w:szCs w:val="24"/>
              </w:rPr>
              <w:t xml:space="preserve">8. </w:t>
            </w:r>
            <w:r w:rsidRPr="00B1131F">
              <w:rPr>
                <w:rFonts w:ascii="Times New Roman" w:hAnsi="Times New Roman" w:cs="Times New Roman"/>
                <w:sz w:val="24"/>
                <w:szCs w:val="24"/>
              </w:rPr>
              <w:t>În cazul încălcării prevederilor Regulamentului, care au ca consecință reducerea fiabilității livrării gazelor naturale şi/sau prin care sunt puse în pericol persoanele, bunurile ori mediul, operatorii de sistem sunt obligați să întreprindă măsuri de urgență, în scopul prevenirii avariilor şi catastrofelor cu caracter tehnogen, inclusiv să sisteze efectuarea lucrărilor şi să sesizeze organele de resort.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De adăugat  un punct nou în următoarea redacție:</w:t>
            </w:r>
          </w:p>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i/>
                <w:sz w:val="24"/>
                <w:szCs w:val="24"/>
              </w:rPr>
              <w:t>„În cazul încălcării regulilor al prezentului Regulament, care au ca efect reducerea fiabilității furnizării de  gaze naturale  şi/sau  prin care sunt puse în pericol persoanele, bunurile ori mediul, operatorii sistemului de transport a gazelor naturale sunt obligaţi să întreprindă măsuri de urgență în scopul de prevenire a avariilor şi incidentelor inclusiv interzicerea efectuării lucrărilor şi să</w:t>
            </w:r>
            <w:r w:rsidRPr="00B1131F">
              <w:rPr>
                <w:rFonts w:ascii="Times New Roman" w:hAnsi="Times New Roman" w:cs="Times New Roman"/>
                <w:sz w:val="24"/>
                <w:szCs w:val="24"/>
              </w:rPr>
              <w:t xml:space="preserve"> </w:t>
            </w:r>
            <w:r w:rsidRPr="00B1131F">
              <w:rPr>
                <w:rFonts w:ascii="Times New Roman" w:hAnsi="Times New Roman" w:cs="Times New Roman"/>
                <w:i/>
                <w:sz w:val="24"/>
                <w:szCs w:val="24"/>
              </w:rPr>
              <w:t>sesizeze  Agenția pentru Supravegherea Tehnică.</w:t>
            </w:r>
            <w:r w:rsidRPr="00B1131F">
              <w:rPr>
                <w:rFonts w:ascii="Times New Roman" w:hAnsi="Times New Roman" w:cs="Times New Roman"/>
                <w:sz w:val="24"/>
                <w:szCs w:val="24"/>
              </w:rPr>
              <w:t xml:space="preserve"> </w:t>
            </w:r>
          </w:p>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sz w:val="24"/>
                <w:szCs w:val="24"/>
              </w:rPr>
              <w:t>Argumentare:  conform art.159 (4), art.408</w:t>
            </w:r>
            <w:r w:rsidRPr="00B1131F">
              <w:rPr>
                <w:rFonts w:ascii="Times New Roman" w:hAnsi="Times New Roman" w:cs="Times New Roman"/>
                <w:sz w:val="24"/>
                <w:szCs w:val="24"/>
                <w:vertAlign w:val="superscript"/>
              </w:rPr>
              <w:t xml:space="preserve">2 </w:t>
            </w:r>
            <w:r w:rsidRPr="00B1131F">
              <w:rPr>
                <w:rFonts w:ascii="Times New Roman" w:hAnsi="Times New Roman" w:cs="Times New Roman"/>
                <w:sz w:val="24"/>
                <w:szCs w:val="24"/>
              </w:rPr>
              <w:t xml:space="preserve"> al Codului contravențional al RM,</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art.79 alin.(5) Legea nr.108 din27.05.2016</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w:t>
            </w:r>
          </w:p>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b/>
                <w:sz w:val="24"/>
                <w:szCs w:val="24"/>
              </w:rPr>
              <w:t xml:space="preserve">8. </w:t>
            </w:r>
            <w:r w:rsidRPr="00B1131F">
              <w:rPr>
                <w:rFonts w:ascii="Times New Roman" w:hAnsi="Times New Roman" w:cs="Times New Roman"/>
                <w:sz w:val="24"/>
                <w:szCs w:val="24"/>
              </w:rPr>
              <w:t>În cazul încălcării prevederilor Regulamentului, care au ca consecință reducerea fiabilității livrării gazelor naturale şi/sau prin care sunt puse în pericol persoanele, bunurile ori mediul, operatorii de sistem sunt obligați să întreprindă măsuri de urgență, în scopul prevenirii avariilor şi catastrofelor cu caracter tehnogen, inclusiv să sisteze efectuarea lucrărilor şi să sesizeze organele de resort.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rPr>
                <w:rFonts w:ascii="Times New Roman" w:hAnsi="Times New Roman" w:cs="Times New Roman"/>
                <w:sz w:val="24"/>
                <w:szCs w:val="24"/>
                <w:u w:val="single"/>
              </w:rPr>
            </w:pPr>
            <w:r w:rsidRPr="00B1131F">
              <w:rPr>
                <w:rFonts w:ascii="Times New Roman" w:hAnsi="Times New Roman" w:cs="Times New Roman"/>
                <w:sz w:val="24"/>
                <w:szCs w:val="24"/>
                <w:u w:val="single"/>
              </w:rPr>
              <w:t>Articolul III. Reţelele de distribuţie a gazelor naturale</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 xml:space="preserve">pct.49 alin.1) după cuvântul </w:t>
            </w:r>
            <w:r w:rsidRPr="00B1131F">
              <w:rPr>
                <w:rFonts w:ascii="Times New Roman" w:hAnsi="Times New Roman" w:cs="Times New Roman"/>
                <w:i/>
                <w:sz w:val="24"/>
                <w:szCs w:val="24"/>
              </w:rPr>
              <w:t>“urbane”</w:t>
            </w:r>
            <w:r w:rsidRPr="00B1131F">
              <w:rPr>
                <w:rFonts w:ascii="Times New Roman" w:hAnsi="Times New Roman" w:cs="Times New Roman"/>
                <w:sz w:val="24"/>
                <w:szCs w:val="24"/>
              </w:rPr>
              <w:t xml:space="preserve"> de adăugat </w:t>
            </w:r>
            <w:r w:rsidRPr="00B1131F">
              <w:rPr>
                <w:rFonts w:ascii="Times New Roman" w:hAnsi="Times New Roman" w:cs="Times New Roman"/>
                <w:i/>
                <w:sz w:val="24"/>
                <w:szCs w:val="24"/>
              </w:rPr>
              <w:t>“inclusiv interurbane”;</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w:t>
            </w:r>
          </w:p>
          <w:p w:rsidR="00B1131F" w:rsidRPr="00B1131F" w:rsidRDefault="00B1131F" w:rsidP="00B1131F">
            <w:pPr>
              <w:pStyle w:val="NormalWeb"/>
              <w:ind w:firstLine="720"/>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 xml:space="preserve">pct.49 alin.4) după cuvântul </w:t>
            </w:r>
            <w:r w:rsidRPr="00B1131F">
              <w:rPr>
                <w:rFonts w:ascii="Times New Roman" w:hAnsi="Times New Roman" w:cs="Times New Roman"/>
                <w:i/>
                <w:sz w:val="24"/>
                <w:szCs w:val="24"/>
              </w:rPr>
              <w:t>“conductelor”</w:t>
            </w:r>
            <w:r w:rsidRPr="00B1131F">
              <w:rPr>
                <w:rFonts w:ascii="Times New Roman" w:hAnsi="Times New Roman" w:cs="Times New Roman"/>
                <w:sz w:val="24"/>
                <w:szCs w:val="24"/>
              </w:rPr>
              <w:t xml:space="preserve"> de adăugat </w:t>
            </w:r>
            <w:r w:rsidRPr="00B1131F">
              <w:rPr>
                <w:rFonts w:ascii="Times New Roman" w:hAnsi="Times New Roman" w:cs="Times New Roman"/>
                <w:i/>
                <w:sz w:val="24"/>
                <w:szCs w:val="24"/>
              </w:rPr>
              <w:t>“de gaze subterane”;</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jc w:val="both"/>
              <w:rPr>
                <w:rFonts w:ascii="Times New Roman" w:hAnsi="Times New Roman" w:cs="Times New Roman"/>
                <w:color w:val="auto"/>
                <w:lang w:val="ro-RO"/>
              </w:rPr>
            </w:pPr>
            <w:r w:rsidRPr="00B1131F">
              <w:rPr>
                <w:rFonts w:ascii="Times New Roman" w:hAnsi="Times New Roman" w:cs="Times New Roman"/>
                <w:color w:val="auto"/>
                <w:lang w:val="ro-RO"/>
              </w:rPr>
              <w:t xml:space="preserve">pct.51 după sintagma </w:t>
            </w:r>
            <w:r w:rsidRPr="00B1131F">
              <w:rPr>
                <w:rFonts w:ascii="Times New Roman" w:hAnsi="Times New Roman" w:cs="Times New Roman"/>
                <w:i/>
                <w:color w:val="auto"/>
                <w:lang w:val="ro-RO"/>
              </w:rPr>
              <w:t>“gazelor naturale”</w:t>
            </w:r>
            <w:r w:rsidRPr="00B1131F">
              <w:rPr>
                <w:rFonts w:ascii="Times New Roman" w:hAnsi="Times New Roman" w:cs="Times New Roman"/>
                <w:b/>
                <w:color w:val="auto"/>
                <w:lang w:val="ro-RO"/>
              </w:rPr>
              <w:t xml:space="preserve"> </w:t>
            </w:r>
            <w:r w:rsidRPr="00B1131F">
              <w:rPr>
                <w:rFonts w:ascii="Times New Roman" w:hAnsi="Times New Roman" w:cs="Times New Roman"/>
                <w:color w:val="auto"/>
                <w:lang w:val="ro-RO"/>
              </w:rPr>
              <w:t>de adăugat</w:t>
            </w:r>
          </w:p>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i/>
                <w:sz w:val="24"/>
                <w:szCs w:val="24"/>
              </w:rPr>
              <w:t xml:space="preserve"> </w:t>
            </w:r>
            <w:r w:rsidRPr="00B1131F">
              <w:rPr>
                <w:rFonts w:ascii="Times New Roman" w:hAnsi="Times New Roman" w:cs="Times New Roman"/>
                <w:b/>
                <w:i/>
                <w:sz w:val="24"/>
                <w:szCs w:val="24"/>
              </w:rPr>
              <w:t>“instalațiilor, utilajelor aferente rețelelor de distribuție gaze”;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Argumentare:  în conformitate cu Anexa nr.1, Legea 116/2012</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sz w:val="24"/>
                <w:szCs w:val="24"/>
              </w:rPr>
              <w:t xml:space="preserve">p.51 sintagma  </w:t>
            </w:r>
            <w:r w:rsidRPr="00B1131F">
              <w:rPr>
                <w:rFonts w:ascii="Times New Roman" w:hAnsi="Times New Roman" w:cs="Times New Roman"/>
                <w:i/>
                <w:sz w:val="24"/>
                <w:szCs w:val="24"/>
              </w:rPr>
              <w:t>,,zona de amplasare,,</w:t>
            </w:r>
            <w:r w:rsidRPr="00B1131F">
              <w:rPr>
                <w:rFonts w:ascii="Times New Roman" w:hAnsi="Times New Roman" w:cs="Times New Roman"/>
                <w:b/>
                <w:sz w:val="24"/>
                <w:szCs w:val="24"/>
              </w:rPr>
              <w:t xml:space="preserve"> de  înlocuit cu sintagma ,,</w:t>
            </w:r>
            <w:r w:rsidRPr="00B1131F">
              <w:rPr>
                <w:rFonts w:ascii="Times New Roman" w:hAnsi="Times New Roman" w:cs="Times New Roman"/>
                <w:i/>
                <w:iCs/>
                <w:sz w:val="24"/>
                <w:szCs w:val="24"/>
              </w:rPr>
              <w:t xml:space="preserve"> </w:t>
            </w:r>
            <w:r w:rsidRPr="00B1131F">
              <w:rPr>
                <w:rFonts w:ascii="Times New Roman" w:hAnsi="Times New Roman" w:cs="Times New Roman"/>
                <w:b/>
                <w:i/>
                <w:iCs/>
                <w:sz w:val="24"/>
                <w:szCs w:val="24"/>
              </w:rPr>
              <w:t>zona de siguranţă”;</w:t>
            </w:r>
            <w:r w:rsidRPr="00B1131F">
              <w:rPr>
                <w:rFonts w:ascii="Times New Roman" w:hAnsi="Times New Roman" w:cs="Times New Roman"/>
                <w:i/>
                <w:sz w:val="24"/>
                <w:szCs w:val="24"/>
              </w:rPr>
              <w:t>,</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Argumentare:  pentru  citire tehnică unică</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sz w:val="24"/>
                <w:szCs w:val="24"/>
              </w:rPr>
              <w:t xml:space="preserve">pct.53 alin.1) se propune  în următoarea redacție: </w:t>
            </w:r>
            <w:r w:rsidRPr="00B1131F">
              <w:rPr>
                <w:rFonts w:ascii="Times New Roman" w:hAnsi="Times New Roman" w:cs="Times New Roman"/>
                <w:b/>
                <w:i/>
                <w:sz w:val="24"/>
                <w:szCs w:val="24"/>
              </w:rPr>
              <w:t>„deflagrația gazelor naturale în rezultatul scăpărilor de gaze”;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Argumentare: distrugerea este factor  specific numai conductelor de transport gaze naturale</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 s-a redactat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sz w:val="24"/>
                <w:szCs w:val="24"/>
              </w:rPr>
              <w:t xml:space="preserve">pct.54 după sintagma </w:t>
            </w:r>
            <w:r w:rsidRPr="00B1131F">
              <w:rPr>
                <w:rFonts w:ascii="Times New Roman" w:hAnsi="Times New Roman" w:cs="Times New Roman"/>
                <w:i/>
                <w:sz w:val="24"/>
                <w:szCs w:val="24"/>
              </w:rPr>
              <w:t>,,repere permanente,,</w:t>
            </w:r>
            <w:r w:rsidRPr="00B1131F">
              <w:rPr>
                <w:rFonts w:ascii="Times New Roman" w:hAnsi="Times New Roman" w:cs="Times New Roman"/>
                <w:sz w:val="24"/>
                <w:szCs w:val="24"/>
              </w:rPr>
              <w:t xml:space="preserve"> de adăugat </w:t>
            </w:r>
            <w:r w:rsidRPr="00B1131F">
              <w:rPr>
                <w:rFonts w:ascii="Times New Roman" w:hAnsi="Times New Roman" w:cs="Times New Roman"/>
                <w:i/>
                <w:sz w:val="24"/>
                <w:szCs w:val="24"/>
              </w:rPr>
              <w:t>,,</w:t>
            </w:r>
            <w:r w:rsidRPr="00B1131F">
              <w:rPr>
                <w:rFonts w:ascii="Times New Roman" w:hAnsi="Times New Roman" w:cs="Times New Roman"/>
                <w:b/>
                <w:i/>
                <w:sz w:val="24"/>
                <w:szCs w:val="24"/>
              </w:rPr>
              <w:t>indiferent</w:t>
            </w:r>
            <w:r w:rsidRPr="00B1131F">
              <w:rPr>
                <w:rFonts w:ascii="Times New Roman" w:hAnsi="Times New Roman" w:cs="Times New Roman"/>
                <w:i/>
                <w:sz w:val="24"/>
                <w:szCs w:val="24"/>
              </w:rPr>
              <w:t xml:space="preserve"> </w:t>
            </w:r>
            <w:r w:rsidRPr="00B1131F">
              <w:rPr>
                <w:rFonts w:ascii="Times New Roman" w:hAnsi="Times New Roman" w:cs="Times New Roman"/>
                <w:b/>
                <w:i/>
                <w:sz w:val="24"/>
                <w:szCs w:val="24"/>
              </w:rPr>
              <w:t>de proprietate”,</w:t>
            </w:r>
            <w:r w:rsidRPr="00B1131F">
              <w:rPr>
                <w:rFonts w:ascii="Times New Roman" w:hAnsi="Times New Roman" w:cs="Times New Roman"/>
                <w:sz w:val="24"/>
                <w:szCs w:val="24"/>
              </w:rPr>
              <w:t xml:space="preserve">  sintagma </w:t>
            </w:r>
            <w:r w:rsidRPr="00B1131F">
              <w:rPr>
                <w:rFonts w:ascii="Times New Roman" w:hAnsi="Times New Roman" w:cs="Times New Roman"/>
                <w:i/>
                <w:sz w:val="24"/>
                <w:szCs w:val="24"/>
              </w:rPr>
              <w:t>“de până la 1,5m”</w:t>
            </w:r>
            <w:r w:rsidRPr="00B1131F">
              <w:rPr>
                <w:rFonts w:ascii="Times New Roman" w:hAnsi="Times New Roman" w:cs="Times New Roman"/>
                <w:sz w:val="24"/>
                <w:szCs w:val="24"/>
              </w:rPr>
              <w:t xml:space="preserve"> de înlocuit cu sintagma  </w:t>
            </w:r>
            <w:r w:rsidRPr="00B1131F">
              <w:rPr>
                <w:rFonts w:ascii="Times New Roman" w:hAnsi="Times New Roman" w:cs="Times New Roman"/>
                <w:b/>
                <w:i/>
                <w:sz w:val="24"/>
                <w:szCs w:val="24"/>
              </w:rPr>
              <w:t>“nu mai puțin de 1,5m, sau alte repere stabile”;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Argumentare:  în conformitate cu p. 4.20 CP G.05.01-2014</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 s-a redactat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jc w:val="both"/>
              <w:rPr>
                <w:rFonts w:ascii="Times New Roman" w:hAnsi="Times New Roman" w:cs="Times New Roman"/>
                <w:color w:val="auto"/>
                <w:lang w:val="ro-RO"/>
              </w:rPr>
            </w:pPr>
            <w:r w:rsidRPr="00B1131F">
              <w:rPr>
                <w:rFonts w:ascii="Times New Roman" w:hAnsi="Times New Roman" w:cs="Times New Roman"/>
                <w:color w:val="auto"/>
                <w:lang w:val="ro-RO"/>
              </w:rPr>
              <w:t>pct.55 de adăugat:</w:t>
            </w:r>
          </w:p>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b/>
                <w:i/>
                <w:sz w:val="24"/>
                <w:szCs w:val="24"/>
              </w:rPr>
              <w:t>5) adâncimea de pozare și materialul țevii de gaze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Argumentare:  în conformitate cu p. 4.20 CP G.05.01-2014</w:t>
            </w:r>
          </w:p>
        </w:tc>
        <w:tc>
          <w:tcPr>
            <w:tcW w:w="3275" w:type="dxa"/>
          </w:tcPr>
          <w:p w:rsidR="00B1131F" w:rsidRPr="00B1131F" w:rsidRDefault="00B1131F" w:rsidP="00B1131F">
            <w:pPr>
              <w:ind w:firstLine="522"/>
              <w:jc w:val="both"/>
              <w:rPr>
                <w:rFonts w:ascii="Times New Roman" w:hAnsi="Times New Roman" w:cs="Times New Roman"/>
                <w:sz w:val="24"/>
                <w:szCs w:val="24"/>
              </w:rPr>
            </w:pPr>
            <w:r w:rsidRPr="00B1131F">
              <w:rPr>
                <w:rFonts w:ascii="Times New Roman" w:hAnsi="Times New Roman" w:cs="Times New Roman"/>
                <w:sz w:val="24"/>
                <w:szCs w:val="24"/>
              </w:rPr>
              <w:t>Se acceptă parțial</w:t>
            </w:r>
          </w:p>
          <w:p w:rsidR="00B1131F" w:rsidRPr="00B1131F" w:rsidRDefault="00B1131F" w:rsidP="00B1131F">
            <w:pPr>
              <w:ind w:firstLine="522"/>
              <w:jc w:val="both"/>
              <w:rPr>
                <w:rFonts w:ascii="Times New Roman" w:hAnsi="Times New Roman" w:cs="Times New Roman"/>
                <w:sz w:val="24"/>
                <w:szCs w:val="24"/>
              </w:rPr>
            </w:pPr>
            <w:r w:rsidRPr="00B1131F">
              <w:rPr>
                <w:rFonts w:ascii="Times New Roman" w:hAnsi="Times New Roman" w:cs="Times New Roman"/>
                <w:sz w:val="24"/>
                <w:szCs w:val="24"/>
              </w:rPr>
              <w:t>Redacția propusă la pct. 32 subpct.3):</w:t>
            </w:r>
          </w:p>
          <w:p w:rsidR="00B1131F" w:rsidRPr="00B1131F" w:rsidRDefault="00B1131F" w:rsidP="00B1131F">
            <w:pPr>
              <w:ind w:firstLine="522"/>
              <w:jc w:val="both"/>
              <w:rPr>
                <w:rFonts w:ascii="Times New Roman" w:hAnsi="Times New Roman" w:cs="Times New Roman"/>
                <w:b/>
                <w:sz w:val="24"/>
                <w:szCs w:val="24"/>
              </w:rPr>
            </w:pPr>
            <w:r w:rsidRPr="00B1131F">
              <w:rPr>
                <w:rFonts w:ascii="Times New Roman" w:hAnsi="Times New Roman" w:cs="Times New Roman"/>
                <w:sz w:val="24"/>
                <w:szCs w:val="24"/>
              </w:rPr>
              <w:t xml:space="preserve">„3) caracteristica conductei de gaze </w:t>
            </w:r>
            <w:r w:rsidRPr="00B1131F">
              <w:rPr>
                <w:rFonts w:ascii="Times New Roman" w:hAnsi="Times New Roman" w:cs="Times New Roman"/>
                <w:iCs/>
                <w:sz w:val="24"/>
                <w:szCs w:val="24"/>
              </w:rPr>
              <w:t>(adâncimea de pozare a conductei de gaze, materialul țevilor)</w:t>
            </w:r>
            <w:r w:rsidRPr="00B1131F">
              <w:rPr>
                <w:rFonts w:ascii="Times New Roman" w:hAnsi="Times New Roman" w:cs="Times New Roman"/>
                <w:sz w:val="24"/>
                <w:szCs w:val="24"/>
              </w:rPr>
              <w: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sz w:val="24"/>
                <w:szCs w:val="24"/>
              </w:rPr>
              <w:t xml:space="preserve">pct.57 şi pct.59 sintagma </w:t>
            </w:r>
            <w:r w:rsidRPr="00B1131F">
              <w:rPr>
                <w:rFonts w:ascii="Times New Roman" w:hAnsi="Times New Roman" w:cs="Times New Roman"/>
                <w:i/>
                <w:sz w:val="24"/>
                <w:szCs w:val="24"/>
              </w:rPr>
              <w:t>,,indicatoare de avertizare,,</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de substituit cu </w:t>
            </w:r>
            <w:r w:rsidRPr="00B1131F">
              <w:rPr>
                <w:rFonts w:ascii="Times New Roman" w:hAnsi="Times New Roman" w:cs="Times New Roman"/>
                <w:b/>
                <w:i/>
                <w:sz w:val="24"/>
                <w:szCs w:val="24"/>
              </w:rPr>
              <w:t>,,indicatoare de semnalizare”;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Argumentare:  din context se impune pentru citire unică</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sz w:val="24"/>
                <w:szCs w:val="24"/>
              </w:rPr>
              <w:t xml:space="preserve">pct.63 de omis expresia </w:t>
            </w:r>
            <w:r w:rsidRPr="00B1131F">
              <w:rPr>
                <w:rFonts w:ascii="Times New Roman" w:hAnsi="Times New Roman" w:cs="Times New Roman"/>
                <w:i/>
                <w:sz w:val="24"/>
                <w:szCs w:val="24"/>
              </w:rPr>
              <w:t>,,şi regulile”;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Argumentare: în construcție sunt doar Normative</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Spacing"/>
              <w:jc w:val="both"/>
              <w:rPr>
                <w:rFonts w:ascii="Times New Roman" w:hAnsi="Times New Roman" w:cs="Times New Roman"/>
                <w:color w:val="auto"/>
                <w:lang w:val="ro-RO"/>
              </w:rPr>
            </w:pPr>
            <w:r w:rsidRPr="00B1131F">
              <w:rPr>
                <w:rFonts w:ascii="Times New Roman" w:hAnsi="Times New Roman" w:cs="Times New Roman"/>
                <w:color w:val="auto"/>
                <w:lang w:val="ro-RO"/>
              </w:rPr>
              <w:t xml:space="preserve">pct.66 şi (70) partea a doua a p. 66 -  p. (70) al. 5) de inclus la finele articolului: </w:t>
            </w:r>
          </w:p>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b/>
                <w:i/>
                <w:sz w:val="24"/>
                <w:szCs w:val="24"/>
              </w:rPr>
              <w:t>„Permisiunea scrisă pentru îndeplinirea lucrărilor de explodare în zonele de protecție a conductelor de gaze naturale se eliberează numai după prezentarea, de către întreprinderea ce îndeplinește lucrările date, a actelor corespunzătoare prevăzute de legislația Republicii Moldova”,</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din  (70) 5) de exclus nota.</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Argumentare: nota se referă la toate clauzele din articol.</w:t>
            </w:r>
          </w:p>
        </w:tc>
        <w:tc>
          <w:tcPr>
            <w:tcW w:w="3275" w:type="dxa"/>
          </w:tcPr>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următoarea redacție la pct.46 subpct.6) efectuarea lucrărilor de dinamitare pentru obiectul concret în lipsa demersului de executare a lucrărilor de dinamitare sau a lucrărilor cu </w:t>
            </w:r>
            <w:r w:rsidRPr="00B1131F">
              <w:rPr>
                <w:rFonts w:ascii="Times New Roman" w:hAnsi="Times New Roman" w:cs="Times New Roman"/>
                <w:sz w:val="24"/>
                <w:szCs w:val="24"/>
              </w:rPr>
              <w:lastRenderedPageBreak/>
              <w:t>materiale explosive eliberat de organele de resort;</w:t>
            </w:r>
          </w:p>
        </w:tc>
      </w:tr>
      <w:tr w:rsidR="00B1131F" w:rsidRPr="00B1131F" w:rsidTr="00B202F1">
        <w:trPr>
          <w:trHeight w:val="953"/>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sz w:val="24"/>
                <w:szCs w:val="24"/>
              </w:rPr>
              <w:t xml:space="preserve">pct.67 şi pct.77  sintagma </w:t>
            </w:r>
            <w:r w:rsidRPr="00B1131F">
              <w:rPr>
                <w:rFonts w:ascii="Times New Roman" w:hAnsi="Times New Roman" w:cs="Times New Roman"/>
                <w:i/>
                <w:sz w:val="24"/>
                <w:szCs w:val="24"/>
              </w:rPr>
              <w:t>,,indicatoare de identificare,,</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de substituit cu </w:t>
            </w:r>
            <w:r w:rsidRPr="00B1131F">
              <w:rPr>
                <w:rFonts w:ascii="Times New Roman" w:hAnsi="Times New Roman" w:cs="Times New Roman"/>
                <w:b/>
                <w:i/>
                <w:sz w:val="24"/>
                <w:szCs w:val="24"/>
              </w:rPr>
              <w:t>,,indicatoare de semnalizare”;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Argumentare: din context se impune pentru citire unică</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 xml:space="preserve">pct.68  alin.1)  lipsește obligația de a întocmi și coordona cu proprietarii </w:t>
            </w:r>
            <w:r w:rsidRPr="00B1131F">
              <w:rPr>
                <w:rFonts w:ascii="Times New Roman" w:hAnsi="Times New Roman" w:cs="Times New Roman"/>
                <w:b/>
                <w:i/>
                <w:sz w:val="24"/>
                <w:szCs w:val="24"/>
              </w:rPr>
              <w:t>,, schema de acces coordonată cu proprietarii şi utilizatorii terenului”;</w:t>
            </w:r>
            <w:r w:rsidRPr="00B1131F">
              <w:rPr>
                <w:rFonts w:ascii="Times New Roman" w:hAnsi="Times New Roman" w:cs="Times New Roman"/>
                <w:b/>
                <w:sz w:val="24"/>
                <w:szCs w:val="24"/>
              </w:rPr>
              <w:t xml:space="preserve"> Argumentare</w:t>
            </w:r>
            <w:r w:rsidRPr="00B1131F">
              <w:rPr>
                <w:rFonts w:ascii="Times New Roman" w:hAnsi="Times New Roman" w:cs="Times New Roman"/>
                <w:sz w:val="24"/>
                <w:szCs w:val="24"/>
              </w:rPr>
              <w:t xml:space="preserve"> de prevăzut obligativitatea</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A se vedea redacția pct.59 </w:t>
            </w:r>
          </w:p>
          <w:p w:rsidR="00B1131F" w:rsidRPr="00B1131F" w:rsidRDefault="00B1131F" w:rsidP="00B1131F">
            <w:pPr>
              <w:pStyle w:val="cb"/>
              <w:jc w:val="both"/>
              <w:rPr>
                <w:b w:val="0"/>
                <w:lang w:val="ro-RO"/>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 xml:space="preserve">pct.68 alin.3) cuvântul </w:t>
            </w:r>
            <w:r w:rsidRPr="00B1131F">
              <w:rPr>
                <w:rFonts w:ascii="Times New Roman" w:hAnsi="Times New Roman" w:cs="Times New Roman"/>
                <w:b/>
                <w:sz w:val="24"/>
                <w:szCs w:val="24"/>
              </w:rPr>
              <w:t xml:space="preserve"> </w:t>
            </w:r>
            <w:r w:rsidRPr="00B1131F">
              <w:rPr>
                <w:rFonts w:ascii="Times New Roman" w:hAnsi="Times New Roman" w:cs="Times New Roman"/>
                <w:i/>
                <w:sz w:val="24"/>
                <w:szCs w:val="24"/>
              </w:rPr>
              <w:t>“lege”</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de înlocuit cu cuvântul  </w:t>
            </w:r>
            <w:r w:rsidRPr="00B1131F">
              <w:rPr>
                <w:rFonts w:ascii="Times New Roman" w:hAnsi="Times New Roman" w:cs="Times New Roman"/>
                <w:b/>
                <w:i/>
                <w:sz w:val="24"/>
                <w:szCs w:val="24"/>
              </w:rPr>
              <w:t>“legislație”;</w:t>
            </w:r>
          </w:p>
        </w:tc>
        <w:tc>
          <w:tcPr>
            <w:tcW w:w="3275" w:type="dxa"/>
          </w:tcPr>
          <w:p w:rsidR="00B1131F" w:rsidRPr="00B202F1" w:rsidRDefault="00B202F1" w:rsidP="00B202F1">
            <w:pPr>
              <w:ind w:firstLine="567"/>
              <w:jc w:val="both"/>
              <w:rPr>
                <w:rFonts w:ascii="Times New Roman" w:hAnsi="Times New Roman" w:cs="Times New Roman"/>
                <w:sz w:val="24"/>
                <w:szCs w:val="24"/>
              </w:rPr>
            </w:pPr>
            <w:r>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sz w:val="24"/>
                <w:szCs w:val="24"/>
              </w:rPr>
              <w:t>pct.69 permisul prezentat în Anexă la prezentul Regulament practic dublează  cerința p. 527 din CMSESDGCN aprobat prin HG 552 din 12.07.2017 Anexa 2 „</w:t>
            </w:r>
            <w:r w:rsidRPr="00B1131F">
              <w:rPr>
                <w:rFonts w:ascii="Times New Roman" w:hAnsi="Times New Roman" w:cs="Times New Roman"/>
                <w:b/>
                <w:bCs/>
                <w:i/>
                <w:sz w:val="24"/>
                <w:szCs w:val="24"/>
              </w:rPr>
              <w:t>MISIUNEA nr._____ cu privire la efectuarea lucrărilor de terasament”;,</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b/>
                <w:sz w:val="24"/>
                <w:szCs w:val="24"/>
              </w:rPr>
              <w:t>Argumentare</w:t>
            </w:r>
            <w:r w:rsidRPr="00B1131F">
              <w:rPr>
                <w:rFonts w:ascii="Times New Roman" w:hAnsi="Times New Roman" w:cs="Times New Roman"/>
                <w:sz w:val="24"/>
                <w:szCs w:val="24"/>
              </w:rPr>
              <w:t xml:space="preserve"> Se încalcă HG nr.552 din 12.07.2017</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Este o constatare.</w:t>
            </w:r>
          </w:p>
          <w:p w:rsidR="00B1131F" w:rsidRPr="00B1131F" w:rsidRDefault="00B1131F" w:rsidP="00B1131F">
            <w:pPr>
              <w:ind w:firstLine="567"/>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 xml:space="preserve">pct.70 distanța de </w:t>
            </w:r>
            <w:r w:rsidRPr="00B1131F">
              <w:rPr>
                <w:rFonts w:ascii="Times New Roman" w:hAnsi="Times New Roman" w:cs="Times New Roman"/>
                <w:i/>
                <w:sz w:val="24"/>
                <w:szCs w:val="24"/>
              </w:rPr>
              <w:t>10 m</w:t>
            </w:r>
            <w:r w:rsidRPr="00B1131F">
              <w:rPr>
                <w:rFonts w:ascii="Times New Roman" w:hAnsi="Times New Roman" w:cs="Times New Roman"/>
                <w:sz w:val="24"/>
                <w:szCs w:val="24"/>
              </w:rPr>
              <w:t xml:space="preserve"> de substituit cu distanța </w:t>
            </w:r>
            <w:r w:rsidRPr="00B1131F">
              <w:rPr>
                <w:rFonts w:ascii="Times New Roman" w:hAnsi="Times New Roman" w:cs="Times New Roman"/>
                <w:b/>
                <w:i/>
                <w:sz w:val="24"/>
                <w:szCs w:val="24"/>
              </w:rPr>
              <w:t>15 m</w:t>
            </w:r>
            <w:r w:rsidRPr="00B1131F">
              <w:rPr>
                <w:rFonts w:ascii="Times New Roman" w:hAnsi="Times New Roman" w:cs="Times New Roman"/>
                <w:sz w:val="24"/>
                <w:szCs w:val="24"/>
              </w:rPr>
              <w:t>.</w:t>
            </w:r>
            <w:r w:rsidRPr="00B1131F">
              <w:rPr>
                <w:rFonts w:ascii="Times New Roman" w:hAnsi="Times New Roman" w:cs="Times New Roman"/>
                <w:b/>
                <w:sz w:val="24"/>
                <w:szCs w:val="24"/>
              </w:rPr>
              <w:t xml:space="preserve"> Argumentare</w:t>
            </w:r>
            <w:r w:rsidRPr="00B1131F">
              <w:rPr>
                <w:rFonts w:ascii="Times New Roman" w:hAnsi="Times New Roman" w:cs="Times New Roman"/>
                <w:sz w:val="24"/>
                <w:szCs w:val="24"/>
              </w:rPr>
              <w:t xml:space="preserve"> conform p.527 din CMSESDGCN aprobat prin HG nr.552 din 12.07.2017</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sz w:val="24"/>
                <w:szCs w:val="24"/>
              </w:rPr>
              <w:t xml:space="preserve">pct.82 de omis expresia </w:t>
            </w:r>
            <w:r w:rsidRPr="00B1131F">
              <w:rPr>
                <w:rFonts w:ascii="Times New Roman" w:hAnsi="Times New Roman" w:cs="Times New Roman"/>
                <w:i/>
                <w:sz w:val="24"/>
                <w:szCs w:val="24"/>
              </w:rPr>
              <w:t>,,şi regulile,,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Argumentare: în construcție sunt doar Normative</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pct.85 de expus în următoarea redacție:</w:t>
            </w:r>
          </w:p>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b/>
                <w:i/>
                <w:sz w:val="24"/>
                <w:szCs w:val="24"/>
              </w:rPr>
              <w:t>„În cazul depistării deteriorării conductei şi/sau scurgerii de gaze naturale, ce prezintă pericol pentru mediul înconjurător, obiecte, clădiri şi construcții, informația trebuie să fie transmisă imediat Serviciului de Dispecerat și Intervenție Tehnică a operatorului de rețea, întreprinderilor-proprietare ale acestor obiective, precum şi autorităților administrației publice locale”;</w:t>
            </w:r>
            <w:r w:rsidRPr="00B1131F">
              <w:rPr>
                <w:rFonts w:ascii="Times New Roman" w:hAnsi="Times New Roman" w:cs="Times New Roman"/>
                <w:b/>
                <w:sz w:val="24"/>
                <w:szCs w:val="24"/>
              </w:rPr>
              <w:t xml:space="preserve">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Argumentare: varianta expusa nu este armonizată</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Se acceptă</w:t>
            </w:r>
          </w:p>
          <w:p w:rsidR="00B1131F" w:rsidRPr="00B202F1" w:rsidRDefault="00B1131F" w:rsidP="00B202F1">
            <w:pPr>
              <w:ind w:firstLine="708"/>
              <w:jc w:val="both"/>
              <w:rPr>
                <w:rFonts w:ascii="Times New Roman" w:hAnsi="Times New Roman" w:cs="Times New Roman"/>
                <w:sz w:val="24"/>
                <w:szCs w:val="24"/>
              </w:rPr>
            </w:pPr>
            <w:r w:rsidRPr="00B1131F">
              <w:rPr>
                <w:rFonts w:ascii="Times New Roman" w:hAnsi="Times New Roman" w:cs="Times New Roman"/>
                <w:b/>
                <w:sz w:val="24"/>
                <w:szCs w:val="24"/>
              </w:rPr>
              <w:t>65.</w:t>
            </w:r>
            <w:r w:rsidRPr="00B1131F">
              <w:rPr>
                <w:rFonts w:ascii="Times New Roman" w:hAnsi="Times New Roman" w:cs="Times New Roman"/>
                <w:sz w:val="24"/>
                <w:szCs w:val="24"/>
              </w:rPr>
              <w:t xml:space="preserve"> Personalul de exploatare a comunicațiilor inginerești şi a obiectelor, situate în zona amplasării conductei de gaze naturale, precum şi persoanele fizice care au descoperit deteriorarea conductei de gaze naturale sau scurgerea gazelor naturale, sunt obligate să înștiințeze imediat serviciul de dispecerat sau de intervenție a operatorului de sis</w:t>
            </w:r>
            <w:r w:rsidR="00B202F1">
              <w:rPr>
                <w:rFonts w:ascii="Times New Roman" w:hAnsi="Times New Roman" w:cs="Times New Roman"/>
                <w:sz w:val="24"/>
                <w:szCs w:val="24"/>
              </w:rPr>
              <w:t xml:space="preserve">tem.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pct.86 de expus în următoarea redacție:</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b/>
                <w:i/>
                <w:sz w:val="24"/>
                <w:szCs w:val="24"/>
              </w:rPr>
              <w:t xml:space="preserve">„În cazul în care se constată că în zona de protecţie a rețelelor de gaze naturale se efectuează lucrări cu încălcarea prezentului Regulament, operatorii sistemului de distribuție a gazelor naturale sunt obligați să sisteze lucrările și șă întreprindă măsuri </w:t>
            </w:r>
            <w:r w:rsidRPr="00B1131F">
              <w:rPr>
                <w:rFonts w:ascii="Times New Roman" w:hAnsi="Times New Roman" w:cs="Times New Roman"/>
                <w:b/>
                <w:i/>
                <w:sz w:val="24"/>
                <w:szCs w:val="24"/>
              </w:rPr>
              <w:lastRenderedPageBreak/>
              <w:t>de prevenire a eventualelor incidente și/sau avarii conform cerințelor legislației în vigoare”;</w:t>
            </w:r>
            <w:r w:rsidRPr="00B1131F">
              <w:rPr>
                <w:rFonts w:ascii="Times New Roman" w:hAnsi="Times New Roman" w:cs="Times New Roman"/>
                <w:sz w:val="24"/>
                <w:szCs w:val="24"/>
              </w:rPr>
              <w:t xml:space="preserve"> Argumentare: conform art. 10 p. (10) a), h), o) al Legii nr.116 din18.05.2012</w:t>
            </w:r>
          </w:p>
        </w:tc>
        <w:tc>
          <w:tcPr>
            <w:tcW w:w="3275" w:type="dxa"/>
          </w:tcPr>
          <w:p w:rsidR="00B1131F" w:rsidRPr="00B1131F" w:rsidRDefault="00B1131F" w:rsidP="00B1131F">
            <w:pPr>
              <w:ind w:firstLine="511"/>
              <w:jc w:val="both"/>
              <w:rPr>
                <w:rFonts w:ascii="Times New Roman" w:hAnsi="Times New Roman" w:cs="Times New Roman"/>
                <w:sz w:val="24"/>
                <w:szCs w:val="24"/>
              </w:rPr>
            </w:pPr>
            <w:r w:rsidRPr="00B1131F">
              <w:rPr>
                <w:rFonts w:ascii="Times New Roman" w:hAnsi="Times New Roman" w:cs="Times New Roman"/>
                <w:sz w:val="24"/>
                <w:szCs w:val="24"/>
              </w:rPr>
              <w:lastRenderedPageBreak/>
              <w:t xml:space="preserve">Se acceptă. </w:t>
            </w:r>
          </w:p>
          <w:p w:rsidR="00B1131F" w:rsidRPr="00B1131F" w:rsidRDefault="00B1131F" w:rsidP="00B202F1">
            <w:pPr>
              <w:ind w:firstLine="708"/>
              <w:jc w:val="both"/>
              <w:rPr>
                <w:rFonts w:ascii="Times New Roman" w:hAnsi="Times New Roman" w:cs="Times New Roman"/>
                <w:sz w:val="24"/>
                <w:szCs w:val="24"/>
              </w:rPr>
            </w:pPr>
            <w:r w:rsidRPr="00B1131F">
              <w:rPr>
                <w:rFonts w:ascii="Times New Roman" w:hAnsi="Times New Roman" w:cs="Times New Roman"/>
                <w:b/>
                <w:sz w:val="24"/>
                <w:szCs w:val="24"/>
              </w:rPr>
              <w:t xml:space="preserve">8. </w:t>
            </w:r>
            <w:r w:rsidRPr="00B1131F">
              <w:rPr>
                <w:rFonts w:ascii="Times New Roman" w:hAnsi="Times New Roman" w:cs="Times New Roman"/>
                <w:sz w:val="24"/>
                <w:szCs w:val="24"/>
              </w:rPr>
              <w:t xml:space="preserve">În cazul încălcării prevederilor Regulamentului, care au ca consecință reducerea </w:t>
            </w:r>
            <w:r w:rsidRPr="00B1131F">
              <w:rPr>
                <w:rFonts w:ascii="Times New Roman" w:hAnsi="Times New Roman" w:cs="Times New Roman"/>
                <w:sz w:val="24"/>
                <w:szCs w:val="24"/>
              </w:rPr>
              <w:lastRenderedPageBreak/>
              <w:t xml:space="preserve">fiabilității livrării gazelor naturale şi/sau prin care sunt puse în pericol persoanele, bunurile ori mediul, operatorii de sistem sunt obligați să întreprindă măsuri de urgență, în scopul prevenirii avariilor şi catastrofelor cu caracter tehnogen, inclusiv să sisteze efectuarea lucrărilor şi </w:t>
            </w:r>
            <w:r w:rsidR="00B202F1">
              <w:rPr>
                <w:rFonts w:ascii="Times New Roman" w:hAnsi="Times New Roman" w:cs="Times New Roman"/>
                <w:sz w:val="24"/>
                <w:szCs w:val="24"/>
              </w:rPr>
              <w:t>să sesizeze organele de resort.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 xml:space="preserve">pct.91 alin.5) cuvântul </w:t>
            </w:r>
            <w:r w:rsidRPr="00B1131F">
              <w:rPr>
                <w:rFonts w:ascii="Times New Roman" w:hAnsi="Times New Roman" w:cs="Times New Roman"/>
                <w:i/>
                <w:sz w:val="24"/>
                <w:szCs w:val="24"/>
              </w:rPr>
              <w:t>“patrulării”</w:t>
            </w:r>
            <w:r w:rsidRPr="00B1131F">
              <w:rPr>
                <w:rFonts w:ascii="Times New Roman" w:hAnsi="Times New Roman" w:cs="Times New Roman"/>
                <w:sz w:val="24"/>
                <w:szCs w:val="24"/>
              </w:rPr>
              <w:t xml:space="preserve"> de înlocuit cu  cuvântul </w:t>
            </w:r>
            <w:r w:rsidRPr="00B1131F">
              <w:rPr>
                <w:rFonts w:ascii="Times New Roman" w:hAnsi="Times New Roman" w:cs="Times New Roman"/>
                <w:b/>
                <w:i/>
                <w:sz w:val="24"/>
                <w:szCs w:val="24"/>
              </w:rPr>
              <w:t>“inspectării”;</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Argumentare: conform p. 510  CMSESDGCN aprobat prin HG nr.552 din 12.07.2017</w:t>
            </w:r>
          </w:p>
        </w:tc>
        <w:tc>
          <w:tcPr>
            <w:tcW w:w="3275" w:type="dxa"/>
          </w:tcPr>
          <w:p w:rsidR="00B1131F" w:rsidRPr="00B1131F" w:rsidRDefault="00B1131F" w:rsidP="00B1131F">
            <w:pPr>
              <w:ind w:firstLine="567"/>
              <w:jc w:val="both"/>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pStyle w:val="NoSpacing"/>
              <w:widowControl/>
              <w:numPr>
                <w:ilvl w:val="0"/>
                <w:numId w:val="29"/>
              </w:numPr>
              <w:tabs>
                <w:tab w:val="left" w:pos="630"/>
                <w:tab w:val="left" w:pos="1080"/>
              </w:tabs>
              <w:ind w:left="0" w:firstLine="720"/>
              <w:jc w:val="both"/>
              <w:rPr>
                <w:rFonts w:ascii="Times New Roman" w:hAnsi="Times New Roman" w:cs="Times New Roman"/>
                <w:lang w:val="ro-RO"/>
              </w:rPr>
            </w:pPr>
            <w:r w:rsidRPr="00B1131F">
              <w:rPr>
                <w:rFonts w:ascii="Times New Roman" w:hAnsi="Times New Roman" w:cs="Times New Roman"/>
                <w:lang w:val="ro-RO"/>
              </w:rPr>
              <w:t>„La pct.3 se propune la definiția</w:t>
            </w:r>
            <w:r w:rsidRPr="00B1131F">
              <w:rPr>
                <w:rFonts w:ascii="Times New Roman" w:hAnsi="Times New Roman" w:cs="Times New Roman"/>
                <w:bCs/>
                <w:i/>
                <w:lang w:val="ro-RO"/>
              </w:rPr>
              <w:t xml:space="preserve"> </w:t>
            </w:r>
            <w:r w:rsidRPr="00B1131F">
              <w:rPr>
                <w:rFonts w:ascii="Times New Roman" w:hAnsi="Times New Roman" w:cs="Times New Roman"/>
                <w:bCs/>
                <w:lang w:val="ro-RO"/>
              </w:rPr>
              <w:t>„</w:t>
            </w:r>
            <w:r w:rsidRPr="00B1131F">
              <w:rPr>
                <w:rFonts w:ascii="Times New Roman" w:hAnsi="Times New Roman" w:cs="Times New Roman"/>
                <w:bCs/>
                <w:i/>
                <w:lang w:val="ro-RO"/>
              </w:rPr>
              <w:t>zonă de siguranță</w:t>
            </w:r>
            <w:r w:rsidRPr="00B1131F">
              <w:rPr>
                <w:rFonts w:ascii="Times New Roman" w:hAnsi="Times New Roman" w:cs="Times New Roman"/>
                <w:bCs/>
                <w:lang w:val="ro-RO"/>
              </w:rPr>
              <w:t xml:space="preserve">” de exclus sintagma </w:t>
            </w:r>
            <w:r w:rsidRPr="00B1131F">
              <w:rPr>
                <w:rFonts w:ascii="Times New Roman" w:hAnsi="Times New Roman" w:cs="Times New Roman"/>
                <w:b/>
                <w:bCs/>
                <w:i/>
                <w:lang w:val="ro-RO"/>
              </w:rPr>
              <w:t>accesul persoanelor</w:t>
            </w:r>
            <w:r w:rsidRPr="00B1131F">
              <w:rPr>
                <w:rFonts w:ascii="Times New Roman" w:hAnsi="Times New Roman" w:cs="Times New Roman"/>
                <w:bCs/>
                <w:i/>
                <w:lang w:val="ro-RO"/>
              </w:rPr>
              <w:t xml:space="preserve"> </w:t>
            </w:r>
            <w:r w:rsidRPr="00B1131F">
              <w:rPr>
                <w:rFonts w:ascii="Times New Roman" w:hAnsi="Times New Roman" w:cs="Times New Roman"/>
                <w:bCs/>
                <w:lang w:val="ro-RO"/>
              </w:rPr>
              <w:t xml:space="preserve">și </w:t>
            </w:r>
            <w:r w:rsidRPr="00B1131F">
              <w:rPr>
                <w:rFonts w:ascii="Times New Roman" w:hAnsi="Times New Roman" w:cs="Times New Roman"/>
                <w:bCs/>
                <w:i/>
                <w:lang w:val="ro-RO"/>
              </w:rPr>
              <w:t xml:space="preserve"> </w:t>
            </w:r>
            <w:r w:rsidRPr="00B1131F">
              <w:rPr>
                <w:rFonts w:ascii="Times New Roman" w:hAnsi="Times New Roman" w:cs="Times New Roman"/>
                <w:bCs/>
                <w:lang w:val="ro-RO"/>
              </w:rPr>
              <w:t>în</w:t>
            </w:r>
            <w:r w:rsidRPr="00B1131F">
              <w:rPr>
                <w:rFonts w:ascii="Times New Roman" w:hAnsi="Times New Roman" w:cs="Times New Roman"/>
                <w:lang w:val="ro-RO"/>
              </w:rPr>
              <w:t xml:space="preserve"> ultima propoziție de schimbat cu locurile sintagmele </w:t>
            </w:r>
            <w:r w:rsidRPr="00B1131F">
              <w:rPr>
                <w:rFonts w:ascii="Times New Roman" w:hAnsi="Times New Roman" w:cs="Times New Roman"/>
                <w:b/>
                <w:i/>
                <w:lang w:val="ro-RO"/>
              </w:rPr>
              <w:t>z</w:t>
            </w:r>
            <w:r w:rsidRPr="00B1131F">
              <w:rPr>
                <w:rFonts w:ascii="Times New Roman" w:hAnsi="Times New Roman" w:cs="Times New Roman"/>
                <w:b/>
                <w:i/>
                <w:iCs/>
                <w:lang w:val="ro-RO"/>
              </w:rPr>
              <w:t>ona</w:t>
            </w:r>
            <w:r w:rsidRPr="00B1131F">
              <w:rPr>
                <w:rFonts w:ascii="Times New Roman" w:hAnsi="Times New Roman" w:cs="Times New Roman"/>
                <w:b/>
                <w:i/>
                <w:lang w:val="ro-RO"/>
              </w:rPr>
              <w:t xml:space="preserve"> </w:t>
            </w:r>
            <w:r w:rsidRPr="00B1131F">
              <w:rPr>
                <w:rFonts w:ascii="Times New Roman" w:hAnsi="Times New Roman" w:cs="Times New Roman"/>
                <w:b/>
                <w:bCs/>
                <w:i/>
                <w:lang w:val="ro-RO"/>
              </w:rPr>
              <w:t>de siguranță</w:t>
            </w:r>
            <w:r w:rsidRPr="00B1131F">
              <w:rPr>
                <w:rFonts w:ascii="Times New Roman" w:hAnsi="Times New Roman" w:cs="Times New Roman"/>
                <w:i/>
                <w:lang w:val="ro-RO"/>
              </w:rPr>
              <w:t xml:space="preserve"> </w:t>
            </w:r>
            <w:r w:rsidRPr="00B1131F">
              <w:rPr>
                <w:rFonts w:ascii="Times New Roman" w:hAnsi="Times New Roman" w:cs="Times New Roman"/>
                <w:lang w:val="ro-RO"/>
              </w:rPr>
              <w:t>și</w:t>
            </w:r>
            <w:r w:rsidRPr="00B1131F">
              <w:rPr>
                <w:rFonts w:ascii="Times New Roman" w:hAnsi="Times New Roman" w:cs="Times New Roman"/>
                <w:i/>
                <w:lang w:val="ro-RO"/>
              </w:rPr>
              <w:t xml:space="preserve"> </w:t>
            </w:r>
            <w:r w:rsidRPr="00B1131F">
              <w:rPr>
                <w:rFonts w:ascii="Times New Roman" w:hAnsi="Times New Roman" w:cs="Times New Roman"/>
                <w:b/>
                <w:i/>
                <w:iCs/>
                <w:lang w:val="ro-RO"/>
              </w:rPr>
              <w:t>zona de protecție.</w:t>
            </w:r>
            <w:r w:rsidRPr="00B1131F">
              <w:rPr>
                <w:rFonts w:ascii="Times New Roman" w:hAnsi="Times New Roman" w:cs="Times New Roman"/>
                <w:lang w:val="ro-RO"/>
              </w:rPr>
              <w:t>”</w:t>
            </w:r>
          </w:p>
        </w:tc>
        <w:tc>
          <w:tcPr>
            <w:tcW w:w="3275"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Se acceptă și s-a redactat conform propunerii la pct.3 la definiția</w:t>
            </w:r>
            <w:r w:rsidRPr="00B1131F">
              <w:rPr>
                <w:rFonts w:ascii="Times New Roman" w:hAnsi="Times New Roman" w:cs="Times New Roman"/>
                <w:bCs/>
                <w:i/>
                <w:sz w:val="24"/>
                <w:szCs w:val="24"/>
              </w:rPr>
              <w:t xml:space="preserve"> </w:t>
            </w:r>
            <w:r w:rsidRPr="00B1131F">
              <w:rPr>
                <w:rFonts w:ascii="Times New Roman" w:hAnsi="Times New Roman" w:cs="Times New Roman"/>
                <w:bCs/>
                <w:sz w:val="24"/>
                <w:szCs w:val="24"/>
              </w:rPr>
              <w:t>„</w:t>
            </w:r>
            <w:r w:rsidRPr="00B1131F">
              <w:rPr>
                <w:rFonts w:ascii="Times New Roman" w:hAnsi="Times New Roman" w:cs="Times New Roman"/>
                <w:bCs/>
                <w:i/>
                <w:sz w:val="24"/>
                <w:szCs w:val="24"/>
              </w:rPr>
              <w:t>zonă de siguranță</w:t>
            </w:r>
            <w:r w:rsidRPr="00B1131F">
              <w:rPr>
                <w:rFonts w:ascii="Times New Roman" w:hAnsi="Times New Roman" w:cs="Times New Roman"/>
                <w:bCs/>
                <w:sz w:val="24"/>
                <w:szCs w:val="24"/>
              </w:rPr>
              <w:t>”</w:t>
            </w:r>
          </w:p>
          <w:p w:rsidR="00B1131F" w:rsidRPr="00B1131F" w:rsidRDefault="00B1131F" w:rsidP="00B202F1">
            <w:pPr>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pStyle w:val="ListParagraph"/>
              <w:numPr>
                <w:ilvl w:val="0"/>
                <w:numId w:val="29"/>
              </w:numPr>
              <w:tabs>
                <w:tab w:val="left" w:pos="990"/>
              </w:tabs>
              <w:ind w:left="34" w:firstLine="567"/>
              <w:jc w:val="both"/>
              <w:rPr>
                <w:rFonts w:ascii="Times New Roman" w:hAnsi="Times New Roman" w:cs="Times New Roman"/>
                <w:i/>
                <w:sz w:val="24"/>
                <w:szCs w:val="24"/>
              </w:rPr>
            </w:pPr>
            <w:r w:rsidRPr="00B1131F">
              <w:rPr>
                <w:rFonts w:ascii="Times New Roman" w:hAnsi="Times New Roman" w:cs="Times New Roman"/>
                <w:sz w:val="24"/>
                <w:szCs w:val="24"/>
              </w:rPr>
              <w:t>„</w:t>
            </w:r>
            <w:r w:rsidRPr="00B1131F">
              <w:rPr>
                <w:rFonts w:ascii="Times New Roman" w:hAnsi="Times New Roman" w:cs="Times New Roman"/>
                <w:iCs/>
                <w:sz w:val="24"/>
                <w:szCs w:val="24"/>
              </w:rPr>
              <w:t>Insistăm la varianta propusă anterior</w:t>
            </w:r>
            <w:r w:rsidRPr="00B1131F">
              <w:rPr>
                <w:rFonts w:ascii="Times New Roman" w:hAnsi="Times New Roman" w:cs="Times New Roman"/>
                <w:sz w:val="24"/>
                <w:szCs w:val="24"/>
              </w:rPr>
              <w:t xml:space="preserve"> la pct.5  de completare cu un abzaţ nou: </w:t>
            </w:r>
            <w:r w:rsidRPr="00B1131F">
              <w:rPr>
                <w:rFonts w:ascii="Times New Roman" w:hAnsi="Times New Roman" w:cs="Times New Roman"/>
                <w:i/>
                <w:sz w:val="24"/>
                <w:szCs w:val="24"/>
              </w:rPr>
              <w:t>„Proprietarii rețelelor de gaze naturale, operatorii sistemelor de transport şi de distribuție, autoritățile administrațiilor publice locale, proprietarii şi utilizatorii de pământ, persoanele fizice şi juridice, care desfășoară lucrări sau oricare alte activități în zona de protecție a rețelelor de gaze naturale,</w:t>
            </w:r>
            <w:r w:rsidRPr="00B1131F">
              <w:rPr>
                <w:rFonts w:ascii="Times New Roman" w:hAnsi="Times New Roman" w:cs="Times New Roman"/>
                <w:sz w:val="24"/>
                <w:szCs w:val="24"/>
              </w:rPr>
              <w:t xml:space="preserve"> </w:t>
            </w:r>
            <w:r w:rsidRPr="00B1131F">
              <w:rPr>
                <w:rFonts w:ascii="Times New Roman" w:hAnsi="Times New Roman" w:cs="Times New Roman"/>
                <w:i/>
                <w:sz w:val="24"/>
                <w:szCs w:val="24"/>
              </w:rPr>
              <w:t>poartă răspundere în conformitate cu legislația în vigoare pentru comiterea încălcărilor cerințelor prezentului Regulament”.</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Argumentare: Autoritățile administrației publice locale poartă răspundere pentru emiterea autorizațiilor pentru construcția obiectelor în zona de siguranță; (art.20 al Legii nr.592 din 26.09.1995 privind transportul prin conducte magistrale).”</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Se acceptă. S-a completat. A se vedea pct.6 a Regulamentului</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w:t>
            </w:r>
            <w:r w:rsidRPr="00B1131F">
              <w:rPr>
                <w:rFonts w:ascii="Times New Roman" w:hAnsi="Times New Roman" w:cs="Times New Roman"/>
                <w:bCs/>
                <w:sz w:val="24"/>
                <w:szCs w:val="24"/>
              </w:rPr>
              <w:t>Se propune de completat capitolul I cu pct.6.</w:t>
            </w:r>
            <w:r w:rsidRPr="00B1131F">
              <w:rPr>
                <w:rFonts w:ascii="Times New Roman" w:hAnsi="Times New Roman" w:cs="Times New Roman"/>
                <w:sz w:val="24"/>
                <w:szCs w:val="24"/>
              </w:rPr>
              <w:t xml:space="preserve"> „Autoritățile administrației publice locale sânt obligate să informeze populația și persoanele interesate cu privire la prevederile prezentului Regulament.”</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Se acceptă. S-a completat. A se vedea pct.6 a Regulamentului</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lastRenderedPageBreak/>
              <w:t xml:space="preserve">Agenția pentru Supraveghere Tehnică: </w:t>
            </w:r>
          </w:p>
          <w:p w:rsidR="00B1131F" w:rsidRPr="00B1131F" w:rsidRDefault="00B1131F" w:rsidP="00B1131F">
            <w:pPr>
              <w:pStyle w:val="ListParagraph"/>
              <w:numPr>
                <w:ilvl w:val="0"/>
                <w:numId w:val="30"/>
              </w:numPr>
              <w:ind w:left="0" w:firstLine="720"/>
              <w:jc w:val="both"/>
              <w:rPr>
                <w:rFonts w:ascii="Times New Roman" w:hAnsi="Times New Roman" w:cs="Times New Roman"/>
                <w:sz w:val="24"/>
                <w:szCs w:val="24"/>
              </w:rPr>
            </w:pPr>
            <w:r w:rsidRPr="00B1131F">
              <w:rPr>
                <w:rFonts w:ascii="Times New Roman" w:hAnsi="Times New Roman" w:cs="Times New Roman"/>
                <w:sz w:val="24"/>
                <w:szCs w:val="24"/>
              </w:rPr>
              <w:t xml:space="preserve">„În urma ne acceptării multiplelor propuneri a AST, prezentul Regulament în totalitate nu reglementează responsabilitatea persoanelor culpabile pentru încălcările admise în zonele de protecție ale rețelelor de gaze, stipulate în art.15 al Legii nr.592 din 26.09.1995 „privind transportul prin conducte magistrale”. </w:t>
            </w:r>
          </w:p>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Punctele în care se stipulează încălcările zonei de protecție (</w:t>
            </w:r>
            <w:r w:rsidRPr="00B1131F">
              <w:rPr>
                <w:rFonts w:ascii="Times New Roman" w:hAnsi="Times New Roman" w:cs="Times New Roman"/>
                <w:b/>
                <w:sz w:val="24"/>
                <w:szCs w:val="24"/>
              </w:rPr>
              <w:t>p.48, p.86</w:t>
            </w:r>
            <w:r w:rsidRPr="00B1131F">
              <w:rPr>
                <w:rFonts w:ascii="Times New Roman" w:hAnsi="Times New Roman" w:cs="Times New Roman"/>
                <w:sz w:val="24"/>
                <w:szCs w:val="24"/>
              </w:rPr>
              <w:t>), al Regulamentului,  puse în sarcina operatorilor sistemelor de transport şi distribuție  cu  sesizarea AST, limitează competențele altor entități, şi devin inadmisibile pentru soluționarea problemelor conform competențelor atribuite de legile organice şi blochează dreptului legal de soluționare a lor.</w:t>
            </w:r>
          </w:p>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 xml:space="preserve">Tot odată Vă comunicam, că AST ca organ de control de stat activează strict în conformitate cu Legea nr.131 din 08.06.2012 „privind controlul de stat asupra activității de întreprinzător”, în care conform </w:t>
            </w:r>
            <w:r w:rsidRPr="00B1131F">
              <w:rPr>
                <w:rFonts w:ascii="Times New Roman" w:hAnsi="Times New Roman" w:cs="Times New Roman"/>
                <w:b/>
                <w:sz w:val="24"/>
                <w:szCs w:val="24"/>
              </w:rPr>
              <w:t>art.5</w:t>
            </w:r>
            <w:r w:rsidRPr="00B1131F">
              <w:rPr>
                <w:rFonts w:ascii="Times New Roman" w:hAnsi="Times New Roman" w:cs="Times New Roman"/>
                <w:b/>
                <w:sz w:val="24"/>
                <w:szCs w:val="24"/>
                <w:vertAlign w:val="superscript"/>
              </w:rPr>
              <w:t>1</w:t>
            </w:r>
            <w:r w:rsidRPr="00B1131F">
              <w:rPr>
                <w:rFonts w:ascii="Times New Roman" w:hAnsi="Times New Roman" w:cs="Times New Roman"/>
                <w:sz w:val="24"/>
                <w:szCs w:val="24"/>
                <w:vertAlign w:val="superscript"/>
              </w:rPr>
              <w:t xml:space="preserve"> </w:t>
            </w:r>
            <w:r w:rsidRPr="00B1131F">
              <w:rPr>
                <w:rFonts w:ascii="Times New Roman" w:hAnsi="Times New Roman" w:cs="Times New Roman"/>
                <w:sz w:val="24"/>
                <w:szCs w:val="24"/>
              </w:rPr>
              <w:t>sunt stabilite „</w:t>
            </w:r>
            <w:r w:rsidRPr="00B1131F">
              <w:rPr>
                <w:rFonts w:ascii="Times New Roman" w:hAnsi="Times New Roman" w:cs="Times New Roman"/>
                <w:b/>
                <w:sz w:val="24"/>
                <w:szCs w:val="24"/>
              </w:rPr>
              <w:t>Limitele generale ale controlului şi ale măsurilor în cadrul acestuia</w:t>
            </w:r>
            <w:r w:rsidRPr="00B1131F">
              <w:rPr>
                <w:rFonts w:ascii="Times New Roman" w:hAnsi="Times New Roman" w:cs="Times New Roman"/>
                <w:sz w:val="24"/>
                <w:szCs w:val="24"/>
              </w:rPr>
              <w:t xml:space="preserve">” şi în conformitate cu Legea nr.116 din 18.05.2012 „privind securitatea industrială a obiectelor industriale periculoase”, în care conform </w:t>
            </w:r>
            <w:r w:rsidRPr="00B1131F">
              <w:rPr>
                <w:rFonts w:ascii="Times New Roman" w:hAnsi="Times New Roman" w:cs="Times New Roman"/>
                <w:b/>
                <w:sz w:val="24"/>
                <w:szCs w:val="24"/>
              </w:rPr>
              <w:t>art.18</w:t>
            </w:r>
            <w:r w:rsidRPr="00B1131F">
              <w:rPr>
                <w:rFonts w:ascii="Times New Roman" w:hAnsi="Times New Roman" w:cs="Times New Roman"/>
                <w:sz w:val="24"/>
                <w:szCs w:val="24"/>
              </w:rPr>
              <w:t xml:space="preserve"> „organul de control şi supraveghere tehnică de stat în domeniul securității industriale, are drept scop monitorizarea din partea statului şi verificarea executării de către </w:t>
            </w:r>
            <w:r w:rsidRPr="00B1131F">
              <w:rPr>
                <w:rFonts w:ascii="Times New Roman" w:hAnsi="Times New Roman" w:cs="Times New Roman"/>
                <w:b/>
                <w:sz w:val="24"/>
                <w:szCs w:val="24"/>
              </w:rPr>
              <w:t>agenții economici</w:t>
            </w:r>
            <w:r w:rsidRPr="00B1131F">
              <w:rPr>
                <w:rFonts w:ascii="Times New Roman" w:hAnsi="Times New Roman" w:cs="Times New Roman"/>
                <w:sz w:val="24"/>
                <w:szCs w:val="24"/>
              </w:rPr>
              <w:t xml:space="preserve"> a cerințelor privind securitatea industrială </w:t>
            </w:r>
            <w:r w:rsidRPr="00B1131F">
              <w:rPr>
                <w:rFonts w:ascii="Times New Roman" w:hAnsi="Times New Roman" w:cs="Times New Roman"/>
                <w:b/>
                <w:sz w:val="24"/>
                <w:szCs w:val="24"/>
              </w:rPr>
              <w:t>pe principii de parte terță</w:t>
            </w:r>
            <w:r w:rsidRPr="00B1131F">
              <w:rPr>
                <w:rFonts w:ascii="Times New Roman" w:hAnsi="Times New Roman" w:cs="Times New Roman"/>
                <w:sz w:val="24"/>
                <w:szCs w:val="24"/>
              </w:rPr>
              <w:t xml:space="preserve">”. </w:t>
            </w:r>
          </w:p>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 xml:space="preserve">Conform modificărilor introduse în Codul contravențional, </w:t>
            </w:r>
            <w:r w:rsidRPr="00B1131F">
              <w:rPr>
                <w:rFonts w:ascii="Times New Roman" w:hAnsi="Times New Roman" w:cs="Times New Roman"/>
                <w:b/>
                <w:sz w:val="24"/>
                <w:szCs w:val="24"/>
              </w:rPr>
              <w:t>art.408</w:t>
            </w:r>
            <w:r w:rsidRPr="00B1131F">
              <w:rPr>
                <w:rFonts w:ascii="Times New Roman" w:hAnsi="Times New Roman" w:cs="Times New Roman"/>
                <w:b/>
                <w:sz w:val="24"/>
                <w:szCs w:val="24"/>
                <w:vertAlign w:val="superscript"/>
              </w:rPr>
              <w:t>2</w:t>
            </w:r>
            <w:r w:rsidRPr="00B1131F">
              <w:rPr>
                <w:rFonts w:ascii="Times New Roman" w:hAnsi="Times New Roman" w:cs="Times New Roman"/>
                <w:sz w:val="24"/>
                <w:szCs w:val="24"/>
              </w:rPr>
              <w:t xml:space="preserve"> stipulează că contravențiile prevăzute în </w:t>
            </w:r>
            <w:r w:rsidRPr="00B1131F">
              <w:rPr>
                <w:rFonts w:ascii="Times New Roman" w:hAnsi="Times New Roman" w:cs="Times New Roman"/>
                <w:b/>
                <w:sz w:val="24"/>
                <w:szCs w:val="24"/>
              </w:rPr>
              <w:t>art.159(4)</w:t>
            </w:r>
            <w:r w:rsidRPr="00B1131F">
              <w:rPr>
                <w:rFonts w:ascii="Times New Roman" w:hAnsi="Times New Roman" w:cs="Times New Roman"/>
                <w:sz w:val="24"/>
                <w:szCs w:val="24"/>
              </w:rPr>
              <w:t xml:space="preserve"> „încălcarea regulilor privind protecția rețelelor de gaze naturale”, se constată şi se examinează de către AST, totodată </w:t>
            </w:r>
            <w:r w:rsidRPr="00B1131F">
              <w:rPr>
                <w:rFonts w:ascii="Times New Roman" w:hAnsi="Times New Roman" w:cs="Times New Roman"/>
                <w:b/>
                <w:sz w:val="24"/>
                <w:szCs w:val="24"/>
              </w:rPr>
              <w:t>art.440 (4</w:t>
            </w:r>
            <w:r w:rsidRPr="00B1131F">
              <w:rPr>
                <w:rFonts w:ascii="Times New Roman" w:hAnsi="Times New Roman" w:cs="Times New Roman"/>
                <w:b/>
                <w:sz w:val="24"/>
                <w:szCs w:val="24"/>
                <w:vertAlign w:val="superscript"/>
              </w:rPr>
              <w:t>2</w:t>
            </w:r>
            <w:r w:rsidRPr="00B1131F">
              <w:rPr>
                <w:rFonts w:ascii="Times New Roman" w:hAnsi="Times New Roman" w:cs="Times New Roman"/>
                <w:b/>
                <w:sz w:val="24"/>
                <w:szCs w:val="24"/>
              </w:rPr>
              <w:t>)</w:t>
            </w:r>
            <w:r w:rsidRPr="00B1131F">
              <w:rPr>
                <w:rFonts w:ascii="Times New Roman" w:hAnsi="Times New Roman" w:cs="Times New Roman"/>
                <w:sz w:val="24"/>
                <w:szCs w:val="24"/>
              </w:rPr>
              <w:t xml:space="preserve"> al Codului contravențional, stipulează că „constatarea faptei contravenționale şi începerea procesului contravențional în cadrul controlului de stat asupra activității de întreprinzător sau în urma acestuia de către agentul constatator care are atribuții de organ de control conform Legii nr.131/2012 se efectuează în limitele stabilite la art.5</w:t>
            </w:r>
            <w:r w:rsidRPr="00B1131F">
              <w:rPr>
                <w:rFonts w:ascii="Times New Roman" w:hAnsi="Times New Roman" w:cs="Times New Roman"/>
                <w:sz w:val="24"/>
                <w:szCs w:val="24"/>
                <w:vertAlign w:val="superscript"/>
              </w:rPr>
              <w:t>1</w:t>
            </w:r>
            <w:r w:rsidRPr="00B1131F">
              <w:rPr>
                <w:rFonts w:ascii="Times New Roman" w:hAnsi="Times New Roman" w:cs="Times New Roman"/>
                <w:sz w:val="24"/>
                <w:szCs w:val="24"/>
              </w:rPr>
              <w:t xml:space="preserve"> din legea menționată”.</w:t>
            </w:r>
          </w:p>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 xml:space="preserve">În legătură cu cele menționate de către organele de resort în permanentă se solicită explicații referitor examinării de către AST a cazurilor de încălcare a zonei de protecție ale rețelelor de gaze de către alte persoane juridice şi fizice, care nu se supun controlului de stat şi nu au nimic comun cu cerințele legilor menționate mai sus.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Concomitent se propune la p.48, p.86 „să fie sesizate organele de resort după competentă”, iar „încălcările care cuprind stipulările art.159(4) al Codului contravențional să fie sesizate organele de supraveghere din cadrul AST””</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lastRenderedPageBreak/>
              <w:t xml:space="preserve">Se acceptă. </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b/>
                <w:sz w:val="24"/>
                <w:szCs w:val="24"/>
              </w:rPr>
              <w:lastRenderedPageBreak/>
              <w:t xml:space="preserve">8. </w:t>
            </w:r>
            <w:r w:rsidRPr="00B1131F">
              <w:rPr>
                <w:rFonts w:ascii="Times New Roman" w:hAnsi="Times New Roman" w:cs="Times New Roman"/>
                <w:sz w:val="24"/>
                <w:szCs w:val="24"/>
              </w:rPr>
              <w:t>În cazul încălcării prevederilor Regulamentului, care au ca consecință reducerea fiabilității livrării gazelor naturale şi/sau prin care sunt puse în pericol persoanele, bunurile ori mediul, operatorii de sistem sunt obligați să întreprindă măsuri de urgență, în scopul prevenirii avariilor şi catastrofelor cu caracter tehnogen, inclusiv să sisteze efectuarea lucrărilor şi să sesizeze organele de resort.</w:t>
            </w:r>
          </w:p>
          <w:p w:rsidR="00B1131F" w:rsidRPr="00B1131F" w:rsidRDefault="00B1131F" w:rsidP="00B1131F">
            <w:pPr>
              <w:ind w:firstLine="567"/>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lastRenderedPageBreak/>
              <w:t xml:space="preserve">Agenția pentru Supraveghere Tehnică: </w:t>
            </w:r>
          </w:p>
          <w:p w:rsidR="00B1131F" w:rsidRPr="00B1131F" w:rsidRDefault="00B1131F" w:rsidP="00B1131F">
            <w:pPr>
              <w:pStyle w:val="ListParagraph"/>
              <w:numPr>
                <w:ilvl w:val="0"/>
                <w:numId w:val="30"/>
              </w:numPr>
              <w:tabs>
                <w:tab w:val="left" w:pos="142"/>
                <w:tab w:val="left" w:pos="1080"/>
              </w:tabs>
              <w:ind w:left="0" w:firstLine="720"/>
              <w:jc w:val="both"/>
              <w:rPr>
                <w:rFonts w:ascii="Times New Roman" w:hAnsi="Times New Roman" w:cs="Times New Roman"/>
                <w:i/>
                <w:sz w:val="24"/>
                <w:szCs w:val="24"/>
              </w:rPr>
            </w:pPr>
            <w:r w:rsidRPr="00B1131F">
              <w:rPr>
                <w:rFonts w:ascii="Times New Roman" w:hAnsi="Times New Roman" w:cs="Times New Roman"/>
                <w:sz w:val="24"/>
                <w:szCs w:val="24"/>
              </w:rPr>
              <w:t>„</w:t>
            </w:r>
            <w:r w:rsidRPr="00B1131F">
              <w:rPr>
                <w:rFonts w:ascii="Times New Roman" w:hAnsi="Times New Roman" w:cs="Times New Roman"/>
                <w:iCs/>
                <w:sz w:val="24"/>
                <w:szCs w:val="24"/>
              </w:rPr>
              <w:t xml:space="preserve">Insistăm la necesitatea prezenței în </w:t>
            </w:r>
            <w:r w:rsidRPr="00B1131F">
              <w:rPr>
                <w:rFonts w:ascii="Times New Roman" w:hAnsi="Times New Roman" w:cs="Times New Roman"/>
                <w:b/>
                <w:iCs/>
                <w:sz w:val="24"/>
                <w:szCs w:val="24"/>
              </w:rPr>
              <w:t>pct.7</w:t>
            </w:r>
            <w:r w:rsidRPr="00B1131F">
              <w:rPr>
                <w:rFonts w:ascii="Times New Roman" w:hAnsi="Times New Roman" w:cs="Times New Roman"/>
                <w:iCs/>
                <w:sz w:val="24"/>
                <w:szCs w:val="24"/>
              </w:rPr>
              <w:t xml:space="preserve"> a stipulării propuse </w:t>
            </w:r>
            <w:r w:rsidRPr="00B1131F">
              <w:rPr>
                <w:rFonts w:ascii="Times New Roman" w:hAnsi="Times New Roman" w:cs="Times New Roman"/>
                <w:sz w:val="24"/>
                <w:szCs w:val="24"/>
              </w:rPr>
              <w:t xml:space="preserve">de se completare cu următoarea propoziție: </w:t>
            </w:r>
            <w:r w:rsidRPr="00B1131F">
              <w:rPr>
                <w:rFonts w:ascii="Times New Roman" w:hAnsi="Times New Roman" w:cs="Times New Roman"/>
                <w:i/>
                <w:sz w:val="24"/>
                <w:szCs w:val="24"/>
              </w:rPr>
              <w:t>„Autoritățile administrației publice locale sânt responsabile pentru transpunerea informației pe hârțile funciare şi informarea persoanelor juridice/ fizice interesate cu privire la amplasarea rețelelor de gaze naturale.</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Argumentare: art.29 alin.(1) lit. s) Legea nr.436 din 28.12.2006 privind administrația publică locală”</w:t>
            </w:r>
          </w:p>
        </w:tc>
        <w:tc>
          <w:tcPr>
            <w:tcW w:w="3275" w:type="dxa"/>
          </w:tcPr>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lastRenderedPageBreak/>
              <w:t xml:space="preserve">Se acceptă. </w:t>
            </w:r>
          </w:p>
          <w:p w:rsidR="00B1131F" w:rsidRPr="00B1131F" w:rsidRDefault="00B1131F" w:rsidP="00B202F1">
            <w:pPr>
              <w:ind w:firstLine="720"/>
              <w:jc w:val="both"/>
              <w:rPr>
                <w:rFonts w:ascii="Times New Roman" w:hAnsi="Times New Roman" w:cs="Times New Roman"/>
                <w:sz w:val="24"/>
                <w:szCs w:val="24"/>
              </w:rPr>
            </w:pPr>
            <w:r w:rsidRPr="00B1131F">
              <w:rPr>
                <w:rFonts w:ascii="Times New Roman" w:hAnsi="Times New Roman" w:cs="Times New Roman"/>
                <w:b/>
                <w:sz w:val="24"/>
                <w:szCs w:val="24"/>
              </w:rPr>
              <w:lastRenderedPageBreak/>
              <w:t>15.</w:t>
            </w:r>
            <w:r w:rsidRPr="00B1131F">
              <w:rPr>
                <w:rFonts w:ascii="Times New Roman" w:hAnsi="Times New Roman" w:cs="Times New Roman"/>
                <w:sz w:val="24"/>
                <w:szCs w:val="24"/>
              </w:rPr>
              <w:t xml:space="preserve"> Autoritățile administrației publice locale sunt responsabile pentru transpunerea informației pe hârțile funciare și informarea persoanelor juridice și fizice interesate cu privire la amplasa</w:t>
            </w:r>
            <w:r w:rsidR="00B202F1">
              <w:rPr>
                <w:rFonts w:ascii="Times New Roman" w:hAnsi="Times New Roman" w:cs="Times New Roman"/>
                <w:sz w:val="24"/>
                <w:szCs w:val="24"/>
              </w:rPr>
              <w:t>rea rețelelor de gaze naturale.</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w:t>
            </w:r>
            <w:r w:rsidRPr="00B1131F">
              <w:rPr>
                <w:rFonts w:ascii="Times New Roman" w:hAnsi="Times New Roman" w:cs="Times New Roman"/>
                <w:b/>
                <w:sz w:val="24"/>
                <w:szCs w:val="24"/>
              </w:rPr>
              <w:t>Pct.48</w:t>
            </w:r>
            <w:r w:rsidRPr="00B1131F">
              <w:rPr>
                <w:rFonts w:ascii="Times New Roman" w:hAnsi="Times New Roman" w:cs="Times New Roman"/>
                <w:i/>
                <w:sz w:val="24"/>
                <w:szCs w:val="24"/>
              </w:rPr>
              <w:t xml:space="preserve"> </w:t>
            </w:r>
            <w:r w:rsidRPr="00B1131F">
              <w:rPr>
                <w:rFonts w:ascii="Times New Roman" w:hAnsi="Times New Roman" w:cs="Times New Roman"/>
                <w:sz w:val="24"/>
                <w:szCs w:val="24"/>
              </w:rPr>
              <w:t>de expus în următoare redacție: „Operatorii sistemului de transport a gazelor naturale sunt obligați să întreprindă măsuri necesare privind depistarea oportună și  interzicerea lucrărilor neautorizate în zona de protecție a rețelelor de gaze naturale sau efectuate cu încălcarea cerințelor și condițiilor stipulate în Permis pentru executarea lucrărilor în zona de protecție, cu sesizarea organelor de resort în cazul neexecutării actului privind interzicerea lucrărilor neautorizate”.”</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b/>
                <w:sz w:val="24"/>
                <w:szCs w:val="24"/>
              </w:rPr>
              <w:t xml:space="preserve">8. </w:t>
            </w:r>
            <w:r w:rsidRPr="00B1131F">
              <w:rPr>
                <w:rFonts w:ascii="Times New Roman" w:hAnsi="Times New Roman" w:cs="Times New Roman"/>
                <w:sz w:val="24"/>
                <w:szCs w:val="24"/>
              </w:rPr>
              <w:t>În cazul încălcării prevederilor Regulamentului, care au ca consecință reducerea fiabilității livrării gazelor naturale şi/sau prin care sunt puse în pericol persoanele, bunurile ori mediul, operatorii de sistem sunt obligați să întreprindă măsuri de urgență, în scopul prevenirii avariilor şi catastrofelor cu caracter tehnogen, inclusiv să sisteze efectuarea lucrărilor şi să sesizeze organele de resort.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pStyle w:val="ListParagraph"/>
              <w:numPr>
                <w:ilvl w:val="0"/>
                <w:numId w:val="30"/>
              </w:numPr>
              <w:tabs>
                <w:tab w:val="left" w:pos="1170"/>
              </w:tabs>
              <w:ind w:left="0" w:firstLine="720"/>
              <w:jc w:val="both"/>
              <w:rPr>
                <w:rFonts w:ascii="Times New Roman" w:hAnsi="Times New Roman" w:cs="Times New Roman"/>
                <w:color w:val="000000"/>
                <w:sz w:val="24"/>
                <w:szCs w:val="24"/>
              </w:rPr>
            </w:pPr>
            <w:r w:rsidRPr="00B1131F">
              <w:rPr>
                <w:rFonts w:ascii="Times New Roman" w:hAnsi="Times New Roman" w:cs="Times New Roman"/>
                <w:sz w:val="24"/>
                <w:szCs w:val="24"/>
              </w:rPr>
              <w:t xml:space="preserve">„La </w:t>
            </w:r>
            <w:r w:rsidRPr="00B1131F">
              <w:rPr>
                <w:rFonts w:ascii="Times New Roman" w:hAnsi="Times New Roman" w:cs="Times New Roman"/>
                <w:b/>
                <w:sz w:val="24"/>
                <w:szCs w:val="24"/>
              </w:rPr>
              <w:t>pct. 68</w:t>
            </w:r>
            <w:r w:rsidRPr="00B1131F">
              <w:rPr>
                <w:rFonts w:ascii="Times New Roman" w:hAnsi="Times New Roman" w:cs="Times New Roman"/>
                <w:sz w:val="24"/>
                <w:szCs w:val="24"/>
              </w:rPr>
              <w:t xml:space="preserve"> </w:t>
            </w:r>
            <w:r w:rsidRPr="00B1131F">
              <w:rPr>
                <w:rFonts w:ascii="Times New Roman" w:hAnsi="Times New Roman" w:cs="Times New Roman"/>
                <w:color w:val="000000"/>
                <w:sz w:val="24"/>
                <w:szCs w:val="24"/>
              </w:rPr>
              <w:t>alin. 5) de divizat și de expus în redacția următoare:</w:t>
            </w:r>
          </w:p>
          <w:p w:rsidR="00B1131F" w:rsidRPr="00B1131F" w:rsidRDefault="00B1131F" w:rsidP="00B1131F">
            <w:pPr>
              <w:pStyle w:val="ListParagraph"/>
              <w:ind w:left="0" w:firstLine="720"/>
              <w:jc w:val="both"/>
              <w:rPr>
                <w:rFonts w:ascii="Times New Roman" w:hAnsi="Times New Roman" w:cs="Times New Roman"/>
                <w:sz w:val="24"/>
                <w:szCs w:val="24"/>
              </w:rPr>
            </w:pPr>
            <w:r w:rsidRPr="00B1131F">
              <w:rPr>
                <w:rFonts w:ascii="Times New Roman" w:hAnsi="Times New Roman" w:cs="Times New Roman"/>
                <w:color w:val="000000"/>
                <w:sz w:val="24"/>
                <w:szCs w:val="24"/>
              </w:rPr>
              <w:t>„-</w:t>
            </w:r>
            <w:r w:rsidRPr="00B1131F">
              <w:rPr>
                <w:rFonts w:ascii="Times New Roman" w:hAnsi="Times New Roman" w:cs="Times New Roman"/>
                <w:sz w:val="24"/>
                <w:szCs w:val="24"/>
              </w:rPr>
              <w:t xml:space="preserve"> efectuarea lucrărilor de construcție, montare şi planificare a terenului; </w:t>
            </w:r>
          </w:p>
          <w:p w:rsidR="00B1131F" w:rsidRPr="00B1131F" w:rsidRDefault="00B1131F" w:rsidP="00B1131F">
            <w:pPr>
              <w:pStyle w:val="ListParagraph"/>
              <w:ind w:left="0" w:firstLine="720"/>
              <w:jc w:val="both"/>
              <w:rPr>
                <w:rFonts w:ascii="Times New Roman" w:hAnsi="Times New Roman" w:cs="Times New Roman"/>
                <w:color w:val="000000"/>
                <w:sz w:val="24"/>
                <w:szCs w:val="24"/>
              </w:rPr>
            </w:pPr>
            <w:r w:rsidRPr="00B1131F">
              <w:rPr>
                <w:rFonts w:ascii="Times New Roman" w:hAnsi="Times New Roman" w:cs="Times New Roman"/>
                <w:sz w:val="24"/>
                <w:szCs w:val="24"/>
              </w:rPr>
              <w:t xml:space="preserve">- efectuarea </w:t>
            </w:r>
            <w:r w:rsidRPr="00B1131F">
              <w:rPr>
                <w:rFonts w:ascii="Times New Roman" w:hAnsi="Times New Roman" w:cs="Times New Roman"/>
                <w:color w:val="000000"/>
                <w:sz w:val="24"/>
                <w:szCs w:val="24"/>
              </w:rPr>
              <w:t>lucrărilor de dinamitare pentru obiectul concret în lipsa permisiuni  de executare a lucrărilor de dinamitare eliberată de organele de resort”</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Argumentare: art.18 al. (9), lit.  e) Legea 116/2012”</w:t>
            </w:r>
          </w:p>
        </w:tc>
        <w:tc>
          <w:tcPr>
            <w:tcW w:w="3275" w:type="dxa"/>
          </w:tcPr>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Se acceptă. Sa redactat la pct.46.</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pStyle w:val="NoSpacing"/>
              <w:widowControl/>
              <w:numPr>
                <w:ilvl w:val="0"/>
                <w:numId w:val="31"/>
              </w:numPr>
              <w:tabs>
                <w:tab w:val="left" w:pos="1170"/>
              </w:tabs>
              <w:ind w:left="0" w:firstLine="720"/>
              <w:jc w:val="both"/>
              <w:rPr>
                <w:rFonts w:ascii="Times New Roman" w:hAnsi="Times New Roman" w:cs="Times New Roman"/>
                <w:b/>
                <w:lang w:val="ro-RO"/>
              </w:rPr>
            </w:pPr>
            <w:r w:rsidRPr="00B1131F">
              <w:rPr>
                <w:rFonts w:ascii="Times New Roman" w:hAnsi="Times New Roman" w:cs="Times New Roman"/>
                <w:lang w:val="ro-RO"/>
              </w:rPr>
              <w:t>„</w:t>
            </w:r>
            <w:r w:rsidRPr="00B1131F">
              <w:rPr>
                <w:rFonts w:ascii="Times New Roman" w:hAnsi="Times New Roman" w:cs="Times New Roman"/>
                <w:b/>
                <w:lang w:val="ro-RO"/>
              </w:rPr>
              <w:t>pct.68</w:t>
            </w:r>
            <w:r w:rsidRPr="00B1131F">
              <w:rPr>
                <w:rFonts w:ascii="Times New Roman" w:hAnsi="Times New Roman" w:cs="Times New Roman"/>
                <w:lang w:val="ro-RO"/>
              </w:rPr>
              <w:t xml:space="preserve"> </w:t>
            </w:r>
            <w:r w:rsidRPr="00B1131F">
              <w:rPr>
                <w:rFonts w:ascii="Times New Roman" w:hAnsi="Times New Roman" w:cs="Times New Roman"/>
                <w:b/>
                <w:lang w:val="ro-RO"/>
              </w:rPr>
              <w:t>alin.1)</w:t>
            </w:r>
            <w:r w:rsidRPr="00B1131F">
              <w:rPr>
                <w:rFonts w:ascii="Times New Roman" w:hAnsi="Times New Roman" w:cs="Times New Roman"/>
                <w:lang w:val="ro-RO"/>
              </w:rPr>
              <w:t xml:space="preserve"> lipsește obligația de a întocmi și coordona cu proprietarii ,,schema de acces coordonată cu proprietarii şi utilizatorii terenului” ș</w:t>
            </w:r>
            <w:r w:rsidRPr="00B1131F">
              <w:rPr>
                <w:rFonts w:ascii="Times New Roman" w:hAnsi="Times New Roman" w:cs="Times New Roman"/>
                <w:b/>
                <w:lang w:val="ro-RO"/>
              </w:rPr>
              <w:t>i pct.68</w:t>
            </w:r>
            <w:r w:rsidRPr="00B1131F">
              <w:rPr>
                <w:rFonts w:ascii="Times New Roman" w:hAnsi="Times New Roman" w:cs="Times New Roman"/>
                <w:lang w:val="ro-RO"/>
              </w:rPr>
              <w:t xml:space="preserve"> </w:t>
            </w:r>
            <w:r w:rsidRPr="00B1131F">
              <w:rPr>
                <w:rFonts w:ascii="Times New Roman" w:hAnsi="Times New Roman" w:cs="Times New Roman"/>
                <w:b/>
                <w:lang w:val="ro-RO"/>
              </w:rPr>
              <w:t>alin.3)</w:t>
            </w:r>
            <w:r w:rsidRPr="00B1131F">
              <w:rPr>
                <w:rFonts w:ascii="Times New Roman" w:hAnsi="Times New Roman" w:cs="Times New Roman"/>
                <w:lang w:val="ro-RO"/>
              </w:rPr>
              <w:t xml:space="preserve"> </w:t>
            </w:r>
            <w:r w:rsidRPr="00B1131F">
              <w:rPr>
                <w:rFonts w:ascii="Times New Roman" w:hAnsi="Times New Roman" w:cs="Times New Roman"/>
                <w:lang w:val="ro-RO"/>
              </w:rPr>
              <w:lastRenderedPageBreak/>
              <w:t xml:space="preserve">cuvântul </w:t>
            </w:r>
            <w:r w:rsidRPr="00B1131F">
              <w:rPr>
                <w:rFonts w:ascii="Times New Roman" w:hAnsi="Times New Roman" w:cs="Times New Roman"/>
                <w:i/>
                <w:lang w:val="ro-RO"/>
              </w:rPr>
              <w:t>„lege”</w:t>
            </w:r>
            <w:r w:rsidRPr="00B1131F">
              <w:rPr>
                <w:rFonts w:ascii="Times New Roman" w:hAnsi="Times New Roman" w:cs="Times New Roman"/>
                <w:b/>
                <w:lang w:val="ro-RO"/>
              </w:rPr>
              <w:t xml:space="preserve"> </w:t>
            </w:r>
            <w:r w:rsidRPr="00B1131F">
              <w:rPr>
                <w:rFonts w:ascii="Times New Roman" w:hAnsi="Times New Roman" w:cs="Times New Roman"/>
                <w:lang w:val="ro-RO"/>
              </w:rPr>
              <w:t xml:space="preserve">de înlocuit cu cuvântul </w:t>
            </w:r>
            <w:r w:rsidRPr="00B1131F">
              <w:rPr>
                <w:rFonts w:ascii="Times New Roman" w:hAnsi="Times New Roman" w:cs="Times New Roman"/>
                <w:b/>
                <w:i/>
                <w:lang w:val="ro-RO"/>
              </w:rPr>
              <w:t>„legislație”;</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b/>
                <w:sz w:val="24"/>
                <w:szCs w:val="24"/>
              </w:rPr>
              <w:t>Argumentare:</w:t>
            </w:r>
            <w:r w:rsidRPr="00B1131F">
              <w:rPr>
                <w:rFonts w:ascii="Times New Roman" w:hAnsi="Times New Roman" w:cs="Times New Roman"/>
                <w:sz w:val="24"/>
                <w:szCs w:val="24"/>
              </w:rPr>
              <w:t xml:space="preserve"> AST insistă la includerea prevederilor din lege pentru claritate și excluderea  necesitații de a consulta alte acte legislative la aplicarea Regulamentului menționat de către persoanele fizice și juridice deținători de terenuri în zona de protecție. Este de menționat faptul că  o mare parte a populației nu are posibilitate și acces la sursele informaționale inclusiv legislația RM.”</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lastRenderedPageBreak/>
              <w:t>Se acceptă. Sa redactat la pct.59</w:t>
            </w:r>
          </w:p>
          <w:p w:rsidR="00B1131F" w:rsidRPr="00B1131F" w:rsidRDefault="00B1131F" w:rsidP="00B202F1">
            <w:pPr>
              <w:ind w:firstLine="708"/>
              <w:jc w:val="both"/>
              <w:rPr>
                <w:rFonts w:ascii="Times New Roman" w:hAnsi="Times New Roman" w:cs="Times New Roman"/>
                <w:sz w:val="24"/>
                <w:szCs w:val="24"/>
              </w:rPr>
            </w:pPr>
            <w:r w:rsidRPr="00B1131F">
              <w:rPr>
                <w:rFonts w:ascii="Times New Roman" w:hAnsi="Times New Roman" w:cs="Times New Roman"/>
                <w:b/>
                <w:sz w:val="24"/>
                <w:szCs w:val="24"/>
              </w:rPr>
              <w:t xml:space="preserve"> 59. </w:t>
            </w:r>
            <w:r w:rsidRPr="00B1131F">
              <w:rPr>
                <w:rFonts w:ascii="Times New Roman" w:hAnsi="Times New Roman" w:cs="Times New Roman"/>
                <w:sz w:val="24"/>
                <w:szCs w:val="24"/>
              </w:rPr>
              <w:t xml:space="preserve">Pentru exploatarea şi întreținerea rețelelor de gaze </w:t>
            </w:r>
            <w:r w:rsidRPr="00B1131F">
              <w:rPr>
                <w:rFonts w:ascii="Times New Roman" w:hAnsi="Times New Roman" w:cs="Times New Roman"/>
                <w:sz w:val="24"/>
                <w:szCs w:val="24"/>
              </w:rPr>
              <w:lastRenderedPageBreak/>
              <w:t>naturale, prin efectuarea reviziilor, a reparațiilor şi a altor intervenții necesare, în scopul asigurării funcționării lor normale, cu notificarea prealabilă a proprietarului terenului sau al bunului imobil, operatorul sistemului de transport sau</w:t>
            </w:r>
            <w:r w:rsidR="00B202F1">
              <w:rPr>
                <w:rFonts w:ascii="Times New Roman" w:hAnsi="Times New Roman" w:cs="Times New Roman"/>
                <w:sz w:val="24"/>
                <w:szCs w:val="24"/>
              </w:rPr>
              <w:t xml:space="preserve"> de distribuție, este în drept: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 xml:space="preserve">„De omis aliniatul 2 a </w:t>
            </w:r>
            <w:r w:rsidRPr="00B1131F">
              <w:rPr>
                <w:rFonts w:ascii="Times New Roman" w:hAnsi="Times New Roman" w:cs="Times New Roman"/>
                <w:b/>
                <w:sz w:val="24"/>
                <w:szCs w:val="24"/>
              </w:rPr>
              <w:t>p. 74,</w:t>
            </w:r>
            <w:r w:rsidRPr="00B1131F">
              <w:rPr>
                <w:rFonts w:ascii="Times New Roman" w:hAnsi="Times New Roman" w:cs="Times New Roman"/>
                <w:sz w:val="24"/>
                <w:szCs w:val="24"/>
              </w:rPr>
              <w:t xml:space="preserve"> incorect dublează alineatul 1”</w:t>
            </w:r>
          </w:p>
        </w:tc>
        <w:tc>
          <w:tcPr>
            <w:tcW w:w="3275" w:type="dxa"/>
          </w:tcPr>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S-a exclus alineatul.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pStyle w:val="NoSpacing"/>
              <w:widowControl/>
              <w:numPr>
                <w:ilvl w:val="0"/>
                <w:numId w:val="31"/>
              </w:numPr>
              <w:ind w:left="0" w:firstLine="720"/>
              <w:jc w:val="both"/>
              <w:rPr>
                <w:rFonts w:ascii="Times New Roman" w:hAnsi="Times New Roman" w:cs="Times New Roman"/>
                <w:b/>
                <w:lang w:val="ro-RO"/>
              </w:rPr>
            </w:pPr>
            <w:r w:rsidRPr="00B1131F">
              <w:rPr>
                <w:rFonts w:ascii="Times New Roman" w:hAnsi="Times New Roman" w:cs="Times New Roman"/>
                <w:lang w:val="ro-RO"/>
              </w:rPr>
              <w:t>„AST este de acord cu propunerea SA „Moldovagaz„</w:t>
            </w:r>
            <w:r w:rsidRPr="00B1131F">
              <w:rPr>
                <w:rFonts w:ascii="Times New Roman" w:hAnsi="Times New Roman" w:cs="Times New Roman"/>
                <w:b/>
                <w:lang w:val="ro-RO"/>
              </w:rPr>
              <w:t xml:space="preserve"> </w:t>
            </w:r>
            <w:r w:rsidRPr="00B1131F">
              <w:rPr>
                <w:rFonts w:ascii="Times New Roman" w:hAnsi="Times New Roman" w:cs="Times New Roman"/>
                <w:lang w:val="ro-RO"/>
              </w:rPr>
              <w:t>de completare</w:t>
            </w:r>
            <w:r w:rsidRPr="00B1131F">
              <w:rPr>
                <w:rFonts w:ascii="Times New Roman" w:hAnsi="Times New Roman" w:cs="Times New Roman"/>
                <w:b/>
                <w:lang w:val="ro-RO"/>
              </w:rPr>
              <w:t xml:space="preserve"> p.70 </w:t>
            </w:r>
            <w:r w:rsidRPr="00B1131F">
              <w:rPr>
                <w:rFonts w:ascii="Times New Roman" w:hAnsi="Times New Roman" w:cs="Times New Roman"/>
                <w:lang w:val="ro-RO"/>
              </w:rPr>
              <w:t>cu alineatul 4):</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 xml:space="preserve">„4) </w:t>
            </w:r>
            <w:r w:rsidRPr="00B1131F">
              <w:rPr>
                <w:rFonts w:ascii="Times New Roman" w:hAnsi="Times New Roman" w:cs="Times New Roman"/>
                <w:i/>
                <w:iCs/>
                <w:sz w:val="24"/>
                <w:szCs w:val="24"/>
              </w:rPr>
              <w:t>să defrișeze cu forțe proprii, sau să ceară acest lucru proprietarilor și utilizatorilor de terenuri, arborii sau părțile de arbori, în cazul când nu se asigură o distanță de cel puțin 1,0 m, măsurată între peretele conductei supraterane și arbore/partea de arbore sau în cazul când există pericol eminent de prăbușire a arborilor/părților de arbori peste conductele supraterane, cauzate de starea precară a arborilor/părților de arbori, chiar și în cazul unor distanțe măsurate mai mari de 1,0 m.</w:t>
            </w:r>
            <w:r w:rsidRPr="00B1131F">
              <w:rPr>
                <w:rFonts w:ascii="Times New Roman" w:hAnsi="Times New Roman" w:cs="Times New Roman"/>
                <w:sz w:val="24"/>
                <w:szCs w:val="24"/>
              </w:rPr>
              <w:t>””</w:t>
            </w:r>
          </w:p>
        </w:tc>
        <w:tc>
          <w:tcPr>
            <w:tcW w:w="3275" w:type="dxa"/>
          </w:tcPr>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Se acceptă. Sa redactat la pct.59</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597"/>
              <w:jc w:val="both"/>
              <w:rPr>
                <w:rFonts w:ascii="Times New Roman" w:hAnsi="Times New Roman" w:cs="Times New Roman"/>
                <w:sz w:val="24"/>
                <w:szCs w:val="24"/>
              </w:rPr>
            </w:pPr>
            <w:r w:rsidRPr="00B1131F">
              <w:rPr>
                <w:rFonts w:ascii="Times New Roman" w:hAnsi="Times New Roman" w:cs="Times New Roman"/>
                <w:sz w:val="24"/>
                <w:szCs w:val="24"/>
              </w:rPr>
              <w:t>Procesul-verbal al ședinței din 04.05.2018 a consultărilor publice, reprezentantul</w:t>
            </w:r>
            <w:r w:rsidRPr="00B1131F">
              <w:rPr>
                <w:rFonts w:ascii="Times New Roman" w:hAnsi="Times New Roman" w:cs="Times New Roman"/>
                <w:b/>
                <w:sz w:val="24"/>
                <w:szCs w:val="24"/>
              </w:rPr>
              <w:t xml:space="preserve"> </w:t>
            </w:r>
            <w:r w:rsidRPr="00B1131F">
              <w:rPr>
                <w:rFonts w:ascii="Times New Roman" w:hAnsi="Times New Roman" w:cs="Times New Roman"/>
                <w:sz w:val="24"/>
                <w:szCs w:val="24"/>
              </w:rPr>
              <w:t xml:space="preserve">Agenția pentru Supraveghere Tehnică: </w:t>
            </w:r>
          </w:p>
          <w:p w:rsidR="00B1131F" w:rsidRPr="00B1131F" w:rsidRDefault="00B1131F" w:rsidP="00B1131F">
            <w:pPr>
              <w:pStyle w:val="NoSpacing"/>
              <w:widowControl/>
              <w:numPr>
                <w:ilvl w:val="0"/>
                <w:numId w:val="31"/>
              </w:numPr>
              <w:ind w:left="0" w:firstLine="720"/>
              <w:jc w:val="both"/>
              <w:rPr>
                <w:rFonts w:ascii="Times New Roman" w:hAnsi="Times New Roman" w:cs="Times New Roman"/>
                <w:lang w:val="ro-RO"/>
              </w:rPr>
            </w:pPr>
            <w:r w:rsidRPr="00B1131F">
              <w:rPr>
                <w:rFonts w:ascii="Times New Roman" w:hAnsi="Times New Roman" w:cs="Times New Roman"/>
                <w:lang w:val="ro-RO"/>
              </w:rPr>
              <w:t>„p. 89 AST insistă la modificarea  textului pentru aprecierea mai concretă a funcțiilor AST atribuite prin codul contravențional cât și a funcțiilor altor organe de resort împuternicite cu dreptul de  constatare a faptelor care nu țin de competența AST (furt, deteriorare intenționată, huliganism, sădirea ilegală a plantațiilor, construcții ilegale, etc)</w:t>
            </w:r>
          </w:p>
          <w:p w:rsidR="00B1131F" w:rsidRPr="00B1131F" w:rsidRDefault="00B1131F" w:rsidP="00B1131F">
            <w:pPr>
              <w:pStyle w:val="NoSpacing"/>
              <w:ind w:firstLine="720"/>
              <w:jc w:val="both"/>
              <w:rPr>
                <w:rFonts w:ascii="Times New Roman" w:hAnsi="Times New Roman" w:cs="Times New Roman"/>
                <w:i/>
                <w:lang w:val="ro-RO"/>
              </w:rPr>
            </w:pPr>
            <w:r w:rsidRPr="00B1131F">
              <w:rPr>
                <w:rFonts w:ascii="Times New Roman" w:hAnsi="Times New Roman" w:cs="Times New Roman"/>
                <w:lang w:val="ro-RO"/>
              </w:rPr>
              <w:t>„</w:t>
            </w:r>
            <w:r w:rsidRPr="00B1131F">
              <w:rPr>
                <w:rFonts w:ascii="Times New Roman" w:hAnsi="Times New Roman" w:cs="Times New Roman"/>
                <w:i/>
                <w:lang w:val="ro-RO"/>
              </w:rPr>
              <w:t>Operatorii sistemului de distribuție a gazelor naturale sânt obligați să întreprindă măsuri necesare privind depistarea oportună şi  interzicerea  în zona de protecție a rețelelor de gaze naturale a lucrărilor neautorizate sau efectuate cu încălcarea cerințelor şi condițiilor stipulate în Permis pentru executarea lucrărilor în zona de protecție.</w:t>
            </w:r>
          </w:p>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hAnsi="Times New Roman" w:cs="Times New Roman"/>
                <w:i/>
                <w:sz w:val="24"/>
                <w:szCs w:val="24"/>
              </w:rPr>
              <w:t xml:space="preserve">În cazul încălcării regulilor al prezentului Regulament, care au ca efect reducerea </w:t>
            </w:r>
            <w:r w:rsidRPr="00B1131F">
              <w:rPr>
                <w:rFonts w:ascii="Times New Roman" w:hAnsi="Times New Roman" w:cs="Times New Roman"/>
                <w:i/>
                <w:sz w:val="24"/>
                <w:szCs w:val="24"/>
              </w:rPr>
              <w:lastRenderedPageBreak/>
              <w:t>fiabilității furnizării de  gaze naturale  şi/sau  prin care sânt puse în pericol persoanele, bunurile ori mediul, operatorii sistemului de distribuție a gazelor naturale sânt obligați să întreprindă măsuri de urgentă în scopul de prevenire a avariilor şi incidentelor inclusiv interzicerea efectuării lucrărilor şi să sesizeze  organele de resort.</w:t>
            </w:r>
            <w:r w:rsidRPr="00B1131F">
              <w:rPr>
                <w:rFonts w:ascii="Times New Roman" w:hAnsi="Times New Roman" w:cs="Times New Roman"/>
                <w:sz w:val="24"/>
                <w:szCs w:val="24"/>
              </w:rPr>
              <w:t>””</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lastRenderedPageBreak/>
              <w:t xml:space="preserve">Se acceptă. </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b/>
                <w:sz w:val="24"/>
                <w:szCs w:val="24"/>
              </w:rPr>
              <w:t xml:space="preserve">8. </w:t>
            </w:r>
            <w:r w:rsidRPr="00B1131F">
              <w:rPr>
                <w:rFonts w:ascii="Times New Roman" w:hAnsi="Times New Roman" w:cs="Times New Roman"/>
                <w:sz w:val="24"/>
                <w:szCs w:val="24"/>
              </w:rPr>
              <w:t xml:space="preserve">În cazul încălcării prevederilor Regulamentului, care au ca consecință reducerea fiabilității livrării gazelor naturale şi/sau prin care sunt puse în pericol persoanele, bunurile ori mediul, operatorii de sistem sunt obligați să întreprindă măsuri de urgență, în scopul prevenirii avariilor şi catastrofelor cu caracter </w:t>
            </w:r>
            <w:r w:rsidRPr="00B1131F">
              <w:rPr>
                <w:rFonts w:ascii="Times New Roman" w:hAnsi="Times New Roman" w:cs="Times New Roman"/>
                <w:sz w:val="24"/>
                <w:szCs w:val="24"/>
              </w:rPr>
              <w:lastRenderedPageBreak/>
              <w:t>tehnogen, inclusiv să sisteze efectuarea lucrărilor şi să sesizeze organele de resort.</w:t>
            </w:r>
          </w:p>
          <w:p w:rsidR="00B1131F" w:rsidRPr="00B1131F" w:rsidRDefault="00B1131F" w:rsidP="00B1131F">
            <w:pPr>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r w:rsidRPr="00B1131F">
              <w:rPr>
                <w:rFonts w:ascii="Times New Roman" w:hAnsi="Times New Roman" w:cs="Times New Roman"/>
                <w:b/>
                <w:sz w:val="24"/>
                <w:szCs w:val="24"/>
              </w:rPr>
              <w:t>S.A. „Moldovagaz”</w:t>
            </w:r>
            <w:r w:rsidRPr="00B1131F">
              <w:rPr>
                <w:rFonts w:ascii="Times New Roman" w:hAnsi="Times New Roman" w:cs="Times New Roman"/>
                <w:sz w:val="24"/>
                <w:szCs w:val="24"/>
              </w:rPr>
              <w:t xml:space="preserve"> </w:t>
            </w: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3</w:t>
            </w:r>
          </w:p>
          <w:p w:rsidR="00B1131F" w:rsidRPr="00B1131F" w:rsidRDefault="00B1131F" w:rsidP="00B1131F">
            <w:pPr>
              <w:jc w:val="both"/>
              <w:rPr>
                <w:rFonts w:ascii="Times New Roman" w:hAnsi="Times New Roman" w:cs="Times New Roman"/>
                <w:sz w:val="24"/>
                <w:szCs w:val="24"/>
              </w:rPr>
            </w:pPr>
            <w:r w:rsidRPr="00B1131F">
              <w:rPr>
                <w:rFonts w:ascii="Times New Roman" w:eastAsia="Times New Roman" w:hAnsi="Times New Roman" w:cs="Times New Roman"/>
                <w:sz w:val="24"/>
                <w:szCs w:val="24"/>
                <w:lang w:eastAsia="ru-RU"/>
              </w:rPr>
              <w:t xml:space="preserve">Prevederile prezentului Regulament sunt obligatorii pentru operatorii reţelelor de transport şi distribuţie a gazelor naturale (întreprinderi specializate de exploatare), autorităţile administraţiei publice locale, proprietarii de </w:t>
            </w:r>
            <w:r w:rsidRPr="00B1131F">
              <w:rPr>
                <w:rFonts w:ascii="Times New Roman" w:eastAsia="Times New Roman" w:hAnsi="Times New Roman" w:cs="Times New Roman"/>
                <w:i/>
                <w:iCs/>
                <w:sz w:val="24"/>
                <w:szCs w:val="24"/>
                <w:lang w:eastAsia="ru-RU"/>
              </w:rPr>
              <w:t>terenuri</w:t>
            </w:r>
            <w:r w:rsidRPr="00B1131F">
              <w:rPr>
                <w:rFonts w:ascii="Times New Roman" w:eastAsia="Times New Roman" w:hAnsi="Times New Roman" w:cs="Times New Roman"/>
                <w:sz w:val="24"/>
                <w:szCs w:val="24"/>
                <w:lang w:eastAsia="ru-RU"/>
              </w:rPr>
              <w:t>, persoanele fizice şi juridice, inclusiv cetățenii străini şi apatrizii, care desfăşoară lucrări sau oricare alte activităţi în zona de amplasare a reţelelor de gaze naturale.</w:t>
            </w:r>
          </w:p>
        </w:tc>
        <w:tc>
          <w:tcPr>
            <w:tcW w:w="3275" w:type="dxa"/>
          </w:tcPr>
          <w:p w:rsidR="00B1131F" w:rsidRPr="00B1131F" w:rsidRDefault="00B1131F" w:rsidP="00B1131F">
            <w:pPr>
              <w:ind w:firstLine="720"/>
              <w:jc w:val="both"/>
              <w:rPr>
                <w:rFonts w:ascii="Times New Roman" w:hAnsi="Times New Roman" w:cs="Times New Roman"/>
                <w:b/>
                <w:sz w:val="24"/>
                <w:szCs w:val="24"/>
              </w:rPr>
            </w:pPr>
            <w:r w:rsidRPr="00B1131F">
              <w:rPr>
                <w:rFonts w:ascii="Times New Roman" w:hAnsi="Times New Roman" w:cs="Times New Roman"/>
                <w:sz w:val="24"/>
                <w:szCs w:val="24"/>
              </w:rPr>
              <w:t>Se acceptă</w:t>
            </w:r>
            <w:r w:rsidRPr="00B1131F">
              <w:rPr>
                <w:rFonts w:ascii="Times New Roman" w:hAnsi="Times New Roman" w:cs="Times New Roman"/>
                <w:b/>
                <w:sz w:val="24"/>
                <w:szCs w:val="24"/>
              </w:rPr>
              <w:t xml:space="preserve"> </w:t>
            </w:r>
          </w:p>
          <w:p w:rsidR="00B1131F" w:rsidRPr="00B1131F" w:rsidRDefault="00B1131F" w:rsidP="00B1131F">
            <w:pPr>
              <w:ind w:firstLine="705"/>
              <w:jc w:val="both"/>
              <w:rPr>
                <w:rFonts w:ascii="Times New Roman" w:hAnsi="Times New Roman" w:cs="Times New Roman"/>
                <w:sz w:val="24"/>
                <w:szCs w:val="24"/>
              </w:rPr>
            </w:pPr>
            <w:r w:rsidRPr="00B1131F">
              <w:rPr>
                <w:rFonts w:ascii="Times New Roman" w:hAnsi="Times New Roman" w:cs="Times New Roman"/>
                <w:b/>
                <w:sz w:val="24"/>
                <w:szCs w:val="24"/>
              </w:rPr>
              <w:t>5.</w:t>
            </w:r>
            <w:r w:rsidRPr="00B1131F">
              <w:rPr>
                <w:rFonts w:ascii="Times New Roman" w:hAnsi="Times New Roman" w:cs="Times New Roman"/>
                <w:sz w:val="24"/>
                <w:szCs w:val="24"/>
              </w:rPr>
              <w:t xml:space="preserve"> Proprietarii rețelelor de gaze naturale, operatorii de sistem, autoritățile administrației publice locale, proprietarii/deținătorii de terenuri, persoanele fizice şi juridice, care desfășoară lucrări sau oricare alte activități în zonele de protecție a rețelelor de gaze naturale, răspund pentru nerespectarea cerințelor Regulamentului în conformitate cu legislația în vigoare.</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De inclus definițiile următoarelor noțiuni: </w:t>
            </w:r>
          </w:p>
          <w:p w:rsidR="00B1131F" w:rsidRPr="00B1131F" w:rsidRDefault="00B1131F" w:rsidP="00B1131F">
            <w:pPr>
              <w:pStyle w:val="ListParagraph"/>
              <w:numPr>
                <w:ilvl w:val="0"/>
                <w:numId w:val="28"/>
              </w:num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indicatoare de identificare;</w:t>
            </w:r>
          </w:p>
          <w:p w:rsidR="00B1131F" w:rsidRPr="00B1131F" w:rsidRDefault="00B1131F" w:rsidP="00B1131F">
            <w:pPr>
              <w:pStyle w:val="ListParagraph"/>
              <w:numPr>
                <w:ilvl w:val="0"/>
                <w:numId w:val="28"/>
              </w:num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indicatoare de semnalizare;</w:t>
            </w:r>
          </w:p>
          <w:p w:rsidR="00B1131F" w:rsidRPr="00B1131F" w:rsidRDefault="00B1131F" w:rsidP="00B1131F">
            <w:pPr>
              <w:ind w:left="175" w:firstLine="567"/>
              <w:jc w:val="both"/>
              <w:rPr>
                <w:rFonts w:ascii="Times New Roman" w:eastAsia="Calibri" w:hAnsi="Times New Roman" w:cs="Times New Roman"/>
                <w:sz w:val="24"/>
                <w:szCs w:val="24"/>
              </w:rPr>
            </w:pPr>
            <w:r w:rsidRPr="00B1131F">
              <w:rPr>
                <w:rFonts w:ascii="Times New Roman" w:eastAsia="Times New Roman" w:hAnsi="Times New Roman" w:cs="Times New Roman"/>
                <w:sz w:val="24"/>
                <w:szCs w:val="24"/>
                <w:lang w:eastAsia="ru-RU"/>
              </w:rPr>
              <w:t>indicatoare de avertizare.</w:t>
            </w:r>
          </w:p>
        </w:tc>
        <w:tc>
          <w:tcPr>
            <w:tcW w:w="3275" w:type="dxa"/>
          </w:tcPr>
          <w:p w:rsidR="00B1131F" w:rsidRPr="00B1131F" w:rsidRDefault="00B1131F" w:rsidP="00B1131F">
            <w:pPr>
              <w:pStyle w:val="NormalWeb"/>
            </w:pPr>
            <w:r w:rsidRPr="00B1131F">
              <w:t>Considerăm că propunerea de definire a termenelor propuși ne este relevantă, deoarece la în textul regulamentului sunt specificate criteriile indicatoarelor (materialul, informația care trebuie indicată, amplasamentul</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 xml:space="preserve">Punctul 52 1) </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Din componența reţelelor de distribuţie asupra cărora se extinde acțiunea </w:t>
            </w:r>
            <w:r w:rsidRPr="00B1131F">
              <w:rPr>
                <w:rFonts w:ascii="Times New Roman" w:eastAsia="Times New Roman" w:hAnsi="Times New Roman" w:cs="Times New Roman"/>
                <w:i/>
                <w:sz w:val="24"/>
                <w:szCs w:val="24"/>
                <w:lang w:eastAsia="ru-RU"/>
              </w:rPr>
              <w:t>prezentului</w:t>
            </w:r>
            <w:r w:rsidRPr="00B1131F">
              <w:rPr>
                <w:rFonts w:ascii="Times New Roman" w:eastAsia="Times New Roman" w:hAnsi="Times New Roman" w:cs="Times New Roman"/>
                <w:sz w:val="24"/>
                <w:szCs w:val="24"/>
                <w:lang w:eastAsia="ru-RU"/>
              </w:rPr>
              <w:t xml:space="preserve"> </w:t>
            </w:r>
            <w:r w:rsidRPr="00B1131F">
              <w:rPr>
                <w:rFonts w:ascii="Times New Roman" w:eastAsia="Times New Roman" w:hAnsi="Times New Roman" w:cs="Times New Roman"/>
                <w:i/>
                <w:iCs/>
                <w:sz w:val="24"/>
                <w:szCs w:val="24"/>
                <w:lang w:eastAsia="ru-RU"/>
              </w:rPr>
              <w:t>Regulament</w:t>
            </w:r>
            <w:r w:rsidRPr="00B1131F">
              <w:rPr>
                <w:rFonts w:ascii="Times New Roman" w:eastAsia="Times New Roman" w:hAnsi="Times New Roman" w:cs="Times New Roman"/>
                <w:sz w:val="24"/>
                <w:szCs w:val="24"/>
                <w:lang w:eastAsia="ru-RU"/>
              </w:rPr>
              <w:t xml:space="preserve"> fac parte următoarele obiecte:</w:t>
            </w:r>
            <w:r w:rsidRPr="00B1131F">
              <w:rPr>
                <w:rFonts w:ascii="Times New Roman" w:eastAsia="Times New Roman" w:hAnsi="Times New Roman" w:cs="Times New Roman"/>
                <w:sz w:val="24"/>
                <w:szCs w:val="24"/>
                <w:lang w:eastAsia="ru-RU"/>
              </w:rPr>
              <w:br/>
              <w:t>1) conducte de gaze exterioare interrurale și raza localităților, subterane, terestre şi aeriene, cu armatura de închidere aferentă;</w:t>
            </w:r>
          </w:p>
        </w:tc>
        <w:tc>
          <w:tcPr>
            <w:tcW w:w="3275" w:type="dxa"/>
          </w:tcPr>
          <w:p w:rsidR="00B1131F" w:rsidRPr="00B1131F" w:rsidRDefault="00B1131F" w:rsidP="00B1131F">
            <w:pPr>
              <w:pStyle w:val="NormalWeb"/>
            </w:pPr>
            <w:r w:rsidRPr="00B1131F">
              <w:t>Se acceptă a se vedea pct.32</w:t>
            </w:r>
          </w:p>
          <w:p w:rsidR="00B1131F" w:rsidRPr="00B1131F" w:rsidRDefault="00B1131F" w:rsidP="00B1131F">
            <w:pPr>
              <w:pStyle w:val="NormalWeb"/>
              <w:ind w:firstLine="720"/>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55</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Reţelele de distribuţie a gazelor naturale, care cad sub incidența prezentului </w:t>
            </w:r>
            <w:r w:rsidRPr="00B1131F">
              <w:rPr>
                <w:rFonts w:ascii="Times New Roman" w:eastAsia="Times New Roman" w:hAnsi="Times New Roman" w:cs="Times New Roman"/>
                <w:i/>
                <w:iCs/>
                <w:sz w:val="24"/>
                <w:szCs w:val="24"/>
                <w:lang w:eastAsia="ru-RU"/>
              </w:rPr>
              <w:t xml:space="preserve">Regulament, sunt raportate, conform prevederilor art. 5 din Legea RM nr. 116 din 18.05.2012 „Cu </w:t>
            </w:r>
            <w:r w:rsidRPr="00B1131F">
              <w:rPr>
                <w:rFonts w:ascii="Times New Roman" w:eastAsia="Times New Roman" w:hAnsi="Times New Roman" w:cs="Times New Roman"/>
                <w:i/>
                <w:iCs/>
                <w:sz w:val="24"/>
                <w:szCs w:val="24"/>
                <w:lang w:eastAsia="ru-RU"/>
              </w:rPr>
              <w:lastRenderedPageBreak/>
              <w:t xml:space="preserve">privire la securitatea industrială a obiectelor industriale periculoase” </w:t>
            </w:r>
            <w:r w:rsidRPr="00B1131F">
              <w:rPr>
                <w:rFonts w:ascii="Times New Roman" w:eastAsia="Times New Roman" w:hAnsi="Times New Roman" w:cs="Times New Roman"/>
                <w:sz w:val="24"/>
                <w:szCs w:val="24"/>
                <w:lang w:eastAsia="ru-RU"/>
              </w:rPr>
              <w:t>la categoria obiectelor industriale periculoase</w:t>
            </w:r>
            <w:r w:rsidRPr="00B1131F">
              <w:rPr>
                <w:rFonts w:ascii="Times New Roman" w:eastAsia="Times New Roman" w:hAnsi="Times New Roman" w:cs="Times New Roman"/>
                <w:i/>
                <w:iCs/>
                <w:sz w:val="24"/>
                <w:szCs w:val="24"/>
                <w:lang w:eastAsia="ru-RU"/>
              </w:rPr>
              <w:t>.</w:t>
            </w:r>
          </w:p>
        </w:tc>
        <w:tc>
          <w:tcPr>
            <w:tcW w:w="3275" w:type="dxa"/>
          </w:tcPr>
          <w:p w:rsidR="00B1131F" w:rsidRPr="00B1131F" w:rsidRDefault="00B1131F" w:rsidP="00B1131F">
            <w:pPr>
              <w:pStyle w:val="NormalWeb"/>
            </w:pPr>
            <w:r w:rsidRPr="00B1131F">
              <w:lastRenderedPageBreak/>
              <w:t>Se acceptă a se vedea pct.17</w:t>
            </w:r>
          </w:p>
          <w:p w:rsidR="00B1131F" w:rsidRPr="00B1131F" w:rsidRDefault="00B1131F" w:rsidP="00B1131F">
            <w:pPr>
              <w:pStyle w:val="NormalWeb"/>
              <w:ind w:firstLine="720"/>
              <w:rPr>
                <w:b/>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57</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Traseele conductelor de gaze subterane sânt marcate cu indicatoare de identificare aplicate pe repere permanente sau cu stâlpi din beton armat,</w:t>
            </w:r>
            <w:r w:rsidRPr="00B1131F">
              <w:rPr>
                <w:rFonts w:ascii="Times New Roman" w:eastAsia="Times New Roman" w:hAnsi="Times New Roman" w:cs="Times New Roman"/>
                <w:i/>
                <w:iCs/>
                <w:sz w:val="24"/>
                <w:szCs w:val="24"/>
                <w:lang w:eastAsia="ru-RU"/>
              </w:rPr>
              <w:t xml:space="preserve"> din metal sau alte materiale</w:t>
            </w:r>
            <w:r w:rsidRPr="00B1131F">
              <w:rPr>
                <w:rFonts w:ascii="Times New Roman" w:eastAsia="Times New Roman" w:hAnsi="Times New Roman" w:cs="Times New Roman"/>
                <w:sz w:val="24"/>
                <w:szCs w:val="24"/>
                <w:lang w:eastAsia="ru-RU"/>
              </w:rPr>
              <w:t xml:space="preserve"> cu înălțimea de până la 1,5 m, care se instalează:</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Se acceptă a se vedea pct.31</w:t>
            </w:r>
          </w:p>
          <w:p w:rsidR="00B1131F" w:rsidRPr="00B1131F" w:rsidRDefault="00B1131F" w:rsidP="00B1131F">
            <w:pPr>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58 3)</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Indicatoarele de identificare conțin informații despre:</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3) caracteristica conductei de gaze </w:t>
            </w:r>
            <w:r w:rsidRPr="00B1131F">
              <w:rPr>
                <w:rFonts w:ascii="Times New Roman" w:eastAsia="Times New Roman" w:hAnsi="Times New Roman" w:cs="Times New Roman"/>
                <w:i/>
                <w:iCs/>
                <w:sz w:val="24"/>
                <w:szCs w:val="24"/>
                <w:lang w:eastAsia="ru-RU"/>
              </w:rPr>
              <w:t>(adâncimea de pozare a conductei de gaze, materialul țevilor)</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Se acceptă a se vedea pct.32 subpct.3)</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59</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Indicatoarele de identificare sau stâlpii din beton armat, </w:t>
            </w:r>
            <w:r w:rsidRPr="00B1131F">
              <w:rPr>
                <w:rFonts w:ascii="Times New Roman" w:eastAsia="Times New Roman" w:hAnsi="Times New Roman" w:cs="Times New Roman"/>
                <w:i/>
                <w:iCs/>
                <w:sz w:val="24"/>
                <w:szCs w:val="24"/>
                <w:lang w:eastAsia="ru-RU"/>
              </w:rPr>
              <w:t xml:space="preserve">din metal sau alte materialele </w:t>
            </w:r>
            <w:r w:rsidRPr="00B1131F">
              <w:rPr>
                <w:rFonts w:ascii="Times New Roman" w:eastAsia="Times New Roman" w:hAnsi="Times New Roman" w:cs="Times New Roman"/>
                <w:iCs/>
                <w:sz w:val="24"/>
                <w:szCs w:val="24"/>
                <w:lang w:eastAsia="ru-RU"/>
              </w:rPr>
              <w:t xml:space="preserve">se </w:t>
            </w:r>
            <w:r w:rsidRPr="00B1131F">
              <w:rPr>
                <w:rFonts w:ascii="Times New Roman" w:eastAsia="Times New Roman" w:hAnsi="Times New Roman" w:cs="Times New Roman"/>
                <w:sz w:val="24"/>
                <w:szCs w:val="24"/>
                <w:lang w:eastAsia="ru-RU"/>
              </w:rPr>
              <w:t xml:space="preserve">instalează în perioada construcției rețelelor de distribuție a gazelor </w:t>
            </w:r>
            <w:r w:rsidRPr="00B1131F">
              <w:rPr>
                <w:rFonts w:ascii="Times New Roman" w:eastAsia="Times New Roman" w:hAnsi="Times New Roman" w:cs="Times New Roman"/>
                <w:i/>
                <w:sz w:val="24"/>
                <w:szCs w:val="24"/>
                <w:lang w:eastAsia="ru-RU"/>
              </w:rPr>
              <w:t xml:space="preserve">naturale. </w:t>
            </w:r>
            <w:r w:rsidRPr="00B1131F">
              <w:rPr>
                <w:rFonts w:ascii="Times New Roman" w:eastAsia="Times New Roman" w:hAnsi="Times New Roman" w:cs="Times New Roman"/>
                <w:sz w:val="24"/>
                <w:szCs w:val="24"/>
                <w:lang w:eastAsia="ru-RU"/>
              </w:rPr>
              <w:t>După punere in funcțiune reparația sau renovarea indicatoarelor de identificare a rețelelor de gaze se efectuează de către operatorul rețelei de distribuție a gazelor.</w:t>
            </w:r>
          </w:p>
        </w:tc>
        <w:tc>
          <w:tcPr>
            <w:tcW w:w="3275" w:type="dxa"/>
          </w:tcPr>
          <w:p w:rsidR="00B1131F" w:rsidRPr="00B1131F" w:rsidRDefault="00B1131F" w:rsidP="00B1131F">
            <w:pPr>
              <w:pStyle w:val="NormalWeb"/>
            </w:pPr>
            <w:r w:rsidRPr="00B1131F">
              <w:t>Se acceptă a se vedea pct.33</w:t>
            </w:r>
          </w:p>
          <w:p w:rsidR="00B1131F" w:rsidRPr="00B1131F" w:rsidRDefault="00B1131F" w:rsidP="00B1131F">
            <w:pPr>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60</w:t>
            </w:r>
          </w:p>
          <w:p w:rsidR="00B1131F" w:rsidRPr="00B202F1" w:rsidRDefault="00B1131F" w:rsidP="00B1131F">
            <w:pPr>
              <w:jc w:val="both"/>
              <w:rPr>
                <w:rFonts w:ascii="Times New Roman" w:eastAsia="Times New Roman" w:hAnsi="Times New Roman" w:cs="Times New Roman"/>
                <w:i/>
                <w:iCs/>
                <w:sz w:val="24"/>
                <w:szCs w:val="24"/>
                <w:lang w:eastAsia="ru-RU"/>
              </w:rPr>
            </w:pPr>
            <w:r w:rsidRPr="00B1131F">
              <w:rPr>
                <w:rFonts w:ascii="Times New Roman" w:eastAsia="Times New Roman" w:hAnsi="Times New Roman" w:cs="Times New Roman"/>
                <w:sz w:val="24"/>
                <w:szCs w:val="24"/>
                <w:lang w:eastAsia="ru-RU"/>
              </w:rPr>
              <w:t xml:space="preserve">Locurile de intersectare a conductelor de gaze cu râurile navigabile se marchează pe maluri cu indicatoare de semnalizare. Indicatoarele de identificare </w:t>
            </w:r>
            <w:r w:rsidRPr="00B1131F">
              <w:rPr>
                <w:rFonts w:ascii="Times New Roman" w:eastAsia="Times New Roman" w:hAnsi="Times New Roman" w:cs="Times New Roman"/>
                <w:i/>
                <w:iCs/>
                <w:sz w:val="24"/>
                <w:szCs w:val="24"/>
                <w:lang w:eastAsia="ru-RU"/>
              </w:rPr>
              <w:t>se instalează în perioada construcției rețelelor de distribuție a  gazelor naturale</w:t>
            </w:r>
            <w:r w:rsidRPr="00B1131F">
              <w:rPr>
                <w:rFonts w:ascii="Times New Roman" w:eastAsia="Times New Roman" w:hAnsi="Times New Roman" w:cs="Times New Roman"/>
                <w:sz w:val="24"/>
                <w:szCs w:val="24"/>
                <w:lang w:eastAsia="ru-RU"/>
              </w:rPr>
              <w:t xml:space="preserve"> cu acordul organelor de administrare a căilor navigabile.</w:t>
            </w:r>
            <w:r w:rsidRPr="00B1131F">
              <w:rPr>
                <w:rFonts w:ascii="Times New Roman" w:eastAsia="Times New Roman" w:hAnsi="Times New Roman" w:cs="Times New Roman"/>
                <w:i/>
                <w:iCs/>
                <w:sz w:val="24"/>
                <w:szCs w:val="24"/>
                <w:lang w:eastAsia="ru-RU"/>
              </w:rPr>
              <w:t xml:space="preserve"> După punere in funcțiune reparația sau renovarea indicatoarelor de identificare a rețelelor de gaze se efectuează de către operatorul re</w:t>
            </w:r>
            <w:r w:rsidR="00B202F1">
              <w:rPr>
                <w:rFonts w:ascii="Times New Roman" w:eastAsia="Times New Roman" w:hAnsi="Times New Roman" w:cs="Times New Roman"/>
                <w:i/>
                <w:iCs/>
                <w:sz w:val="24"/>
                <w:szCs w:val="24"/>
                <w:lang w:eastAsia="ru-RU"/>
              </w:rPr>
              <w:t>țelei de distribuție a gazelor.</w:t>
            </w:r>
          </w:p>
        </w:tc>
        <w:tc>
          <w:tcPr>
            <w:tcW w:w="3275" w:type="dxa"/>
          </w:tcPr>
          <w:p w:rsidR="00B1131F" w:rsidRPr="00B1131F" w:rsidRDefault="00B1131F" w:rsidP="00B1131F">
            <w:pPr>
              <w:pStyle w:val="NormalWeb"/>
              <w:rPr>
                <w:i/>
                <w:iCs/>
              </w:rPr>
            </w:pPr>
            <w:r w:rsidRPr="00B1131F">
              <w:t>Se acceptă, a se vedea pct.32 și 33</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64 4)</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Întru excluderea posibilității deteriorării reţelelor de distribuţie a gazelor naturale și obiectelor aferente lor, se stabilesc zone de protecţie:</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4) pentru sectoarele supraterane a conductei de gaze distanța de la arbori, construcţii, panouri de reclamă, etc., până la conducta de gaze trebuie să fie de cel puţin </w:t>
            </w:r>
            <w:r w:rsidRPr="00B1131F">
              <w:rPr>
                <w:rFonts w:ascii="Times New Roman" w:eastAsia="Times New Roman" w:hAnsi="Times New Roman" w:cs="Times New Roman"/>
                <w:i/>
                <w:iCs/>
                <w:sz w:val="24"/>
                <w:szCs w:val="24"/>
                <w:lang w:eastAsia="ru-RU"/>
              </w:rPr>
              <w:t>1 m</w:t>
            </w:r>
            <w:r w:rsidRPr="00B1131F">
              <w:rPr>
                <w:rFonts w:ascii="Times New Roman" w:eastAsia="Times New Roman" w:hAnsi="Times New Roman" w:cs="Times New Roman"/>
                <w:sz w:val="24"/>
                <w:szCs w:val="24"/>
                <w:lang w:eastAsia="ru-RU"/>
              </w:rPr>
              <w:t xml:space="preserve"> pe întreaga durată de exploatare a conductei;</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Se acceptă, a se vedea pct.41 subpct.4)</w:t>
            </w:r>
          </w:p>
          <w:p w:rsidR="00B1131F" w:rsidRPr="00B1131F" w:rsidRDefault="00B1131F" w:rsidP="00B1131F">
            <w:pPr>
              <w:ind w:firstLine="708"/>
              <w:jc w:val="both"/>
              <w:rPr>
                <w:rFonts w:ascii="Times New Roman" w:hAnsi="Times New Roman" w:cs="Times New Roman"/>
                <w:sz w:val="24"/>
                <w:szCs w:val="24"/>
              </w:rPr>
            </w:pP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66</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Distanţele normative se stabilesc în funcţie de importanţa obiectelor, condiţiile de pozare a conductei de gaze, presiunea gazelor şi alţi factori, dar nu mai mici, decât cele prevăzute de normele şi regulile în construcţii în vigoare, </w:t>
            </w:r>
            <w:r w:rsidRPr="00B1131F">
              <w:rPr>
                <w:rFonts w:ascii="Times New Roman" w:eastAsia="Times New Roman" w:hAnsi="Times New Roman" w:cs="Times New Roman"/>
                <w:i/>
                <w:iCs/>
                <w:sz w:val="24"/>
                <w:szCs w:val="24"/>
                <w:lang w:eastAsia="ru-RU"/>
              </w:rPr>
              <w:t>inclusiv și de prevederile prezentului Regulament”.</w:t>
            </w:r>
          </w:p>
        </w:tc>
        <w:tc>
          <w:tcPr>
            <w:tcW w:w="3275" w:type="dxa"/>
          </w:tcPr>
          <w:p w:rsidR="00B1131F" w:rsidRPr="00B1131F" w:rsidRDefault="00B1131F" w:rsidP="00B1131F">
            <w:pPr>
              <w:ind w:firstLine="567"/>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a se vedea pct.43 </w:t>
            </w:r>
          </w:p>
          <w:p w:rsidR="00B1131F" w:rsidRPr="00B1131F" w:rsidRDefault="00B1131F" w:rsidP="00B1131F">
            <w:pPr>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67</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 xml:space="preserve">Loturile de teren, ce fac parte din zonele de protecţie a reţelelor de distribuţie a gazelor </w:t>
            </w:r>
            <w:r w:rsidRPr="00B1131F">
              <w:rPr>
                <w:rFonts w:ascii="Times New Roman" w:hAnsi="Times New Roman" w:cs="Times New Roman"/>
                <w:sz w:val="24"/>
                <w:szCs w:val="24"/>
              </w:rPr>
              <w:lastRenderedPageBreak/>
              <w:t>naturale, nu se sustrag de la proprietarii şi utilizatorii de pământ şi se folosesc de către acesteia pentru îndeplinirea lucrărilor agricole şi de alt tip, cu respectarea obligatorie a cerinţelor actelor normative din domeniu şi a prezentului Regulament.</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lastRenderedPageBreak/>
              <w:t>Punctul a fost exclus</w:t>
            </w:r>
          </w:p>
          <w:p w:rsidR="00B1131F" w:rsidRPr="00B1131F" w:rsidRDefault="00B1131F" w:rsidP="00B1131F">
            <w:pPr>
              <w:pStyle w:val="NormalWeb"/>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72</w:t>
            </w:r>
            <w:r w:rsidRPr="00B1131F">
              <w:rPr>
                <w:rFonts w:ascii="Times New Roman" w:eastAsia="Times New Roman" w:hAnsi="Times New Roman" w:cs="Times New Roman"/>
                <w:b/>
                <w:sz w:val="24"/>
                <w:szCs w:val="24"/>
                <w:lang w:eastAsia="ru-RU"/>
              </w:rPr>
              <w:br w:type="page"/>
            </w:r>
          </w:p>
          <w:p w:rsidR="00B1131F" w:rsidRPr="00B1131F" w:rsidRDefault="00B1131F" w:rsidP="00B1131F">
            <w:pPr>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Operatorilor reţelelor de distribuţie a gazelor naturale li se permite: </w:t>
            </w:r>
            <w:r w:rsidRPr="00B1131F">
              <w:rPr>
                <w:rFonts w:ascii="Times New Roman" w:eastAsia="Times New Roman" w:hAnsi="Times New Roman" w:cs="Times New Roman"/>
                <w:sz w:val="24"/>
                <w:szCs w:val="24"/>
                <w:lang w:eastAsia="ru-RU"/>
              </w:rPr>
              <w:br w:type="page"/>
            </w:r>
          </w:p>
          <w:p w:rsidR="00B1131F" w:rsidRPr="00B1131F" w:rsidRDefault="00B1131F" w:rsidP="00B1131F">
            <w:pPr>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1) accesul la conducta de gaze şi obiectele acesteia, în conformitate cu schema de acces a transportului auto şi altor mijloace, în scopul deservirii şi executării lucrărilor de reparație, </w:t>
            </w:r>
            <w:r w:rsidRPr="00B1131F">
              <w:rPr>
                <w:rFonts w:ascii="Times New Roman" w:eastAsia="Times New Roman" w:hAnsi="Times New Roman" w:cs="Times New Roman"/>
                <w:i/>
                <w:sz w:val="24"/>
                <w:szCs w:val="24"/>
                <w:lang w:eastAsia="ru-RU"/>
              </w:rPr>
              <w:t>coordonată cu proprietarii şi utilizatorii terenului</w:t>
            </w:r>
            <w:r w:rsidRPr="00B1131F">
              <w:rPr>
                <w:rFonts w:ascii="Times New Roman" w:eastAsia="Times New Roman" w:hAnsi="Times New Roman" w:cs="Times New Roman"/>
                <w:sz w:val="24"/>
                <w:szCs w:val="24"/>
                <w:lang w:eastAsia="ru-RU"/>
              </w:rPr>
              <w:t>. În cazul în care conductele de gaze traversează teritoriul zonelor interzise şi obiectelor speciale, organizațiile respective sânt obligate să elibereze lucrătorilor, care deservesc aceste conducte, permise pentru efectuarea controlului şi lucrărilor de reparare la orice oră în decurs de 24 de ore;</w:t>
            </w:r>
            <w:r w:rsidRPr="00B1131F">
              <w:rPr>
                <w:rFonts w:ascii="Times New Roman" w:eastAsia="Times New Roman" w:hAnsi="Times New Roman" w:cs="Times New Roman"/>
                <w:sz w:val="24"/>
                <w:szCs w:val="24"/>
                <w:lang w:eastAsia="ru-RU"/>
              </w:rPr>
              <w:br w:type="page"/>
            </w:r>
          </w:p>
          <w:p w:rsidR="00B1131F" w:rsidRPr="00B1131F" w:rsidRDefault="00B1131F" w:rsidP="00B1131F">
            <w:pPr>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2) amenajarea în limitele zonei de protecţie a căminelor pentru verificarea calității izolației conductelor de gaze şi a stării mijloacelor de protecţie electrochimică contra coroziunii şi îndeplinirea altor lucrări de terasament necesare pentru asigurarea funcționării normale a conductelor de gaze, cu înștiințarea preliminară despre aceasta a proprietarului, utilizatorului de pământ;</w:t>
            </w:r>
            <w:r w:rsidRPr="00B1131F">
              <w:rPr>
                <w:rFonts w:ascii="Times New Roman" w:eastAsia="Times New Roman" w:hAnsi="Times New Roman" w:cs="Times New Roman"/>
                <w:sz w:val="24"/>
                <w:szCs w:val="24"/>
                <w:lang w:eastAsia="ru-RU"/>
              </w:rPr>
              <w:br w:type="page"/>
            </w:r>
          </w:p>
          <w:p w:rsidR="00B1131F" w:rsidRPr="00B1131F" w:rsidRDefault="00B1131F" w:rsidP="00B1131F">
            <w:pPr>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3) în caz de avarii să îndeplinească toate tipurile de lucrări legate de lichidarea acestora, cu documentarea şi compensarea ulterioară a daunelor cauzate proprietarilor de pământ, în ordinea stabilită de legislaţia în vigoare.</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4) </w:t>
            </w:r>
            <w:r w:rsidRPr="00B1131F">
              <w:rPr>
                <w:rFonts w:ascii="Times New Roman" w:eastAsia="Times New Roman" w:hAnsi="Times New Roman" w:cs="Times New Roman"/>
                <w:i/>
                <w:iCs/>
                <w:sz w:val="24"/>
                <w:szCs w:val="24"/>
                <w:lang w:eastAsia="ru-RU"/>
              </w:rPr>
              <w:t>să defrișeze cu forțe proprii, sau să ceară acest lucru proprietarilor și utilizatorilor de terenuri, arborii sau părțile de arbori, în cazul când nu se asigură o distanță de cel puțin 1,0 m, măsurată între peretele conductei supraterane și arbore/partea de arbore sau în cazul când există pericol eminent de prăbușire a arborilor/părților de arbori peste conductele supraterane, cauzate de starea precară a arborilor/părților de arbori, chiar și în cazul unor distanțe măsurate mai mari de 1,0 m.</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 xml:space="preserve">Se acceptă a fost reformulat conform prevederilor legii, a se vedea pct.46 </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 xml:space="preserve">Secțiunea 5  </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de completat cu un articol nou: „</w:t>
            </w:r>
            <w:r w:rsidRPr="00B1131F">
              <w:rPr>
                <w:rFonts w:ascii="Times New Roman" w:eastAsia="Times New Roman" w:hAnsi="Times New Roman" w:cs="Times New Roman"/>
                <w:i/>
                <w:sz w:val="24"/>
                <w:szCs w:val="24"/>
                <w:lang w:eastAsia="ru-RU"/>
              </w:rPr>
              <w:t>Proprietarii</w:t>
            </w:r>
            <w:r w:rsidRPr="00B1131F">
              <w:rPr>
                <w:rFonts w:ascii="Times New Roman" w:eastAsia="Times New Roman" w:hAnsi="Times New Roman" w:cs="Times New Roman"/>
                <w:sz w:val="24"/>
                <w:szCs w:val="24"/>
                <w:lang w:eastAsia="ru-RU"/>
              </w:rPr>
              <w:t xml:space="preserve"> rețelelor de gaze naturale se obligă de a restabili terenurile în limitele zonei de protecție ale conductelor de distribuție a gazelor naturale afectate în urma calamităților naturale”.</w:t>
            </w:r>
          </w:p>
        </w:tc>
        <w:tc>
          <w:tcPr>
            <w:tcW w:w="3275" w:type="dxa"/>
          </w:tcPr>
          <w:p w:rsidR="00B1131F" w:rsidRPr="00B1131F" w:rsidRDefault="002E0038" w:rsidP="00B1131F">
            <w:pPr>
              <w:pStyle w:val="NormalWeb"/>
            </w:pPr>
            <w:r>
              <w:t>Nu 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74</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Permisul în scris pentru executarea lucrărilor, </w:t>
            </w:r>
            <w:r w:rsidRPr="00B1131F">
              <w:rPr>
                <w:rFonts w:ascii="Times New Roman" w:eastAsia="Times New Roman" w:hAnsi="Times New Roman" w:cs="Times New Roman"/>
                <w:i/>
                <w:sz w:val="24"/>
                <w:szCs w:val="24"/>
                <w:lang w:eastAsia="ru-RU"/>
              </w:rPr>
              <w:t>cu excepția lucrărilor agricole</w:t>
            </w:r>
            <w:r w:rsidRPr="00B1131F">
              <w:rPr>
                <w:rFonts w:ascii="Times New Roman" w:eastAsia="Times New Roman" w:hAnsi="Times New Roman" w:cs="Times New Roman"/>
                <w:sz w:val="24"/>
                <w:szCs w:val="24"/>
                <w:lang w:eastAsia="ru-RU"/>
              </w:rPr>
              <w:t xml:space="preserve">  este eliberat </w:t>
            </w:r>
            <w:r w:rsidRPr="00B1131F">
              <w:rPr>
                <w:rFonts w:ascii="Times New Roman" w:eastAsia="Times New Roman" w:hAnsi="Times New Roman" w:cs="Times New Roman"/>
                <w:i/>
                <w:sz w:val="24"/>
                <w:szCs w:val="24"/>
                <w:lang w:eastAsia="ru-RU"/>
              </w:rPr>
              <w:t xml:space="preserve">în decurs de 5 zile lucrătoare după depunerea cererii pentru obținerea Permisului </w:t>
            </w:r>
            <w:r w:rsidRPr="00B1131F">
              <w:rPr>
                <w:rFonts w:ascii="Times New Roman" w:eastAsia="Times New Roman" w:hAnsi="Times New Roman" w:cs="Times New Roman"/>
                <w:sz w:val="24"/>
                <w:szCs w:val="24"/>
                <w:lang w:eastAsia="ru-RU"/>
              </w:rPr>
              <w:t>numai cu condiția deținerii de către executantul lucrărilor a documentației de proiect și de execuție, in care sunt specificate conductele in funcțiune, precum si planul de execuție a lucrărilor.</w:t>
            </w:r>
          </w:p>
        </w:tc>
        <w:tc>
          <w:tcPr>
            <w:tcW w:w="3275" w:type="dxa"/>
          </w:tcPr>
          <w:p w:rsidR="00B1131F" w:rsidRPr="00B1131F" w:rsidRDefault="00B1131F" w:rsidP="00B1131F">
            <w:pPr>
              <w:pStyle w:val="NormalWeb"/>
            </w:pPr>
            <w:r w:rsidRPr="00B1131F">
              <w:t>Se acceptă A se vedea pct.51</w:t>
            </w:r>
          </w:p>
          <w:p w:rsidR="00B1131F" w:rsidRPr="00B1131F" w:rsidRDefault="00B1131F" w:rsidP="00B1131F">
            <w:pPr>
              <w:pStyle w:val="NormalWeb"/>
            </w:pP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75</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În zonele de protecție a conductelor de gaze lucrările agricole se execută de către proprietarii, utilizatorii de teren cu înștiințarea prealabilă </w:t>
            </w:r>
            <w:r w:rsidRPr="00B1131F">
              <w:rPr>
                <w:rFonts w:ascii="Times New Roman" w:eastAsia="Times New Roman" w:hAnsi="Times New Roman" w:cs="Times New Roman"/>
                <w:i/>
                <w:iCs/>
                <w:sz w:val="24"/>
                <w:szCs w:val="24"/>
                <w:lang w:eastAsia="ru-RU"/>
              </w:rPr>
              <w:t xml:space="preserve">în scris </w:t>
            </w:r>
            <w:r w:rsidRPr="00B1131F">
              <w:rPr>
                <w:rFonts w:ascii="Times New Roman" w:eastAsia="Times New Roman" w:hAnsi="Times New Roman" w:cs="Times New Roman"/>
                <w:sz w:val="24"/>
                <w:szCs w:val="24"/>
                <w:lang w:eastAsia="ru-RU"/>
              </w:rPr>
              <w:t xml:space="preserve">  operatorului rețelelor de distribuție a gazelor naturale despre demararea  lucrărilor cu cel puțin 5 zile lucrătoare.</w:t>
            </w:r>
          </w:p>
        </w:tc>
        <w:tc>
          <w:tcPr>
            <w:tcW w:w="3275" w:type="dxa"/>
          </w:tcPr>
          <w:p w:rsidR="00B1131F" w:rsidRPr="00B1131F" w:rsidRDefault="00B1131F" w:rsidP="00B1131F">
            <w:pPr>
              <w:pStyle w:val="NormalWeb"/>
            </w:pPr>
            <w:r w:rsidRPr="00B1131F">
              <w:t>Se acceptă. A se vedea pct.47</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76</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Efectuarea lucrărilor de construcţie, inclusiv a lucrărilor de excavare, la o distanță mai mică de </w:t>
            </w:r>
            <w:r w:rsidRPr="00B1131F">
              <w:rPr>
                <w:rFonts w:ascii="Times New Roman" w:eastAsia="Times New Roman" w:hAnsi="Times New Roman" w:cs="Times New Roman"/>
                <w:i/>
                <w:iCs/>
                <w:sz w:val="24"/>
                <w:szCs w:val="24"/>
                <w:lang w:eastAsia="ru-RU"/>
              </w:rPr>
              <w:t>15 m</w:t>
            </w:r>
            <w:r w:rsidRPr="00B1131F">
              <w:rPr>
                <w:rFonts w:ascii="Times New Roman" w:eastAsia="Times New Roman" w:hAnsi="Times New Roman" w:cs="Times New Roman"/>
                <w:sz w:val="24"/>
                <w:szCs w:val="24"/>
                <w:lang w:eastAsia="ru-RU"/>
              </w:rPr>
              <w:t xml:space="preserve"> de la conducta de gaze de distribuţie se admite numai cu permisiunea în scris a operatorului reţelei de distribuţie a gazelor naturale, în care trebuie să fie indicate condițiile şi modul de îndeplinire a lor.</w:t>
            </w:r>
          </w:p>
        </w:tc>
        <w:tc>
          <w:tcPr>
            <w:tcW w:w="3275" w:type="dxa"/>
          </w:tcPr>
          <w:p w:rsidR="00B1131F" w:rsidRPr="00B1131F" w:rsidRDefault="00B1131F" w:rsidP="00B1131F">
            <w:pPr>
              <w:pStyle w:val="NormalWeb"/>
            </w:pPr>
            <w:r w:rsidRPr="00B1131F">
              <w:t>Se acceptă. A se vedea pct.69</w:t>
            </w:r>
          </w:p>
          <w:p w:rsidR="00B1131F" w:rsidRPr="00B1131F" w:rsidRDefault="00B1131F" w:rsidP="00B1131F">
            <w:pPr>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77</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În permisul scris pentru îndeplinirea lucrărilor in zona de protecție, eliberat de operatorul rețelelor de distribuție a gazelor naturale persoanelor juridice si fizice, trebuie să fie menționată posibila apariție sau existența factorilor de producție periculoși, indicate hotarele de delimitare a zonei periculoase aflate  la distanțe minime de la axa conductei de gaze (conductele marginale) </w:t>
            </w:r>
            <w:r w:rsidRPr="00B1131F">
              <w:rPr>
                <w:rFonts w:ascii="Times New Roman" w:eastAsia="Times New Roman" w:hAnsi="Times New Roman" w:cs="Times New Roman"/>
                <w:iCs/>
                <w:sz w:val="24"/>
                <w:szCs w:val="24"/>
                <w:lang w:eastAsia="ru-RU"/>
              </w:rPr>
              <w:t>stabilite</w:t>
            </w:r>
            <w:r w:rsidRPr="00B1131F">
              <w:rPr>
                <w:rFonts w:ascii="Times New Roman" w:eastAsia="Times New Roman" w:hAnsi="Times New Roman" w:cs="Times New Roman"/>
                <w:i/>
                <w:iCs/>
                <w:sz w:val="24"/>
                <w:szCs w:val="24"/>
                <w:lang w:eastAsia="ru-RU"/>
              </w:rPr>
              <w:t xml:space="preserve"> de prezentul Regulament</w:t>
            </w:r>
            <w:r w:rsidRPr="00B1131F">
              <w:rPr>
                <w:rFonts w:ascii="Times New Roman" w:eastAsia="Times New Roman" w:hAnsi="Times New Roman" w:cs="Times New Roman"/>
                <w:sz w:val="24"/>
                <w:szCs w:val="24"/>
                <w:lang w:eastAsia="ru-RU"/>
              </w:rPr>
              <w:t>, de normele si regulile de proiectare in construcții, indicate condițiile in care vor fi îndeplinite lucrările, masurile de precauție, cerințe care trebuie respectate la îndeplinirea genurilor concrete de lucrări.</w:t>
            </w:r>
          </w:p>
        </w:tc>
        <w:tc>
          <w:tcPr>
            <w:tcW w:w="3275" w:type="dxa"/>
          </w:tcPr>
          <w:p w:rsidR="00B1131F" w:rsidRPr="00B1131F" w:rsidRDefault="00B1131F" w:rsidP="00B1131F">
            <w:pPr>
              <w:pStyle w:val="NormalWeb"/>
            </w:pPr>
            <w:r w:rsidRPr="00B1131F">
              <w:t>Se acceptă. A se vedea pct.54</w:t>
            </w:r>
          </w:p>
          <w:p w:rsidR="00B1131F" w:rsidRPr="00B1131F" w:rsidRDefault="00B1131F" w:rsidP="00B1131F">
            <w:pPr>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81</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i/>
                <w:sz w:val="24"/>
                <w:szCs w:val="24"/>
                <w:lang w:eastAsia="ru-RU"/>
              </w:rPr>
              <w:t>În cazul în care în timpul executării lucrărilor în zona de protecție, executantul a admis deteriorarea indicatoarelor (de identificare, de semnalizare, de avertizare) restabilirea lor va fi efectuată din contul executantului lucrărilor și predate operatorului sistemului de distribuție, cu semnarea unui act de predare-recepție.</w:t>
            </w:r>
          </w:p>
        </w:tc>
        <w:tc>
          <w:tcPr>
            <w:tcW w:w="3275" w:type="dxa"/>
          </w:tcPr>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Se acceptă. A se vedea pct.69</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93</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Persoanele fizice şi juridice vinovate de producerea avariilor şi deteriorarea obiectelor rețelelor de distribuție a gazelor naturale poartă răspundere, în conformitate cu legislația în vigoare, şi compensează daunele cauzate </w:t>
            </w:r>
            <w:r w:rsidRPr="00B1131F">
              <w:rPr>
                <w:rFonts w:ascii="Times New Roman" w:eastAsia="Times New Roman" w:hAnsi="Times New Roman" w:cs="Times New Roman"/>
                <w:i/>
                <w:iCs/>
                <w:sz w:val="24"/>
                <w:szCs w:val="24"/>
                <w:lang w:eastAsia="ru-RU"/>
              </w:rPr>
              <w:t>rețelelor de distribuție,</w:t>
            </w:r>
            <w:r w:rsidRPr="00B1131F">
              <w:rPr>
                <w:rFonts w:ascii="Times New Roman" w:eastAsia="Times New Roman" w:hAnsi="Times New Roman" w:cs="Times New Roman"/>
                <w:sz w:val="24"/>
                <w:szCs w:val="24"/>
                <w:lang w:eastAsia="ru-RU"/>
              </w:rPr>
              <w:t xml:space="preserve"> mediului înconjurător, persoanelor fizice şi juridice.</w:t>
            </w:r>
          </w:p>
        </w:tc>
        <w:tc>
          <w:tcPr>
            <w:tcW w:w="3275" w:type="dxa"/>
          </w:tcPr>
          <w:p w:rsidR="00B1131F" w:rsidRPr="00B1131F" w:rsidRDefault="00B1131F" w:rsidP="00B1131F">
            <w:pPr>
              <w:ind w:firstLine="708"/>
              <w:jc w:val="both"/>
              <w:rPr>
                <w:rFonts w:ascii="Times New Roman" w:hAnsi="Times New Roman" w:cs="Times New Roman"/>
                <w:b/>
                <w:sz w:val="24"/>
                <w:szCs w:val="24"/>
              </w:rPr>
            </w:pPr>
            <w:r w:rsidRPr="00B1131F">
              <w:rPr>
                <w:rFonts w:ascii="Times New Roman" w:hAnsi="Times New Roman" w:cs="Times New Roman"/>
                <w:sz w:val="24"/>
                <w:szCs w:val="24"/>
              </w:rPr>
              <w:t>Se acceptă</w:t>
            </w:r>
            <w:r w:rsidRPr="00B1131F">
              <w:rPr>
                <w:rFonts w:ascii="Times New Roman" w:hAnsi="Times New Roman" w:cs="Times New Roman"/>
                <w:b/>
                <w:sz w:val="24"/>
                <w:szCs w:val="24"/>
              </w:rPr>
              <w:t xml:space="preserve"> </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b/>
                <w:sz w:val="24"/>
                <w:szCs w:val="24"/>
                <w:lang w:eastAsia="ru-RU"/>
              </w:rPr>
            </w:pPr>
            <w:r w:rsidRPr="00B1131F">
              <w:rPr>
                <w:rFonts w:ascii="Times New Roman" w:eastAsia="Times New Roman" w:hAnsi="Times New Roman" w:cs="Times New Roman"/>
                <w:b/>
                <w:sz w:val="24"/>
                <w:szCs w:val="24"/>
                <w:lang w:eastAsia="ru-RU"/>
              </w:rPr>
              <w:t>Punctul 95</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eastAsia="Times New Roman" w:hAnsi="Times New Roman" w:cs="Times New Roman"/>
                <w:sz w:val="24"/>
                <w:szCs w:val="24"/>
                <w:lang w:eastAsia="ru-RU"/>
              </w:rPr>
              <w:t xml:space="preserve">Autoritățile administrației publice locale poartă răspundere </w:t>
            </w:r>
            <w:r w:rsidRPr="00B1131F">
              <w:rPr>
                <w:rFonts w:ascii="Times New Roman" w:eastAsia="Times New Roman" w:hAnsi="Times New Roman" w:cs="Times New Roman"/>
                <w:i/>
                <w:sz w:val="24"/>
                <w:szCs w:val="24"/>
                <w:lang w:eastAsia="ru-RU"/>
              </w:rPr>
              <w:t>în conformitate  cu prevederile legislației Republicii Moldova</w:t>
            </w:r>
            <w:r w:rsidRPr="00B1131F">
              <w:rPr>
                <w:rFonts w:ascii="Times New Roman" w:eastAsia="Times New Roman" w:hAnsi="Times New Roman" w:cs="Times New Roman"/>
                <w:sz w:val="24"/>
                <w:szCs w:val="24"/>
                <w:lang w:eastAsia="ru-RU"/>
              </w:rPr>
              <w:t>, pentru eliberarea autorizațiilor cu privire la construcția obiectelor.</w:t>
            </w:r>
          </w:p>
        </w:tc>
        <w:tc>
          <w:tcPr>
            <w:tcW w:w="3275" w:type="dxa"/>
          </w:tcPr>
          <w:p w:rsidR="00B1131F" w:rsidRPr="00B1131F" w:rsidRDefault="00B1131F" w:rsidP="00B1131F">
            <w:pPr>
              <w:pStyle w:val="NormalWeb"/>
              <w:rPr>
                <w:b/>
                <w:bCs/>
              </w:rPr>
            </w:pPr>
            <w:r w:rsidRPr="00B1131F">
              <w:t>Nu este relevant</w:t>
            </w:r>
            <w:bookmarkStart w:id="1" w:name="Articolul_177."/>
            <w:r w:rsidRPr="00B1131F">
              <w:t xml:space="preserve"> proiectului.</w:t>
            </w:r>
            <w:r w:rsidRPr="00B1131F">
              <w:rPr>
                <w:b/>
                <w:bCs/>
              </w:rPr>
              <w:t xml:space="preserve"> </w:t>
            </w:r>
          </w:p>
          <w:p w:rsidR="00B1131F" w:rsidRPr="00B1131F" w:rsidRDefault="00B1131F" w:rsidP="00B1131F">
            <w:pPr>
              <w:pStyle w:val="NormalWeb"/>
            </w:pPr>
            <w:r w:rsidRPr="00B1131F">
              <w:t>Prevederi referitor la responsabilitate pentru încălcarea legislației şi documentelor normative în construcții</w:t>
            </w:r>
            <w:r w:rsidRPr="00B1131F">
              <w:rPr>
                <w:bCs/>
              </w:rPr>
              <w:t xml:space="preserve"> sunt stabilite la art.177 al Codului </w:t>
            </w:r>
            <w:r w:rsidRPr="00B1131F">
              <w:rPr>
                <w:bCs/>
              </w:rPr>
              <w:lastRenderedPageBreak/>
              <w:t xml:space="preserve">contravențional. </w:t>
            </w:r>
            <w:bookmarkEnd w:id="1"/>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r w:rsidRPr="00B1131F">
              <w:rPr>
                <w:rFonts w:ascii="Times New Roman" w:hAnsi="Times New Roman" w:cs="Times New Roman"/>
                <w:b/>
                <w:sz w:val="24"/>
                <w:szCs w:val="24"/>
              </w:rPr>
              <w:t>Centrul Național Anticorupție</w:t>
            </w:r>
          </w:p>
        </w:tc>
        <w:tc>
          <w:tcPr>
            <w:tcW w:w="8903" w:type="dxa"/>
          </w:tcPr>
          <w:p w:rsidR="00B1131F" w:rsidRPr="00B1131F" w:rsidRDefault="00B1131F" w:rsidP="00B1131F">
            <w:pPr>
              <w:autoSpaceDE w:val="0"/>
              <w:autoSpaceDN w:val="0"/>
              <w:adjustRightInd w:val="0"/>
              <w:jc w:val="both"/>
              <w:rPr>
                <w:rFonts w:ascii="Times New Roman" w:eastAsia="Times New Roman" w:hAnsi="Times New Roman" w:cs="Times New Roman"/>
                <w:b/>
                <w:sz w:val="24"/>
                <w:szCs w:val="24"/>
                <w:lang w:eastAsia="ru-RU"/>
              </w:rPr>
            </w:pPr>
            <w:r w:rsidRPr="00B1131F">
              <w:rPr>
                <w:rFonts w:ascii="Times New Roman" w:hAnsi="Times New Roman" w:cs="Times New Roman"/>
                <w:sz w:val="24"/>
                <w:szCs w:val="24"/>
              </w:rPr>
              <w:t>Având in vedere că activitatea operatorilor sistemului de transport/distribuție este de a îndeplini funcții de transport/distribuție a gazelor naturale fiind responsabili de exploatarea, întreținerea, modernizarea, inclusiv retehnologizarea și dezvoltarea rețelelor de transport/distribuție a gazelor naturale in anumite zone, precum și de asigurarea capacitații rețelelor de transport/distribuție a gazelor naturale de a satisface pe termen lung un nivel rezonabil al cererii privind prestarea serviciului de transport/distribuție a gazelor naturale, implicând astfel activați economice, se impune, potrivit art.13 din Legea nr.235/2006, de a întocmi analiza impactului de reglementare ț</w:t>
            </w:r>
          </w:p>
        </w:tc>
        <w:tc>
          <w:tcPr>
            <w:tcW w:w="3275" w:type="dxa"/>
          </w:tcPr>
          <w:p w:rsidR="00B1131F" w:rsidRPr="00B1131F" w:rsidRDefault="00B1131F" w:rsidP="00B1131F">
            <w:pPr>
              <w:pStyle w:val="NormalWeb"/>
            </w:pPr>
            <w:r w:rsidRPr="00B1131F">
              <w:t>Se acceptă</w:t>
            </w:r>
          </w:p>
          <w:p w:rsidR="00B1131F" w:rsidRPr="00B1131F" w:rsidRDefault="00B1131F" w:rsidP="00B3312B">
            <w:pPr>
              <w:pStyle w:val="NormalWeb"/>
            </w:pPr>
            <w:r w:rsidRPr="00B1131F">
              <w:t>Analiza Impactului de Reglementare (AIR) și proiectul a fost plasate spre consultări pe particip.gov.md (//particip.gov.md/proiectview.php?l=ro&amp;idd=5599). Grupul de lucru al Comisiei de stat pentru reglementarea activității de întreprinzător examinat în cadrul ședinței din 05.09.201</w:t>
            </w:r>
            <w:r w:rsidR="00B3312B">
              <w:t>8</w:t>
            </w:r>
            <w:r w:rsidRPr="00B1131F">
              <w:t xml:space="preserve"> a avizat pozitiv AIR la proiectul hotărîrii de Guvern.</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708"/>
              <w:jc w:val="both"/>
              <w:rPr>
                <w:rFonts w:ascii="Times New Roman" w:hAnsi="Times New Roman" w:cs="Times New Roman"/>
                <w:b/>
                <w:sz w:val="24"/>
                <w:szCs w:val="24"/>
              </w:rPr>
            </w:pPr>
            <w:r w:rsidRPr="00B1131F">
              <w:rPr>
                <w:rFonts w:ascii="Times New Roman" w:hAnsi="Times New Roman" w:cs="Times New Roman"/>
                <w:b/>
                <w:sz w:val="24"/>
                <w:szCs w:val="24"/>
              </w:rPr>
              <w:t>Punctul 11, 54</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b/>
                <w:sz w:val="24"/>
                <w:szCs w:val="24"/>
              </w:rPr>
              <w:t>11.</w:t>
            </w:r>
            <w:r w:rsidRPr="00B1131F">
              <w:rPr>
                <w:rFonts w:ascii="Times New Roman" w:hAnsi="Times New Roman" w:cs="Times New Roman"/>
                <w:sz w:val="24"/>
                <w:szCs w:val="24"/>
              </w:rPr>
              <w:t xml:space="preserve"> Autoritățile administrației publice locale nu sunt în drept să adopte decizii privind acordarea loturilor de pământ de orice destinație în zona de amplasare a rețelelor de transport al gazelor naturale în lipsa coordonării cu operatorul sistemului de transport.</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b/>
                <w:sz w:val="24"/>
                <w:szCs w:val="24"/>
              </w:rPr>
              <w:t>54.</w:t>
            </w:r>
            <w:r w:rsidRPr="00B1131F">
              <w:rPr>
                <w:rFonts w:ascii="Times New Roman" w:hAnsi="Times New Roman" w:cs="Times New Roman"/>
                <w:sz w:val="24"/>
                <w:szCs w:val="24"/>
              </w:rPr>
              <w:t xml:space="preserve"> Autoritățile administrației publice locale nu sunt în drept să adopte decizii privind acordarea loturilor de teren de orice destinație </w:t>
            </w:r>
            <w:r w:rsidRPr="00B1131F">
              <w:rPr>
                <w:rFonts w:ascii="Times New Roman" w:eastAsia="Malgun Gothic Semilight" w:hAnsi="Times New Roman" w:cs="Times New Roman"/>
                <w:sz w:val="24"/>
                <w:szCs w:val="24"/>
              </w:rPr>
              <w:t>î</w:t>
            </w:r>
            <w:r w:rsidRPr="00B1131F">
              <w:rPr>
                <w:rFonts w:ascii="Times New Roman" w:hAnsi="Times New Roman" w:cs="Times New Roman"/>
                <w:sz w:val="24"/>
                <w:szCs w:val="24"/>
              </w:rPr>
              <w:t>n zona de protecție a rețelelor de distribuție a gazelor naturale,</w:t>
            </w:r>
            <w:r w:rsidRPr="00B1131F">
              <w:rPr>
                <w:rFonts w:ascii="Times New Roman" w:hAnsi="Times New Roman" w:cs="Times New Roman"/>
                <w:b/>
                <w:i/>
                <w:sz w:val="24"/>
                <w:szCs w:val="24"/>
              </w:rPr>
              <w:t xml:space="preserve"> </w:t>
            </w:r>
            <w:r w:rsidRPr="00B1131F">
              <w:rPr>
                <w:rFonts w:ascii="Times New Roman" w:hAnsi="Times New Roman" w:cs="Times New Roman"/>
                <w:sz w:val="24"/>
                <w:szCs w:val="24"/>
              </w:rPr>
              <w:t>instalațiilor, utilajelor aferente rețelelor de distribuție gaze în lipsa coordonării cu operatorii sistemelor de distribuție a gazelor naturale.</w:t>
            </w:r>
          </w:p>
          <w:p w:rsidR="00B1131F" w:rsidRPr="00B1131F" w:rsidRDefault="00B1131F" w:rsidP="00B1131F">
            <w:pPr>
              <w:autoSpaceDE w:val="0"/>
              <w:autoSpaceDN w:val="0"/>
              <w:adjustRightInd w:val="0"/>
              <w:rPr>
                <w:rFonts w:ascii="Times New Roman" w:hAnsi="Times New Roman" w:cs="Times New Roman"/>
                <w:sz w:val="24"/>
                <w:szCs w:val="24"/>
              </w:rPr>
            </w:pPr>
            <w:r w:rsidRPr="00B1131F">
              <w:rPr>
                <w:rFonts w:ascii="Times New Roman" w:hAnsi="Times New Roman" w:cs="Times New Roman"/>
                <w:sz w:val="24"/>
                <w:szCs w:val="24"/>
              </w:rPr>
              <w:t>obiecții:</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Normele propuse limitează competența autoritarilor administrației publice locale de a adopta decizii privind acordarea loturilor de pământ de orice destinație amplasate in zonele de protecție a rețelelor de transport/ distribuție ale gazelor naturale.</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Potrivit an.4 al Legii nr.436/2006 privind administrația publică locală consiliile locale realizează următoarele competențe: b) administrează bunurile domeniului public și ale celui privat ale satului (comunei), orașului (municipiului); e) decide atribuirea și schimbarea destinației terenurilor proprietate a satului (comunei), orașului (municipiului), după caz, în condițiile legii, etc.</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De asemenea, conform art.7 al legii menționate supra in realizarea competentelor lor, autoritățile administrației publice locale dispun de autonomie, consfințită și garantat prin Constituția Republicai Moldova, Carta Europeana a Autonomiei Locale Si prin alte tratate la care Republica Moldova este parte.</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lastRenderedPageBreak/>
              <w:t xml:space="preserve">Totodată, potrivit art. 9 Codul Funciar de competenta autorităților administrației publice locale tine repartizarea și retragerea terenurilor, in modul stabilit de lege. </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La fel, conform alin.1 art.10 al Legii nr.436/2006 privind administrația publică locală autoritățile publice locale își desfășoară activitatea in domeniile stabilite de Legea privind descentralizarea administrativă, dispunând in acest scop de competențe depline care nu pot fi puse în cauză sau limitate de nici o autoritate publică, decât în condițiile legii.</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Astfel, promovarea normei în redacția propus; poate duce la situația in care, fiind adoptate decizii privind atribuirea terenurilor de administrația publică locală in zonele de protecție a rețelelor de gaze naturale, ulterior deciziile respective, fiind contestate în modul stabilit de lege, si fie declarate nule.</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 xml:space="preserve">În acest fel, se poate crea situația in care terenurile respective si fie inutilizabile, ceea ce va dăuna potențialul economic al patrimoniului administrației publice locale, fapt care este contrar interesului public. Drept rezultat, adoptarea deciziilor de atribuire a terenurilor de pământ de orice destinație vor fi imperativ condiționate de coordonarea cu operatorul sistemului de transport/distribuție, ceea ce va limita voința decizională a administrației publice locale, iar ca urmare, persoanele interesate vor putea comite acte de corupție pentru influențarea anulării deciziilor respective, fiind invocată interdicția nominalizată. </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Totodată, operatorul sistemului de transport/distribuție va fi exagerat de împuternicit și va avea o atribuție improprie de contribuire la adoptarea deciziei corespunzătoare.</w:t>
            </w:r>
          </w:p>
          <w:p w:rsidR="00B1131F" w:rsidRPr="00B1131F" w:rsidRDefault="00B1131F" w:rsidP="00B1131F">
            <w:pPr>
              <w:autoSpaceDE w:val="0"/>
              <w:autoSpaceDN w:val="0"/>
              <w:adjustRightInd w:val="0"/>
              <w:ind w:firstLine="721"/>
              <w:rPr>
                <w:rFonts w:ascii="Times New Roman" w:hAnsi="Times New Roman" w:cs="Times New Roman"/>
                <w:sz w:val="24"/>
                <w:szCs w:val="24"/>
              </w:rPr>
            </w:pPr>
            <w:r w:rsidRPr="00B1131F">
              <w:rPr>
                <w:rFonts w:ascii="Times New Roman" w:hAnsi="Times New Roman" w:cs="Times New Roman"/>
                <w:sz w:val="24"/>
                <w:szCs w:val="24"/>
              </w:rPr>
              <w:t>Prin urmare, menționam că reglementările propuse, încalcă principiul autonomiei locale prevăzut expres in art.109 din Constituție, ceea ce constituie o incoerență legislativă.</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 xml:space="preserve">În conținutul proiectului s-a identificat o formulare ambiguă; care atribuie caracter incert și confuz normei din proiect, din considerentul că utilizarea sintagmei ,,nu sunt în drept” poate fi interpretată abuziv și, in consecință, poate încuraja agenții publici responsabili la acte de corupție, pentru a putea beneficia de interpretările cele mai convenabile. </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t>Astfel, in vederea aplicări uniforme și excluderea efectelor coruptibile, urmează ca autorul se ajusteze norma ambiguă conform recomandărilor reflectate in Compartimentul III al prezentului raport de expertiză; anticorupție.</w:t>
            </w:r>
          </w:p>
          <w:p w:rsidR="00B1131F" w:rsidRPr="00B1131F" w:rsidRDefault="00B1131F" w:rsidP="00B1131F">
            <w:pPr>
              <w:autoSpaceDE w:val="0"/>
              <w:autoSpaceDN w:val="0"/>
              <w:adjustRightInd w:val="0"/>
              <w:ind w:firstLine="721"/>
              <w:rPr>
                <w:rFonts w:ascii="Times New Roman" w:hAnsi="Times New Roman" w:cs="Times New Roman"/>
                <w:sz w:val="24"/>
                <w:szCs w:val="24"/>
              </w:rPr>
            </w:pPr>
            <w:r w:rsidRPr="00B1131F">
              <w:rPr>
                <w:rFonts w:ascii="Times New Roman" w:hAnsi="Times New Roman" w:cs="Times New Roman"/>
                <w:b/>
                <w:sz w:val="24"/>
                <w:szCs w:val="24"/>
              </w:rPr>
              <w:t>Recomandări</w:t>
            </w:r>
            <w:r w:rsidRPr="00B1131F">
              <w:rPr>
                <w:rFonts w:ascii="Times New Roman" w:hAnsi="Times New Roman" w:cs="Times New Roman"/>
                <w:sz w:val="24"/>
                <w:szCs w:val="24"/>
              </w:rPr>
              <w:t>:</w:t>
            </w:r>
          </w:p>
          <w:p w:rsidR="00B1131F" w:rsidRPr="00B1131F" w:rsidRDefault="00B1131F" w:rsidP="00B1131F">
            <w:pPr>
              <w:autoSpaceDE w:val="0"/>
              <w:autoSpaceDN w:val="0"/>
              <w:adjustRightInd w:val="0"/>
              <w:ind w:firstLine="721"/>
              <w:rPr>
                <w:rFonts w:ascii="Times New Roman" w:hAnsi="Times New Roman" w:cs="Times New Roman"/>
                <w:sz w:val="24"/>
                <w:szCs w:val="24"/>
              </w:rPr>
            </w:pPr>
            <w:r w:rsidRPr="00B1131F">
              <w:rPr>
                <w:rFonts w:ascii="Times New Roman" w:hAnsi="Times New Roman" w:cs="Times New Roman"/>
                <w:sz w:val="24"/>
                <w:szCs w:val="24"/>
              </w:rPr>
              <w:t xml:space="preserve">Reglementarea normei în următoarea redacție: </w:t>
            </w:r>
          </w:p>
          <w:p w:rsidR="00B1131F" w:rsidRPr="00B1131F" w:rsidRDefault="00B1131F" w:rsidP="00B1131F">
            <w:pPr>
              <w:autoSpaceDE w:val="0"/>
              <w:autoSpaceDN w:val="0"/>
              <w:adjustRightInd w:val="0"/>
              <w:ind w:firstLine="721"/>
              <w:jc w:val="both"/>
              <w:rPr>
                <w:rFonts w:ascii="Times New Roman" w:hAnsi="Times New Roman" w:cs="Times New Roman"/>
                <w:sz w:val="24"/>
                <w:szCs w:val="24"/>
              </w:rPr>
            </w:pPr>
            <w:r w:rsidRPr="00B1131F">
              <w:rPr>
                <w:rFonts w:ascii="Times New Roman" w:hAnsi="Times New Roman" w:cs="Times New Roman"/>
                <w:sz w:val="24"/>
                <w:szCs w:val="24"/>
              </w:rPr>
              <w:lastRenderedPageBreak/>
              <w:t>„Autoritățile administrației publice locale adoptă decizii privind atribuirea și înstrăinarea loturilor de teren de orice destinație in zona de amplasare a rețelelor de transport al gazelor naturale după coordonarea cu operatorul sistemului de transport.”</w:t>
            </w:r>
          </w:p>
        </w:tc>
        <w:tc>
          <w:tcPr>
            <w:tcW w:w="3275" w:type="dxa"/>
          </w:tcPr>
          <w:p w:rsidR="00B1131F" w:rsidRPr="00B1131F" w:rsidRDefault="00B1131F" w:rsidP="00B1131F">
            <w:pPr>
              <w:pStyle w:val="NormalWeb"/>
            </w:pPr>
            <w:r w:rsidRPr="00B1131F">
              <w:lastRenderedPageBreak/>
              <w:t>Se acceptă</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w:t>
            </w:r>
            <w:r w:rsidRPr="00B1131F">
              <w:rPr>
                <w:rFonts w:ascii="Times New Roman" w:hAnsi="Times New Roman" w:cs="Times New Roman"/>
                <w:b/>
                <w:sz w:val="24"/>
                <w:szCs w:val="24"/>
              </w:rPr>
              <w:t>7.</w:t>
            </w:r>
            <w:r w:rsidRPr="00B1131F">
              <w:rPr>
                <w:rFonts w:ascii="Times New Roman" w:hAnsi="Times New Roman" w:cs="Times New Roman"/>
                <w:sz w:val="24"/>
                <w:szCs w:val="24"/>
              </w:rPr>
              <w:t xml:space="preserve"> Autoritățile administrației publice locale adoptă decizii privind atribuirea și înstrăinarea loturilor de teren de orice destinație in zona de amplasare a rețelelor de gaze naturale după coordonarea cu operatorul de sistem..”</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rPr>
            </w:pPr>
            <w:r w:rsidRPr="00B1131F">
              <w:rPr>
                <w:rFonts w:ascii="Times New Roman" w:hAnsi="Times New Roman" w:cs="Times New Roman"/>
                <w:b/>
              </w:rPr>
              <w:t>SRL „Moldovatransgaz”</w:t>
            </w:r>
            <w:r w:rsidRPr="00B1131F">
              <w:rPr>
                <w:rFonts w:ascii="Times New Roman" w:hAnsi="Times New Roman" w:cs="Times New Roman"/>
              </w:rPr>
              <w:t xml:space="preserve"> </w:t>
            </w:r>
          </w:p>
        </w:tc>
        <w:tc>
          <w:tcPr>
            <w:tcW w:w="8903" w:type="dxa"/>
          </w:tcPr>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La pct. 14, poziția 5) după cuvintele „al gazelor” de exclus „de transport”, deoarece se subînțelege din context;</w:t>
            </w:r>
          </w:p>
        </w:tc>
        <w:tc>
          <w:tcPr>
            <w:tcW w:w="3275" w:type="dxa"/>
          </w:tcPr>
          <w:p w:rsidR="00B1131F" w:rsidRPr="00B1131F" w:rsidRDefault="00B1131F" w:rsidP="00B1131F">
            <w:pPr>
              <w:pStyle w:val="NormalWeb"/>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Pct. 31 de exclus, deoarece  Regulament respectiv nu reglementează procedura de eliberare a permisului. În partea ce ține de termen, acesta este prevăzut de Legea nr.982 din 11.05.2000 „Privind accesul la informație”. De asemenea, actele menționate presupun proceduri diferite de obținere a autorizației.</w:t>
            </w:r>
          </w:p>
        </w:tc>
        <w:tc>
          <w:tcPr>
            <w:tcW w:w="3275" w:type="dxa"/>
          </w:tcPr>
          <w:p w:rsidR="00B1131F" w:rsidRPr="00B1131F" w:rsidRDefault="00B1131F" w:rsidP="00B1131F">
            <w:pPr>
              <w:pStyle w:val="NormalWeb"/>
            </w:pPr>
            <w:r w:rsidRPr="00B1131F">
              <w:t>Nu 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Pct. 32 de exclus.</w:t>
            </w:r>
          </w:p>
        </w:tc>
        <w:tc>
          <w:tcPr>
            <w:tcW w:w="3275" w:type="dxa"/>
          </w:tcPr>
          <w:p w:rsidR="00B1131F" w:rsidRPr="00B1131F" w:rsidRDefault="00B1131F" w:rsidP="00B1131F">
            <w:pPr>
              <w:pStyle w:val="NormalWeb"/>
            </w:pPr>
            <w:r w:rsidRPr="00B1131F">
              <w:t xml:space="preserve">Nu se acceptă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Pct. 48 de expus în următoarea redacție:</w:t>
            </w:r>
          </w:p>
          <w:p w:rsidR="00B1131F" w:rsidRPr="00B1131F" w:rsidRDefault="00B1131F" w:rsidP="00B1131F">
            <w:pPr>
              <w:jc w:val="both"/>
              <w:rPr>
                <w:rFonts w:ascii="Times New Roman" w:eastAsia="Times New Roman" w:hAnsi="Times New Roman" w:cs="Times New Roman"/>
                <w:sz w:val="24"/>
                <w:szCs w:val="24"/>
                <w:lang w:eastAsia="ru-RU"/>
              </w:rPr>
            </w:pPr>
            <w:r w:rsidRPr="00B1131F">
              <w:rPr>
                <w:rFonts w:ascii="Times New Roman" w:hAnsi="Times New Roman" w:cs="Times New Roman"/>
                <w:sz w:val="24"/>
                <w:szCs w:val="24"/>
              </w:rPr>
              <w:t>„48. În cazul în care  în care constată că în zona de protecție a rețelelor de gaze naturale se efectuează lucrări cu încălcarea prezentului Regulament, operatorii sistemului de transport al gazelor naturale cer încetarea lucrărilor în conformitate cu prezentul Regulament cu sesizarea Agenției pentru Supraveghere Tehnică. ”</w:t>
            </w:r>
          </w:p>
        </w:tc>
        <w:tc>
          <w:tcPr>
            <w:tcW w:w="3275" w:type="dxa"/>
          </w:tcPr>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Se acceptă, a se vedea pct.8</w:t>
            </w:r>
          </w:p>
          <w:p w:rsidR="00B1131F" w:rsidRPr="00B1131F" w:rsidRDefault="00B1131F" w:rsidP="00B1131F">
            <w:pPr>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pPr>
            <w:r w:rsidRPr="00B1131F">
              <w:t>Procesul-verbal al ședinței din 04.05.2018 a consultărilor publice, reprezentantul „Moldovatransgaz” S.R.L.:</w:t>
            </w:r>
          </w:p>
          <w:p w:rsidR="00B1131F" w:rsidRPr="00B1131F" w:rsidRDefault="00B1131F" w:rsidP="00B1131F">
            <w:pPr>
              <w:pStyle w:val="NormalWeb"/>
              <w:ind w:firstLine="720"/>
            </w:pPr>
            <w:r w:rsidRPr="00B1131F">
              <w:t xml:space="preserve">„La </w:t>
            </w:r>
            <w:r w:rsidRPr="00B1131F">
              <w:rPr>
                <w:b/>
              </w:rPr>
              <w:t>pct.31</w:t>
            </w:r>
            <w:r w:rsidRPr="00B1131F">
              <w:t xml:space="preserve"> se propune de majorat termenul pentru eliberării Permisului pentru executarea lucrărilor în zona de protecție a rețelelor de gaze naturale</w:t>
            </w:r>
          </w:p>
          <w:p w:rsidR="00B1131F" w:rsidRPr="00B1131F" w:rsidRDefault="00B1131F" w:rsidP="00B1131F">
            <w:pPr>
              <w:pStyle w:val="NormalWeb"/>
              <w:ind w:firstLine="721"/>
            </w:pPr>
            <w:r w:rsidRPr="00B1131F">
              <w:t>Pe parcursul textului de substituit cuvintele „</w:t>
            </w:r>
            <w:r w:rsidRPr="00B1131F">
              <w:rPr>
                <w:i/>
              </w:rPr>
              <w:t>proprietarii şi/sau beneficiarii folosinței terenului</w:t>
            </w:r>
            <w:r w:rsidRPr="00B1131F">
              <w:t>” cu cuvintele „</w:t>
            </w:r>
            <w:r w:rsidRPr="00B1131F">
              <w:rPr>
                <w:i/>
              </w:rPr>
              <w:t>proprietarii/deținătorii de teren</w:t>
            </w:r>
            <w:r w:rsidRPr="00B1131F">
              <w:t>”</w:t>
            </w:r>
          </w:p>
        </w:tc>
        <w:tc>
          <w:tcPr>
            <w:tcW w:w="3275" w:type="dxa"/>
          </w:tcPr>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sz w:val="24"/>
                <w:szCs w:val="24"/>
              </w:rPr>
              <w:t xml:space="preserve">Se acceptă parțial. </w:t>
            </w:r>
          </w:p>
          <w:p w:rsidR="00B1131F" w:rsidRPr="00B1131F" w:rsidRDefault="00B1131F" w:rsidP="00B1131F">
            <w:pPr>
              <w:pStyle w:val="NormalWeb"/>
            </w:pPr>
            <w:r w:rsidRPr="00B1131F">
              <w:t>Se propune termenul de 5 zile. A se vedea pct.52.</w:t>
            </w:r>
          </w:p>
          <w:p w:rsidR="00B1131F" w:rsidRPr="00B1131F" w:rsidRDefault="00B1131F" w:rsidP="00B1131F">
            <w:pPr>
              <w:pStyle w:val="NormalWeb"/>
            </w:pPr>
            <w:r w:rsidRPr="00B1131F">
              <w:t>A fost înlocuite cuvintele „</w:t>
            </w:r>
            <w:r w:rsidRPr="00B1131F">
              <w:rPr>
                <w:i/>
              </w:rPr>
              <w:t>proprietarii şi/sau beneficiarii folosinței terenului</w:t>
            </w:r>
            <w:r w:rsidRPr="00B1131F">
              <w:t>” cu cuvintele „</w:t>
            </w:r>
            <w:r w:rsidRPr="00B1131F">
              <w:rPr>
                <w:i/>
              </w:rPr>
              <w:t>proprietarii/deținătorii de teren</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ind w:firstLine="721"/>
              <w:rPr>
                <w:rFonts w:eastAsia="Microsoft Sans Serif"/>
                <w:color w:val="000000"/>
                <w:lang w:eastAsia="en-US" w:bidi="en-US"/>
              </w:rPr>
            </w:pPr>
            <w:r w:rsidRPr="00B1131F">
              <w:t>Procesul-verbal al ședinței din 04.05.2018 a consultărilor publice, reprezentantul „Moldovatransgaz” S.R.L.:</w:t>
            </w:r>
          </w:p>
          <w:p w:rsidR="00B1131F" w:rsidRPr="00B1131F" w:rsidRDefault="00B1131F" w:rsidP="00B1131F">
            <w:pPr>
              <w:pStyle w:val="NormalWeb"/>
              <w:ind w:firstLine="721"/>
            </w:pPr>
            <w:r w:rsidRPr="00B1131F">
              <w:t>„La</w:t>
            </w:r>
            <w:r w:rsidRPr="00B1131F">
              <w:rPr>
                <w:b/>
              </w:rPr>
              <w:t xml:space="preserve"> pct.95 </w:t>
            </w:r>
            <w:r w:rsidRPr="00B1131F">
              <w:t>de completat fraza „</w:t>
            </w:r>
            <w:r w:rsidRPr="00B1131F">
              <w:rPr>
                <w:i/>
              </w:rPr>
              <w:t xml:space="preserve">daunele cauzate </w:t>
            </w:r>
            <w:r w:rsidRPr="00B1131F">
              <w:rPr>
                <w:i/>
                <w:iCs/>
              </w:rPr>
              <w:t>rețelelor de distribuție</w:t>
            </w:r>
            <w:r w:rsidRPr="00B1131F">
              <w:t>” cu cuvintele</w:t>
            </w:r>
            <w:r w:rsidRPr="00B1131F">
              <w:rPr>
                <w:b/>
              </w:rPr>
              <w:t xml:space="preserve"> </w:t>
            </w:r>
            <w:r w:rsidRPr="00B1131F">
              <w:t>„</w:t>
            </w:r>
            <w:r w:rsidRPr="00B1131F">
              <w:rPr>
                <w:i/>
              </w:rPr>
              <w:t xml:space="preserve">daunele cauzate </w:t>
            </w:r>
            <w:r w:rsidRPr="00B1131F">
              <w:rPr>
                <w:i/>
                <w:iCs/>
              </w:rPr>
              <w:t>rețelelor</w:t>
            </w:r>
            <w:r w:rsidRPr="00B1131F">
              <w:rPr>
                <w:i/>
              </w:rPr>
              <w:t xml:space="preserve"> de gaze naturale</w:t>
            </w:r>
            <w:r w:rsidRPr="00B1131F">
              <w:t>”</w:t>
            </w:r>
          </w:p>
        </w:tc>
        <w:tc>
          <w:tcPr>
            <w:tcW w:w="3275" w:type="dxa"/>
          </w:tcPr>
          <w:p w:rsidR="00B1131F" w:rsidRPr="00B1131F" w:rsidRDefault="00B1131F" w:rsidP="00B1131F">
            <w:pPr>
              <w:pStyle w:val="NormalWeb"/>
            </w:pPr>
            <w:r w:rsidRPr="00B1131F">
              <w:t xml:space="preserve">Se acceptă.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r w:rsidRPr="00B1131F">
              <w:rPr>
                <w:rFonts w:ascii="Times New Roman" w:hAnsi="Times New Roman" w:cs="Times New Roman"/>
                <w:b/>
                <w:sz w:val="24"/>
                <w:szCs w:val="24"/>
              </w:rPr>
              <w:t>Î. S. „Vestmoldtransgaz”</w:t>
            </w:r>
          </w:p>
        </w:tc>
        <w:tc>
          <w:tcPr>
            <w:tcW w:w="8903" w:type="dxa"/>
          </w:tcPr>
          <w:p w:rsidR="00B1131F" w:rsidRPr="00B1131F" w:rsidRDefault="00B1131F" w:rsidP="00B1131F">
            <w:pPr>
              <w:pStyle w:val="tt"/>
              <w:jc w:val="left"/>
              <w:rPr>
                <w:b w:val="0"/>
                <w:lang w:val="ro-RO"/>
              </w:rPr>
            </w:pPr>
            <w:r w:rsidRPr="00B1131F">
              <w:rPr>
                <w:lang w:val="ro-RO"/>
              </w:rPr>
              <w:t>Comentariu general la proiect</w:t>
            </w:r>
          </w:p>
          <w:p w:rsidR="00B1131F" w:rsidRPr="00B1131F" w:rsidRDefault="00B1131F" w:rsidP="00B1131F">
            <w:pPr>
              <w:pStyle w:val="Heading3"/>
              <w:shd w:val="clear" w:color="auto" w:fill="FFFFFF"/>
              <w:spacing w:before="0"/>
              <w:jc w:val="both"/>
              <w:outlineLvl w:val="2"/>
              <w:rPr>
                <w:rFonts w:ascii="Times New Roman" w:hAnsi="Times New Roman" w:cs="Times New Roman"/>
                <w:color w:val="000000" w:themeColor="text1"/>
              </w:rPr>
            </w:pPr>
            <w:r w:rsidRPr="00B1131F">
              <w:rPr>
                <w:rFonts w:ascii="Times New Roman" w:hAnsi="Times New Roman" w:cs="Times New Roman"/>
                <w:color w:val="000000" w:themeColor="text1"/>
              </w:rPr>
              <w:t>Notificăm faptul că Î. S. „Vestmoltransgaz” este Beneficiarul lucrărilor de proiectare pentru „</w:t>
            </w:r>
            <w:r w:rsidRPr="00B1131F">
              <w:rPr>
                <w:rFonts w:ascii="Times New Roman" w:eastAsia="Calibri" w:hAnsi="Times New Roman" w:cs="Times New Roman"/>
                <w:i/>
                <w:color w:val="000000" w:themeColor="text1"/>
                <w:spacing w:val="-6"/>
              </w:rPr>
              <w:t xml:space="preserve">Conducta de Interconectare a Sistemului de Transport Gaze Naturale din România cu Sistemul de Transport Gaze Naturale din Republica Moldova, faza II pe direcția Ungheni-Chișinău”. </w:t>
            </w:r>
            <w:r w:rsidRPr="00B1131F">
              <w:rPr>
                <w:rFonts w:ascii="Times New Roman" w:eastAsia="Calibri" w:hAnsi="Times New Roman" w:cs="Times New Roman"/>
                <w:color w:val="000000" w:themeColor="text1"/>
                <w:spacing w:val="-6"/>
              </w:rPr>
              <w:t>Respectiv, Certificatul de Urbanism a fost eliberat condiționat, clauzulă a Primăriei mun. Chișinău</w:t>
            </w:r>
            <w:r w:rsidRPr="00B1131F">
              <w:rPr>
                <w:rFonts w:ascii="Times New Roman" w:eastAsia="Calibri" w:hAnsi="Times New Roman" w:cs="Times New Roman"/>
                <w:i/>
                <w:color w:val="000000" w:themeColor="text1"/>
                <w:spacing w:val="-6"/>
              </w:rPr>
              <w:t xml:space="preserve">, cităm: </w:t>
            </w:r>
            <w:r w:rsidRPr="00B1131F">
              <w:rPr>
                <w:rFonts w:ascii="Times New Roman" w:eastAsia="Calibri" w:hAnsi="Times New Roman" w:cs="Times New Roman"/>
                <w:color w:val="000000" w:themeColor="text1"/>
                <w:spacing w:val="-6"/>
              </w:rPr>
              <w:t>„micșorarea</w:t>
            </w:r>
            <w:r w:rsidRPr="00B1131F">
              <w:rPr>
                <w:rFonts w:ascii="Times New Roman" w:hAnsi="Times New Roman" w:cs="Times New Roman"/>
                <w:color w:val="000000" w:themeColor="text1"/>
              </w:rPr>
              <w:t xml:space="preserve"> parametrilor zonei de protecție a gazoductului (20,0 m </w:t>
            </w:r>
            <w:r w:rsidRPr="00B1131F">
              <w:rPr>
                <w:rFonts w:ascii="Times New Roman" w:hAnsi="Times New Roman" w:cs="Times New Roman"/>
                <w:color w:val="000000" w:themeColor="text1"/>
              </w:rPr>
              <w:lastRenderedPageBreak/>
              <w:t xml:space="preserve">din ambele părți de la axă) pe segmentul de la șos. Balcani până la punctul de interconectare a sistemelor de transport gaze naturale din România cu sistemul de transport gaze naturale din Republica Moldova”. </w:t>
            </w:r>
          </w:p>
          <w:p w:rsidR="00B1131F" w:rsidRPr="00B1131F" w:rsidRDefault="00B1131F" w:rsidP="00B1131F">
            <w:pPr>
              <w:pStyle w:val="Heading3"/>
              <w:shd w:val="clear" w:color="auto" w:fill="FFFFFF"/>
              <w:spacing w:before="0"/>
              <w:jc w:val="both"/>
              <w:outlineLvl w:val="2"/>
              <w:rPr>
                <w:rFonts w:ascii="Times New Roman" w:hAnsi="Times New Roman" w:cs="Times New Roman"/>
                <w:color w:val="000000" w:themeColor="text1"/>
              </w:rPr>
            </w:pPr>
            <w:r w:rsidRPr="00B1131F">
              <w:rPr>
                <w:rFonts w:ascii="Times New Roman" w:hAnsi="Times New Roman" w:cs="Times New Roman"/>
                <w:color w:val="000000" w:themeColor="text1"/>
              </w:rPr>
              <w:t xml:space="preserve">Întru rezolvarea subiectului, au fost solicitate Avize de acordare a terenurilor conform distanțelor limitate de Normele tehnice pentru proiectarea și execuția conductelor de transport a gazelor naturale, MO al României Anul 182, XXVI- Nr. 171 bis, Partea I, Anexa 9, 10. </w:t>
            </w:r>
          </w:p>
          <w:p w:rsidR="00B1131F" w:rsidRPr="00B1131F" w:rsidRDefault="00B1131F" w:rsidP="00B1131F">
            <w:pPr>
              <w:pStyle w:val="Heading3"/>
              <w:shd w:val="clear" w:color="auto" w:fill="FFFFFF"/>
              <w:spacing w:before="0"/>
              <w:jc w:val="both"/>
              <w:outlineLvl w:val="2"/>
              <w:rPr>
                <w:rFonts w:ascii="Times New Roman" w:hAnsi="Times New Roman" w:cs="Times New Roman"/>
                <w:color w:val="000000" w:themeColor="text1"/>
              </w:rPr>
            </w:pPr>
            <w:r w:rsidRPr="00B1131F">
              <w:rPr>
                <w:rFonts w:ascii="Times New Roman" w:hAnsi="Times New Roman" w:cs="Times New Roman"/>
                <w:color w:val="000000" w:themeColor="text1"/>
              </w:rPr>
              <w:t xml:space="preserve">Aceste Norme au fost aprobate pentru proiectarea și execuția acestui obiectiv prin Ordin nr.115 din 03.03.2018. </w:t>
            </w:r>
          </w:p>
          <w:p w:rsidR="00B1131F" w:rsidRPr="00B1131F" w:rsidRDefault="00B1131F" w:rsidP="00B1131F">
            <w:pPr>
              <w:pStyle w:val="Heading3"/>
              <w:shd w:val="clear" w:color="auto" w:fill="FFFFFF"/>
              <w:spacing w:before="0"/>
              <w:jc w:val="both"/>
              <w:outlineLvl w:val="2"/>
              <w:rPr>
                <w:rStyle w:val="docheader"/>
                <w:rFonts w:ascii="Times New Roman" w:hAnsi="Times New Roman" w:cs="Times New Roman"/>
                <w:color w:val="000000" w:themeColor="text1"/>
              </w:rPr>
            </w:pPr>
            <w:r w:rsidRPr="00B1131F">
              <w:rPr>
                <w:rFonts w:ascii="Times New Roman" w:hAnsi="Times New Roman" w:cs="Times New Roman"/>
                <w:color w:val="000000" w:themeColor="text1"/>
              </w:rPr>
              <w:t xml:space="preserve">Există și o Hotărâre de Guvern privind armonizarea legislației RM cu cea europeană (HG RM Nr. 1345 din 24.11.2006 </w:t>
            </w:r>
            <w:r w:rsidRPr="00B1131F">
              <w:rPr>
                <w:rStyle w:val="docheader"/>
                <w:rFonts w:ascii="Times New Roman" w:hAnsi="Times New Roman" w:cs="Times New Roman"/>
                <w:bCs/>
                <w:color w:val="000000" w:themeColor="text1"/>
              </w:rPr>
              <w:t>cu privire la armonizarea legislaţiei Republicii Moldova cu legislaţia comunitară).</w:t>
            </w:r>
          </w:p>
          <w:p w:rsidR="00B1131F" w:rsidRPr="00B1131F" w:rsidRDefault="00B1131F" w:rsidP="00B1131F">
            <w:pPr>
              <w:pStyle w:val="NormalWeb"/>
              <w:ind w:firstLine="721"/>
              <w:rPr>
                <w:color w:val="FF0000"/>
              </w:rPr>
            </w:pPr>
            <w:r w:rsidRPr="00B1131F">
              <w:rPr>
                <w:rStyle w:val="docheader"/>
              </w:rPr>
              <w:t>Având în vedere cele expuse, solicită,m examinarea Normelor sus numite, întru determinarea posibilității reducerii zonelor de protecție pentru conductele de transport gaze.</w:t>
            </w:r>
          </w:p>
        </w:tc>
        <w:tc>
          <w:tcPr>
            <w:tcW w:w="3275" w:type="dxa"/>
          </w:tcPr>
          <w:p w:rsidR="00B1131F" w:rsidRPr="00B1131F" w:rsidRDefault="00B1131F" w:rsidP="00B1131F">
            <w:pPr>
              <w:pStyle w:val="NormalWeb"/>
            </w:pPr>
            <w:r w:rsidRPr="00B1131F">
              <w:lastRenderedPageBreak/>
              <w:t>A se vedea comentariul la pct. 129 al Sintezei</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 pct. 3, noțiuni:</w:t>
            </w:r>
          </w:p>
          <w:p w:rsidR="00B1131F" w:rsidRPr="00B1131F" w:rsidRDefault="00B1131F" w:rsidP="00B1131F">
            <w:pPr>
              <w:tabs>
                <w:tab w:val="left" w:pos="10350"/>
              </w:tabs>
              <w:jc w:val="both"/>
              <w:rPr>
                <w:rFonts w:ascii="Times New Roman" w:hAnsi="Times New Roman" w:cs="Times New Roman"/>
                <w:sz w:val="24"/>
                <w:szCs w:val="24"/>
              </w:rPr>
            </w:pPr>
            <w:r w:rsidRPr="00B1131F">
              <w:rPr>
                <w:rFonts w:ascii="Times New Roman" w:hAnsi="Times New Roman" w:cs="Times New Roman"/>
                <w:i/>
                <w:spacing w:val="-4"/>
                <w:sz w:val="24"/>
                <w:szCs w:val="24"/>
              </w:rPr>
              <w:t>De modificat noțiunea astfel:</w:t>
            </w:r>
            <w:r w:rsidRPr="00B1131F">
              <w:rPr>
                <w:rFonts w:ascii="Times New Roman" w:hAnsi="Times New Roman" w:cs="Times New Roman"/>
                <w:sz w:val="24"/>
                <w:szCs w:val="24"/>
              </w:rPr>
              <w:t xml:space="preserve"> </w:t>
            </w:r>
          </w:p>
          <w:p w:rsidR="00B1131F" w:rsidRPr="00B1131F" w:rsidRDefault="00B1131F" w:rsidP="00B1131F">
            <w:pPr>
              <w:tabs>
                <w:tab w:val="left" w:pos="10350"/>
              </w:tabs>
              <w:ind w:firstLine="687"/>
              <w:jc w:val="both"/>
              <w:rPr>
                <w:rFonts w:ascii="Times New Roman" w:hAnsi="Times New Roman" w:cs="Times New Roman"/>
                <w:sz w:val="24"/>
                <w:szCs w:val="24"/>
              </w:rPr>
            </w:pPr>
            <w:r w:rsidRPr="00B1131F">
              <w:rPr>
                <w:rFonts w:ascii="Times New Roman" w:hAnsi="Times New Roman" w:cs="Times New Roman"/>
                <w:bCs/>
                <w:i/>
                <w:sz w:val="24"/>
                <w:szCs w:val="24"/>
              </w:rPr>
              <w:t>zonă de siguranță</w:t>
            </w:r>
            <w:r w:rsidRPr="00B1131F">
              <w:rPr>
                <w:rFonts w:ascii="Times New Roman" w:hAnsi="Times New Roman" w:cs="Times New Roman"/>
                <w:b/>
                <w:bCs/>
                <w:sz w:val="24"/>
                <w:szCs w:val="24"/>
              </w:rPr>
              <w:t xml:space="preserve"> </w:t>
            </w:r>
            <w:r w:rsidRPr="00B1131F">
              <w:rPr>
                <w:rFonts w:ascii="Times New Roman" w:hAnsi="Times New Roman" w:cs="Times New Roman"/>
                <w:sz w:val="24"/>
                <w:szCs w:val="24"/>
              </w:rPr>
              <w:t xml:space="preserve">- zona adiacentă rețelelor de gaze naturale cu condiții deosebite de utilizare, stabilită de-a lungul traseului rețelei de gaze naturale și în jurul altor obiecte ale rețelei de gaze naturale, hotarele de delimitare a zonei aflate la distanțe minime de la axa conductei de gaze naturale, stabilite de normativele în construcții, în limitele cărora se instituie interdicții privind accesul persoanelor, regimul activităților şi al construcțiilor, în scopul asigurării securității, protecției și intereselor vitale ale persoanelor, societății și utilităților în caz de avarii și efectele acestora de către operatorii de sistem. </w:t>
            </w:r>
          </w:p>
          <w:p w:rsidR="00B1131F" w:rsidRPr="00B1131F" w:rsidRDefault="00B1131F" w:rsidP="00B1131F">
            <w:pPr>
              <w:pStyle w:val="NormalWeb"/>
              <w:ind w:firstLine="721"/>
            </w:pPr>
          </w:p>
        </w:tc>
        <w:tc>
          <w:tcPr>
            <w:tcW w:w="3275" w:type="dxa"/>
          </w:tcPr>
          <w:p w:rsidR="00B1131F" w:rsidRPr="00B1131F" w:rsidRDefault="00B1131F" w:rsidP="00B1131F">
            <w:pPr>
              <w:pStyle w:val="NormalWeb"/>
            </w:pPr>
            <w:r w:rsidRPr="00B1131F">
              <w:t>Se acceptă</w:t>
            </w:r>
          </w:p>
          <w:p w:rsidR="00B1131F" w:rsidRPr="00B202F1" w:rsidRDefault="00B1131F" w:rsidP="00B202F1">
            <w:pPr>
              <w:tabs>
                <w:tab w:val="left" w:pos="10350"/>
              </w:tabs>
              <w:ind w:firstLine="720"/>
              <w:jc w:val="both"/>
              <w:rPr>
                <w:rFonts w:ascii="Times New Roman" w:hAnsi="Times New Roman" w:cs="Times New Roman"/>
                <w:sz w:val="24"/>
                <w:szCs w:val="24"/>
              </w:rPr>
            </w:pPr>
            <w:r w:rsidRPr="00B1131F">
              <w:rPr>
                <w:rFonts w:ascii="Times New Roman" w:hAnsi="Times New Roman" w:cs="Times New Roman"/>
                <w:bCs/>
                <w:i/>
                <w:sz w:val="24"/>
                <w:szCs w:val="24"/>
              </w:rPr>
              <w:t>zonă de siguranță</w:t>
            </w:r>
            <w:r w:rsidRPr="00B1131F">
              <w:rPr>
                <w:rFonts w:ascii="Times New Roman" w:hAnsi="Times New Roman" w:cs="Times New Roman"/>
                <w:b/>
                <w:bCs/>
                <w:sz w:val="24"/>
                <w:szCs w:val="24"/>
              </w:rPr>
              <w:t xml:space="preserve"> </w:t>
            </w:r>
            <w:r w:rsidRPr="00B1131F">
              <w:rPr>
                <w:rFonts w:ascii="Times New Roman" w:hAnsi="Times New Roman" w:cs="Times New Roman"/>
                <w:sz w:val="24"/>
                <w:szCs w:val="24"/>
              </w:rPr>
              <w:t>- zona adiacentă rețelelor de gaze naturale, cu condiții deosebite de utilizare, stabilită de-a lungul traseului rețelei de gaze naturale, hotarele de delimitare a zonei aflate la distanțe minime de la axa conductei de gaze naturale, stabilite de normativele în construcții, în limitele cărora se instituie interdicții privind, regimul activităților şi al construcțiilor, în scopul asigurării securității, protecției și intereselor vitale ale persoanelor, societății și utilităților, în caz de avarii și efectele acestora. Z</w:t>
            </w:r>
            <w:r w:rsidRPr="00B1131F">
              <w:rPr>
                <w:rFonts w:ascii="Times New Roman" w:hAnsi="Times New Roman" w:cs="Times New Roman"/>
                <w:iCs/>
                <w:sz w:val="24"/>
                <w:szCs w:val="24"/>
              </w:rPr>
              <w:t>ona</w:t>
            </w:r>
            <w:r w:rsidRPr="00B1131F">
              <w:rPr>
                <w:rFonts w:ascii="Times New Roman" w:hAnsi="Times New Roman" w:cs="Times New Roman"/>
                <w:sz w:val="24"/>
                <w:szCs w:val="24"/>
              </w:rPr>
              <w:t xml:space="preserve"> </w:t>
            </w:r>
            <w:r w:rsidRPr="00B1131F">
              <w:rPr>
                <w:rFonts w:ascii="Times New Roman" w:hAnsi="Times New Roman" w:cs="Times New Roman"/>
                <w:iCs/>
                <w:sz w:val="24"/>
                <w:szCs w:val="24"/>
              </w:rPr>
              <w:t xml:space="preserve">de </w:t>
            </w:r>
            <w:r w:rsidRPr="00B1131F">
              <w:rPr>
                <w:rFonts w:ascii="Times New Roman" w:hAnsi="Times New Roman" w:cs="Times New Roman"/>
                <w:iCs/>
                <w:sz w:val="24"/>
                <w:szCs w:val="24"/>
              </w:rPr>
              <w:lastRenderedPageBreak/>
              <w:t xml:space="preserve">protecție a rețelelor de gaze naturale </w:t>
            </w:r>
            <w:r w:rsidRPr="00B1131F">
              <w:rPr>
                <w:rFonts w:ascii="Times New Roman" w:hAnsi="Times New Roman" w:cs="Times New Roman"/>
                <w:sz w:val="24"/>
                <w:szCs w:val="24"/>
              </w:rPr>
              <w:t xml:space="preserve">este parte a </w:t>
            </w:r>
            <w:r w:rsidRPr="00B1131F">
              <w:rPr>
                <w:rFonts w:ascii="Times New Roman" w:hAnsi="Times New Roman" w:cs="Times New Roman"/>
                <w:iCs/>
                <w:sz w:val="24"/>
                <w:szCs w:val="24"/>
              </w:rPr>
              <w:t xml:space="preserve">zonei </w:t>
            </w:r>
            <w:r w:rsidRPr="00B1131F">
              <w:rPr>
                <w:rFonts w:ascii="Times New Roman" w:hAnsi="Times New Roman" w:cs="Times New Roman"/>
                <w:bCs/>
                <w:sz w:val="24"/>
                <w:szCs w:val="24"/>
              </w:rPr>
              <w:t>de siguranță</w:t>
            </w:r>
            <w:r w:rsidRPr="00B1131F">
              <w:rPr>
                <w:rFonts w:ascii="Times New Roman" w:hAnsi="Times New Roman" w:cs="Times New Roman"/>
                <w:iCs/>
                <w:sz w:val="24"/>
                <w:szCs w:val="24"/>
              </w:rPr>
              <w: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 pct. 3, noțiuni:</w:t>
            </w:r>
          </w:p>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De modificat astfel:</w:t>
            </w:r>
          </w:p>
          <w:p w:rsidR="00B1131F" w:rsidRPr="00B1131F" w:rsidRDefault="00B1131F" w:rsidP="00B1131F">
            <w:pPr>
              <w:pStyle w:val="NormalWeb"/>
              <w:ind w:firstLine="687"/>
            </w:pPr>
            <w:r w:rsidRPr="00B1131F">
              <w:t>Zona de protecție este parte a zonei de siguranță</w:t>
            </w:r>
            <w:r w:rsidRPr="00B1131F">
              <w:rPr>
                <w:iCs/>
              </w:rPr>
              <w:t xml:space="preserve"> a rețelelor de gaze naturale.</w:t>
            </w:r>
          </w:p>
        </w:tc>
        <w:tc>
          <w:tcPr>
            <w:tcW w:w="3275" w:type="dxa"/>
          </w:tcPr>
          <w:p w:rsidR="00B1131F" w:rsidRPr="00B1131F" w:rsidRDefault="00B1131F" w:rsidP="00B1131F">
            <w:pPr>
              <w:pStyle w:val="NormalWeb"/>
            </w:pPr>
            <w:r w:rsidRPr="00B1131F">
              <w:t>Se acceptă</w:t>
            </w:r>
          </w:p>
          <w:p w:rsidR="00B1131F" w:rsidRPr="00B1131F" w:rsidRDefault="00B1131F" w:rsidP="00B1131F">
            <w:pPr>
              <w:pStyle w:val="NormalWeb"/>
            </w:pPr>
            <w:r w:rsidRPr="00B1131F">
              <w:t>Z</w:t>
            </w:r>
            <w:r w:rsidRPr="00B1131F">
              <w:rPr>
                <w:iCs/>
              </w:rPr>
              <w:t>ona</w:t>
            </w:r>
            <w:r w:rsidRPr="00B1131F">
              <w:t xml:space="preserve"> </w:t>
            </w:r>
            <w:r w:rsidRPr="00B1131F">
              <w:rPr>
                <w:iCs/>
              </w:rPr>
              <w:t xml:space="preserve">de protecție a rețelelor de gaze naturale </w:t>
            </w:r>
            <w:r w:rsidRPr="00B1131F">
              <w:t xml:space="preserve">este parte a </w:t>
            </w:r>
            <w:r w:rsidRPr="00B1131F">
              <w:rPr>
                <w:iCs/>
              </w:rPr>
              <w:t xml:space="preserve">zonei </w:t>
            </w:r>
            <w:r w:rsidRPr="00B1131F">
              <w:rPr>
                <w:bCs/>
              </w:rPr>
              <w:t>de siguranță</w:t>
            </w:r>
            <w:r w:rsidRPr="00B1131F">
              <w:rPr>
                <w:iCs/>
              </w:rPr>
              <w: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 Secțiunea 1 pct. 6, subpunctul 1):</w:t>
            </w:r>
          </w:p>
          <w:p w:rsidR="00B1131F" w:rsidRPr="00B1131F" w:rsidRDefault="00B1131F" w:rsidP="00B1131F">
            <w:pPr>
              <w:pStyle w:val="NormalWeb"/>
              <w:ind w:firstLine="0"/>
            </w:pPr>
            <w:r w:rsidRPr="00B1131F">
              <w:t xml:space="preserve">Noțiunea: conducte magistrale de gaze naturale </w:t>
            </w:r>
          </w:p>
          <w:p w:rsidR="00B1131F" w:rsidRPr="00B1131F" w:rsidRDefault="00B1131F" w:rsidP="00B1131F">
            <w:pPr>
              <w:pStyle w:val="NormalWeb"/>
              <w:ind w:firstLine="721"/>
            </w:pPr>
            <w:r w:rsidRPr="00B1131F">
              <w:t xml:space="preserve">Rugăm clarificarea acestei noțiuni aici și în tot textul prezentului Regulament, întru omiterea oricăror interpretări, în sensul Legii </w:t>
            </w:r>
            <w:hyperlink r:id="rId9" w:history="1">
              <w:r w:rsidRPr="00B1131F">
                <w:rPr>
                  <w:rStyle w:val="Hyperlink"/>
                </w:rPr>
                <w:t>nr.108 din 27 mai 2016</w:t>
              </w:r>
            </w:hyperlink>
            <w:r w:rsidRPr="00B1131F">
              <w:t xml:space="preserve"> cu privire la gazele naturale, având în vedere că este cel  mai recent act legislativ în domeniu care dă noțiuni.</w:t>
            </w:r>
          </w:p>
        </w:tc>
        <w:tc>
          <w:tcPr>
            <w:tcW w:w="3275" w:type="dxa"/>
          </w:tcPr>
          <w:p w:rsidR="00B1131F" w:rsidRPr="00B1131F" w:rsidRDefault="00B1131F" w:rsidP="00B1131F">
            <w:pPr>
              <w:pStyle w:val="NormalWeb"/>
            </w:pPr>
            <w:r w:rsidRPr="00B1131F">
              <w:t>Se acceptă</w:t>
            </w:r>
          </w:p>
          <w:p w:rsidR="00B1131F" w:rsidRPr="00B1131F" w:rsidRDefault="00B1131F" w:rsidP="00B1131F">
            <w:pPr>
              <w:pStyle w:val="NormalWeb"/>
            </w:pPr>
            <w:r w:rsidRPr="00B1131F">
              <w:t>A fost redactat conform propunerii</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202F1">
            <w:pPr>
              <w:pStyle w:val="NormalWeb"/>
              <w:ind w:hanging="33"/>
            </w:pPr>
            <w:r w:rsidRPr="00B1131F">
              <w:rPr>
                <w:i/>
                <w:spacing w:val="-4"/>
              </w:rPr>
              <w:t>Cap. II, Secțiunea 1 pct. 8.:</w:t>
            </w:r>
            <w:r w:rsidR="00B202F1">
              <w:rPr>
                <w:i/>
                <w:spacing w:val="-4"/>
              </w:rPr>
              <w:t xml:space="preserve"> </w:t>
            </w:r>
            <w:r w:rsidRPr="00B1131F">
              <w:rPr>
                <w:i/>
                <w:spacing w:val="-4"/>
              </w:rPr>
              <w:t xml:space="preserve"> </w:t>
            </w:r>
            <w:r w:rsidRPr="00B1131F">
              <w:rPr>
                <w:spacing w:val="-4"/>
              </w:rPr>
              <w:t>cuvântul</w:t>
            </w:r>
            <w:r w:rsidRPr="00B1131F">
              <w:rPr>
                <w:i/>
                <w:spacing w:val="-4"/>
              </w:rPr>
              <w:t xml:space="preserve"> </w:t>
            </w:r>
            <w:r w:rsidRPr="00B1131F">
              <w:rPr>
                <w:b/>
                <w:i/>
                <w:spacing w:val="-4"/>
              </w:rPr>
              <w:t>gratis</w:t>
            </w:r>
            <w:r w:rsidRPr="00B1131F">
              <w:t xml:space="preserve"> De înlocuit cu: </w:t>
            </w:r>
            <w:r w:rsidRPr="00B1131F">
              <w:rPr>
                <w:b/>
              </w:rPr>
              <w:t>gratuit</w:t>
            </w:r>
          </w:p>
        </w:tc>
        <w:tc>
          <w:tcPr>
            <w:tcW w:w="3275" w:type="dxa"/>
          </w:tcPr>
          <w:p w:rsidR="00B1131F" w:rsidRPr="00B1131F" w:rsidRDefault="00B1131F" w:rsidP="00B202F1">
            <w:pPr>
              <w:pStyle w:val="NormalWeb"/>
            </w:pPr>
            <w:r w:rsidRPr="00B1131F">
              <w:t>S</w:t>
            </w:r>
            <w:r w:rsidR="00B202F1">
              <w:t>e acceptă, s-a redactat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 Secțiunea 4 pct. 24, subpunctul 1):</w:t>
            </w:r>
          </w:p>
          <w:p w:rsidR="00B1131F" w:rsidRPr="00B1131F" w:rsidRDefault="00B1131F" w:rsidP="00B1131F">
            <w:pPr>
              <w:jc w:val="both"/>
              <w:rPr>
                <w:rFonts w:ascii="Times New Roman" w:hAnsi="Times New Roman" w:cs="Times New Roman"/>
                <w:b/>
                <w:spacing w:val="-4"/>
                <w:sz w:val="24"/>
                <w:szCs w:val="24"/>
              </w:rPr>
            </w:pPr>
            <w:r w:rsidRPr="00B1131F">
              <w:rPr>
                <w:rFonts w:ascii="Times New Roman" w:hAnsi="Times New Roman" w:cs="Times New Roman"/>
                <w:b/>
                <w:spacing w:val="-4"/>
                <w:sz w:val="24"/>
                <w:szCs w:val="24"/>
              </w:rPr>
              <w:t>25m</w:t>
            </w:r>
          </w:p>
          <w:p w:rsidR="00B1131F" w:rsidRPr="00B1131F" w:rsidRDefault="00B1131F" w:rsidP="00B1131F">
            <w:pPr>
              <w:pStyle w:val="NormalWeb"/>
              <w:ind w:firstLine="721"/>
            </w:pPr>
            <w:r w:rsidRPr="00B1131F">
              <w:t xml:space="preserve">Se propune spre examinare reducerea zonei de protecție la 20m ,având la bază experiența României (Normele tehnice pentru proiectarea și execuția conductelor de transport a gazelor naturale, MO al României An 182, XXVI- Nr. 171 bis, Partea I, Anexa 9, 10).  </w:t>
            </w:r>
          </w:p>
        </w:tc>
        <w:tc>
          <w:tcPr>
            <w:tcW w:w="3275" w:type="dxa"/>
          </w:tcPr>
          <w:p w:rsidR="00B1131F" w:rsidRPr="00B1131F" w:rsidRDefault="00B1131F" w:rsidP="00B1131F">
            <w:pPr>
              <w:pStyle w:val="NormalWeb"/>
            </w:pPr>
            <w:r w:rsidRPr="00B1131F">
              <w:t>Nu se acceptă.</w:t>
            </w:r>
          </w:p>
          <w:p w:rsidR="00B1131F" w:rsidRPr="00B1131F" w:rsidRDefault="00B1131F" w:rsidP="00B1131F">
            <w:pPr>
              <w:ind w:firstLine="511"/>
              <w:rPr>
                <w:rFonts w:ascii="Times New Roman" w:hAnsi="Times New Roman" w:cs="Times New Roman"/>
                <w:sz w:val="24"/>
                <w:szCs w:val="24"/>
              </w:rPr>
            </w:pPr>
            <w:r w:rsidRPr="00B1131F">
              <w:rPr>
                <w:rFonts w:ascii="Times New Roman" w:hAnsi="Times New Roman" w:cs="Times New Roman"/>
                <w:sz w:val="24"/>
                <w:szCs w:val="24"/>
              </w:rPr>
              <w:t>Proiectul de interconectarea „</w:t>
            </w:r>
            <w:r w:rsidRPr="00B1131F">
              <w:rPr>
                <w:rFonts w:ascii="Times New Roman" w:eastAsia="Calibri" w:hAnsi="Times New Roman" w:cs="Times New Roman"/>
                <w:i/>
                <w:spacing w:val="-6"/>
                <w:sz w:val="24"/>
                <w:szCs w:val="24"/>
              </w:rPr>
              <w:t>Ungheni-Chișinău</w:t>
            </w:r>
            <w:r w:rsidRPr="00B1131F">
              <w:rPr>
                <w:rFonts w:ascii="Times New Roman" w:eastAsia="Calibri" w:hAnsi="Times New Roman" w:cs="Times New Roman"/>
                <w:spacing w:val="-6"/>
                <w:sz w:val="24"/>
                <w:szCs w:val="24"/>
              </w:rPr>
              <w:t>” este un proiect de excepție și se construiește</w:t>
            </w:r>
            <w:r w:rsidRPr="00B1131F">
              <w:rPr>
                <w:rFonts w:ascii="Times New Roman" w:hAnsi="Times New Roman" w:cs="Times New Roman"/>
                <w:sz w:val="24"/>
                <w:szCs w:val="24"/>
              </w:rPr>
              <w:t xml:space="preserve"> conform normelor tehnice pentru proiectarea și execuția conductelor de transport a gazelor naturale al României.</w:t>
            </w:r>
          </w:p>
          <w:p w:rsidR="00B1131F" w:rsidRPr="00B202F1" w:rsidRDefault="00B1131F" w:rsidP="00B202F1">
            <w:pPr>
              <w:rPr>
                <w:rFonts w:ascii="Times New Roman" w:hAnsi="Times New Roman" w:cs="Times New Roman"/>
                <w:sz w:val="24"/>
                <w:szCs w:val="24"/>
              </w:rPr>
            </w:pPr>
            <w:r w:rsidRPr="00B1131F">
              <w:rPr>
                <w:rFonts w:ascii="Times New Roman" w:hAnsi="Times New Roman" w:cs="Times New Roman"/>
                <w:sz w:val="24"/>
                <w:szCs w:val="24"/>
              </w:rPr>
              <w:t>Dar aceasta nu înseamnă că acum trebuie să trecem la normele statului vecin pentru toate rețelele existente și utiliz</w:t>
            </w:r>
            <w:r w:rsidR="00B202F1">
              <w:rPr>
                <w:rFonts w:ascii="Times New Roman" w:hAnsi="Times New Roman" w:cs="Times New Roman"/>
                <w:sz w:val="24"/>
                <w:szCs w:val="24"/>
              </w:rPr>
              <w:t>ate.</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 Secțiunea 4 pct. 24, subpunctul 2):</w:t>
            </w:r>
          </w:p>
          <w:p w:rsidR="00B1131F" w:rsidRPr="00B1131F" w:rsidRDefault="00B1131F" w:rsidP="00B1131F">
            <w:pPr>
              <w:jc w:val="both"/>
              <w:rPr>
                <w:rFonts w:ascii="Times New Roman" w:hAnsi="Times New Roman" w:cs="Times New Roman"/>
                <w:b/>
                <w:spacing w:val="-4"/>
                <w:sz w:val="24"/>
                <w:szCs w:val="24"/>
              </w:rPr>
            </w:pPr>
            <w:r w:rsidRPr="00B1131F">
              <w:rPr>
                <w:rFonts w:ascii="Times New Roman" w:hAnsi="Times New Roman" w:cs="Times New Roman"/>
                <w:b/>
                <w:spacing w:val="-4"/>
                <w:sz w:val="24"/>
                <w:szCs w:val="24"/>
              </w:rPr>
              <w:t>25m</w:t>
            </w:r>
          </w:p>
          <w:p w:rsidR="00B1131F" w:rsidRPr="00B1131F" w:rsidRDefault="00B1131F" w:rsidP="00B1131F">
            <w:pPr>
              <w:pStyle w:val="NormalWeb"/>
              <w:ind w:firstLine="721"/>
            </w:pPr>
            <w:r w:rsidRPr="00B1131F">
              <w:t xml:space="preserve">Se propune spre examinare reducerea zonei de protecție la 20m ,având la bază experiența României (Normele tehnice pentru proiectarea și execuția conductelor de transport a gazelor naturale, MO al României An 182, XXVI- Nr. 171 bis, Partea I, Anexa 9, 10).  </w:t>
            </w:r>
          </w:p>
        </w:tc>
        <w:tc>
          <w:tcPr>
            <w:tcW w:w="3275" w:type="dxa"/>
          </w:tcPr>
          <w:p w:rsidR="00B1131F" w:rsidRPr="00B1131F" w:rsidRDefault="00B1131F" w:rsidP="00B1131F">
            <w:pPr>
              <w:pStyle w:val="NormalWeb"/>
            </w:pPr>
            <w:r w:rsidRPr="00B1131F">
              <w:t>Nu se acceptă. A se vedea comentariul la pct. 129 al Sintezei</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b/>
                <w:spacing w:val="-4"/>
                <w:sz w:val="24"/>
                <w:szCs w:val="24"/>
              </w:rPr>
            </w:pPr>
            <w:r w:rsidRPr="00B1131F">
              <w:rPr>
                <w:rFonts w:ascii="Times New Roman" w:hAnsi="Times New Roman" w:cs="Times New Roman"/>
                <w:i/>
                <w:spacing w:val="-4"/>
                <w:sz w:val="24"/>
                <w:szCs w:val="24"/>
              </w:rPr>
              <w:t>Cap. II, Secțiunea 4 pct. 24, subpunctul 4):</w:t>
            </w:r>
            <w:r w:rsidR="00B202F1">
              <w:rPr>
                <w:rFonts w:ascii="Times New Roman" w:hAnsi="Times New Roman" w:cs="Times New Roman"/>
                <w:i/>
                <w:spacing w:val="-4"/>
                <w:sz w:val="24"/>
                <w:szCs w:val="24"/>
              </w:rPr>
              <w:t xml:space="preserve"> </w:t>
            </w:r>
            <w:r w:rsidRPr="00B1131F">
              <w:rPr>
                <w:rFonts w:ascii="Times New Roman" w:hAnsi="Times New Roman" w:cs="Times New Roman"/>
                <w:b/>
                <w:spacing w:val="-4"/>
                <w:sz w:val="24"/>
                <w:szCs w:val="24"/>
              </w:rPr>
              <w:t>100m</w:t>
            </w:r>
          </w:p>
          <w:p w:rsidR="00B1131F" w:rsidRPr="00B1131F" w:rsidRDefault="00B1131F" w:rsidP="00B1131F">
            <w:pPr>
              <w:pStyle w:val="NormalWeb"/>
              <w:ind w:firstLine="721"/>
            </w:pPr>
            <w:r w:rsidRPr="00B1131F">
              <w:lastRenderedPageBreak/>
              <w:t>Se propune reducerea distanțelor  de protecție pentru stații de predare (SRM) la 20m, iar pentru stații de comprimare 100m.</w:t>
            </w:r>
          </w:p>
        </w:tc>
        <w:tc>
          <w:tcPr>
            <w:tcW w:w="3275" w:type="dxa"/>
          </w:tcPr>
          <w:p w:rsidR="00B1131F" w:rsidRPr="00B1131F" w:rsidRDefault="00B1131F" w:rsidP="00B1131F">
            <w:pPr>
              <w:pStyle w:val="NormalWeb"/>
            </w:pPr>
            <w:r w:rsidRPr="00B1131F">
              <w:lastRenderedPageBreak/>
              <w:t>Nu se acceptă.</w:t>
            </w:r>
          </w:p>
          <w:p w:rsidR="00B1131F" w:rsidRPr="00B1131F" w:rsidRDefault="00B1131F" w:rsidP="00B1131F">
            <w:pPr>
              <w:pStyle w:val="NormalWeb"/>
            </w:pPr>
            <w:r w:rsidRPr="00B1131F">
              <w:lastRenderedPageBreak/>
              <w:t>A se vedea comentariul la pct. 129 al Sintezei</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202F1">
            <w:pPr>
              <w:jc w:val="both"/>
            </w:pPr>
            <w:r w:rsidRPr="00B1131F">
              <w:rPr>
                <w:rFonts w:ascii="Times New Roman" w:hAnsi="Times New Roman" w:cs="Times New Roman"/>
                <w:i/>
                <w:spacing w:val="-4"/>
                <w:sz w:val="24"/>
                <w:szCs w:val="24"/>
              </w:rPr>
              <w:t>Cap. II, Secțiunea 4 pct. 26, subpunctul 3):</w:t>
            </w:r>
            <w:r w:rsidRPr="00B1131F">
              <w:t xml:space="preserve">plantarea </w:t>
            </w:r>
            <w:r w:rsidRPr="00B1131F">
              <w:rPr>
                <w:b/>
              </w:rPr>
              <w:t>arborilor, arbuștilor</w:t>
            </w:r>
            <w:r w:rsidRPr="00B1131F">
              <w:t xml:space="preserve"> </w:t>
            </w:r>
          </w:p>
          <w:p w:rsidR="00B1131F" w:rsidRPr="00B1131F" w:rsidRDefault="00B1131F" w:rsidP="00B202F1">
            <w:pPr>
              <w:pStyle w:val="NormalWeb"/>
              <w:ind w:firstLine="455"/>
            </w:pPr>
            <w:r w:rsidRPr="00B1131F">
              <w:t>Se propune restricționare pentru plantarea arborilor distanța minimă conform diametrul conductei (Normele tehnice pentru proiectarea și execuția conductelor de transport a gazelor naturale, MO al României An 182, XXVI- Nr. 171 bis, Partea I, Anexa 9,).</w:t>
            </w:r>
          </w:p>
        </w:tc>
        <w:tc>
          <w:tcPr>
            <w:tcW w:w="3275" w:type="dxa"/>
          </w:tcPr>
          <w:p w:rsidR="00B1131F" w:rsidRPr="00B1131F" w:rsidRDefault="00B1131F" w:rsidP="00B1131F">
            <w:pPr>
              <w:pStyle w:val="NormalWeb"/>
            </w:pPr>
            <w:r w:rsidRPr="00B1131F">
              <w:t>Nu se acceptă.</w:t>
            </w:r>
          </w:p>
          <w:p w:rsidR="00B1131F" w:rsidRPr="00B1131F" w:rsidRDefault="00B1131F" w:rsidP="00B1131F">
            <w:pPr>
              <w:pStyle w:val="NormalWeb"/>
            </w:pPr>
            <w:r w:rsidRPr="00B1131F">
              <w:t>A se vedea comentariul la pct. 129 al Sintezei</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202F1">
            <w:pPr>
              <w:jc w:val="both"/>
              <w:rPr>
                <w:b/>
              </w:rPr>
            </w:pPr>
            <w:r w:rsidRPr="00B1131F">
              <w:rPr>
                <w:rFonts w:ascii="Times New Roman" w:hAnsi="Times New Roman" w:cs="Times New Roman"/>
                <w:i/>
                <w:spacing w:val="-4"/>
                <w:sz w:val="24"/>
                <w:szCs w:val="24"/>
              </w:rPr>
              <w:t>Cap. II, Secțiunea 4 pct. 26, subpunctul 3):</w:t>
            </w:r>
            <w:r w:rsidRPr="00B1131F">
              <w:rPr>
                <w:color w:val="FF0000"/>
              </w:rPr>
              <w:t xml:space="preserve"> </w:t>
            </w:r>
            <w:r w:rsidRPr="00B1131F">
              <w:t>pentru</w:t>
            </w:r>
            <w:r w:rsidRPr="00B1131F">
              <w:rPr>
                <w:color w:val="FF0000"/>
              </w:rPr>
              <w:t xml:space="preserve"> </w:t>
            </w:r>
            <w:r w:rsidRPr="00B1131F">
              <w:rPr>
                <w:b/>
              </w:rPr>
              <w:t>viilor</w:t>
            </w:r>
          </w:p>
          <w:p w:rsidR="00B1131F" w:rsidRPr="00B1131F" w:rsidRDefault="00B1131F" w:rsidP="00B1131F">
            <w:pPr>
              <w:pStyle w:val="NormalWeb"/>
              <w:ind w:firstLine="721"/>
            </w:pPr>
            <w:r w:rsidRPr="00B1131F">
              <w:t>Se propune ca să nu să se restricționeze plantarea viței de vie (Normele tehnice pentru proiectarea și execuția conductelor de transport a gazelor naturale, MO al României An 182, XXVI- Nr. 171 bis, Partea I, Anexa 9, 10).</w:t>
            </w:r>
          </w:p>
        </w:tc>
        <w:tc>
          <w:tcPr>
            <w:tcW w:w="3275" w:type="dxa"/>
          </w:tcPr>
          <w:p w:rsidR="00B1131F" w:rsidRPr="00B1131F" w:rsidRDefault="00B1131F" w:rsidP="00B1131F">
            <w:pPr>
              <w:pStyle w:val="NormalWeb"/>
            </w:pPr>
            <w:r w:rsidRPr="00B1131F">
              <w:t>Nu se acceptă.</w:t>
            </w:r>
          </w:p>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sz w:val="24"/>
                <w:szCs w:val="24"/>
              </w:rPr>
              <w:t xml:space="preserve">A se vedea comentariul la pct. 129 al Sintezei </w:t>
            </w:r>
          </w:p>
        </w:tc>
      </w:tr>
      <w:tr w:rsidR="00B1131F" w:rsidRPr="00B1131F" w:rsidTr="00B202F1">
        <w:trPr>
          <w:trHeight w:val="872"/>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202F1">
            <w:pPr>
              <w:jc w:val="both"/>
              <w:rPr>
                <w:b/>
              </w:rPr>
            </w:pPr>
            <w:r w:rsidRPr="00B1131F">
              <w:rPr>
                <w:rFonts w:ascii="Times New Roman" w:hAnsi="Times New Roman" w:cs="Times New Roman"/>
                <w:i/>
                <w:spacing w:val="-4"/>
                <w:sz w:val="24"/>
                <w:szCs w:val="24"/>
              </w:rPr>
              <w:t>Cap. II, Secțiunea 5 pct. 42:</w:t>
            </w:r>
            <w:r w:rsidR="00B202F1">
              <w:rPr>
                <w:rFonts w:ascii="Times New Roman" w:hAnsi="Times New Roman" w:cs="Times New Roman"/>
                <w:i/>
                <w:spacing w:val="-4"/>
                <w:sz w:val="24"/>
                <w:szCs w:val="24"/>
              </w:rPr>
              <w:t xml:space="preserve"> </w:t>
            </w:r>
            <w:r w:rsidRPr="00B1131F">
              <w:rPr>
                <w:b/>
              </w:rPr>
              <w:t>de siguranță</w:t>
            </w:r>
          </w:p>
          <w:p w:rsidR="00B1131F" w:rsidRPr="00B1131F" w:rsidRDefault="00B1131F" w:rsidP="00B1131F">
            <w:pPr>
              <w:pStyle w:val="NormalWeb"/>
              <w:ind w:firstLine="721"/>
            </w:pPr>
            <w:r w:rsidRPr="00B1131F">
              <w:t>De clarificat totuși care zonă se are în vedere: protecție sau siguranță - cea indicată de normativul în construcții respectiv</w:t>
            </w:r>
          </w:p>
        </w:tc>
        <w:tc>
          <w:tcPr>
            <w:tcW w:w="3275" w:type="dxa"/>
          </w:tcPr>
          <w:p w:rsidR="00B1131F" w:rsidRPr="00B1131F" w:rsidRDefault="00B1131F" w:rsidP="00B1131F">
            <w:pPr>
              <w:pStyle w:val="NormalWeb"/>
            </w:pPr>
            <w:r w:rsidRPr="00B1131F">
              <w:t>Se acceptă a fost reformulat</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202F1">
            <w:pPr>
              <w:jc w:val="both"/>
            </w:pPr>
            <w:r w:rsidRPr="00B1131F">
              <w:rPr>
                <w:rFonts w:ascii="Times New Roman" w:hAnsi="Times New Roman" w:cs="Times New Roman"/>
                <w:i/>
                <w:spacing w:val="-4"/>
                <w:sz w:val="24"/>
                <w:szCs w:val="24"/>
              </w:rPr>
              <w:t>Cap. II, Secțiunea 5 pct. 43:</w:t>
            </w:r>
            <w:r w:rsidR="00B202F1">
              <w:rPr>
                <w:rFonts w:ascii="Times New Roman" w:hAnsi="Times New Roman" w:cs="Times New Roman"/>
                <w:i/>
                <w:spacing w:val="-4"/>
                <w:sz w:val="24"/>
                <w:szCs w:val="24"/>
              </w:rPr>
              <w:t xml:space="preserve"> </w:t>
            </w:r>
            <w:r w:rsidRPr="00B1131F">
              <w:rPr>
                <w:b/>
              </w:rPr>
              <w:t>de siguranță</w:t>
            </w:r>
            <w:r w:rsidRPr="00B1131F">
              <w:t xml:space="preserve"> </w:t>
            </w:r>
          </w:p>
          <w:p w:rsidR="00B1131F" w:rsidRPr="00B1131F" w:rsidRDefault="00B1131F" w:rsidP="00B1131F">
            <w:pPr>
              <w:pStyle w:val="NormalWeb"/>
              <w:ind w:firstLine="721"/>
            </w:pPr>
            <w:r w:rsidRPr="00B1131F">
              <w:t>De clarificat termenul</w:t>
            </w:r>
          </w:p>
        </w:tc>
        <w:tc>
          <w:tcPr>
            <w:tcW w:w="3275" w:type="dxa"/>
          </w:tcPr>
          <w:p w:rsidR="00B1131F" w:rsidRPr="00B202F1" w:rsidRDefault="00B202F1" w:rsidP="00B202F1">
            <w:pPr>
              <w:pStyle w:val="NormalWeb"/>
            </w:pPr>
            <w:r>
              <w:t>Se acceptă a fost reformulat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ind w:firstLine="721"/>
            </w:pPr>
            <w:r w:rsidRPr="00B1131F">
              <w:rPr>
                <w:i/>
                <w:spacing w:val="-4"/>
              </w:rPr>
              <w:t xml:space="preserve">Cap. II, Secțiunea 3 pct. 1, subpunctul 4.: </w:t>
            </w:r>
            <w:r w:rsidRPr="00B1131F">
              <w:rPr>
                <w:spacing w:val="-4"/>
              </w:rPr>
              <w:t>cuvântul</w:t>
            </w:r>
            <w:r w:rsidRPr="00B1131F">
              <w:rPr>
                <w:i/>
                <w:spacing w:val="-4"/>
              </w:rPr>
              <w:t xml:space="preserve"> </w:t>
            </w:r>
            <w:r w:rsidRPr="00B1131F">
              <w:rPr>
                <w:b/>
                <w:spacing w:val="-4"/>
              </w:rPr>
              <w:t>coclauri</w:t>
            </w:r>
            <w:r w:rsidRPr="00B1131F">
              <w:t xml:space="preserve"> De înlocuit cu: prăpastii, râpe…</w:t>
            </w:r>
          </w:p>
        </w:tc>
        <w:tc>
          <w:tcPr>
            <w:tcW w:w="3275" w:type="dxa"/>
          </w:tcPr>
          <w:p w:rsidR="00B1131F" w:rsidRPr="00B1131F" w:rsidRDefault="00B1131F" w:rsidP="00B1131F">
            <w:pPr>
              <w:pStyle w:val="NormalWeb"/>
            </w:pPr>
            <w:r w:rsidRPr="00B1131F">
              <w:t>Se acceptă, s-a redactat conform propunerii</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b/>
                <w:sz w:val="24"/>
                <w:szCs w:val="24"/>
              </w:rPr>
              <w:t>15.</w:t>
            </w:r>
            <w:r w:rsidRPr="00B1131F">
              <w:rPr>
                <w:rFonts w:ascii="Times New Roman" w:hAnsi="Times New Roman" w:cs="Times New Roman"/>
                <w:sz w:val="24"/>
                <w:szCs w:val="24"/>
              </w:rPr>
              <w:t xml:space="preserve"> Pilonii de identificare se instalează de-a lungul axei conductei de gaze naturale:</w:t>
            </w:r>
          </w:p>
          <w:p w:rsidR="00B1131F" w:rsidRPr="00B202F1" w:rsidRDefault="00B1131F" w:rsidP="00B202F1">
            <w:pPr>
              <w:tabs>
                <w:tab w:val="left" w:pos="1080"/>
              </w:tabs>
              <w:ind w:firstLine="720"/>
              <w:jc w:val="both"/>
              <w:rPr>
                <w:rFonts w:ascii="Times New Roman" w:hAnsi="Times New Roman" w:cs="Times New Roman"/>
                <w:sz w:val="24"/>
                <w:szCs w:val="24"/>
              </w:rPr>
            </w:pPr>
            <w:r w:rsidRPr="00B1131F">
              <w:rPr>
                <w:rFonts w:ascii="Times New Roman" w:hAnsi="Times New Roman" w:cs="Times New Roman"/>
                <w:sz w:val="24"/>
                <w:szCs w:val="24"/>
              </w:rPr>
              <w:t>4) în locurile de traversare a conductei de gaze naturale cu râurile navigabile și obstacole (p</w:t>
            </w:r>
            <w:r w:rsidR="00B202F1">
              <w:rPr>
                <w:rFonts w:ascii="Times New Roman" w:hAnsi="Times New Roman" w:cs="Times New Roman"/>
                <w:sz w:val="24"/>
                <w:szCs w:val="24"/>
              </w:rPr>
              <w:t xml:space="preserve">răpastii, râpe, canale, etc.);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 Secțiunea 4 pct. 26, subpunctul 2):</w:t>
            </w:r>
          </w:p>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sz w:val="24"/>
                <w:szCs w:val="24"/>
              </w:rPr>
              <w:t xml:space="preserve">De redactat subpunctul 2 în următoarea redacție: </w:t>
            </w:r>
          </w:p>
          <w:p w:rsidR="00B1131F" w:rsidRPr="00B1131F" w:rsidRDefault="00B1131F" w:rsidP="00B1131F">
            <w:pPr>
              <w:shd w:val="clear" w:color="auto" w:fill="FFFFFF"/>
              <w:jc w:val="both"/>
              <w:rPr>
                <w:rFonts w:ascii="Times New Roman" w:hAnsi="Times New Roman" w:cs="Times New Roman"/>
                <w:i/>
                <w:color w:val="000000"/>
                <w:sz w:val="24"/>
                <w:szCs w:val="24"/>
                <w:lang w:eastAsia="en-GB"/>
              </w:rPr>
            </w:pPr>
            <w:r w:rsidRPr="00B1131F">
              <w:rPr>
                <w:rFonts w:ascii="Times New Roman" w:hAnsi="Times New Roman" w:cs="Times New Roman"/>
                <w:i/>
                <w:sz w:val="24"/>
                <w:szCs w:val="24"/>
              </w:rPr>
              <w:t xml:space="preserve">2) </w:t>
            </w:r>
            <w:r w:rsidRPr="00B1131F">
              <w:rPr>
                <w:rFonts w:ascii="Times New Roman" w:hAnsi="Times New Roman" w:cs="Times New Roman"/>
                <w:i/>
                <w:color w:val="000000"/>
                <w:sz w:val="24"/>
                <w:szCs w:val="24"/>
                <w:lang w:eastAsia="en-GB"/>
              </w:rPr>
              <w:t>efectuarea oricăror lucrări de construcţii şi montaj, chiar şi a celor cu caracter provizoriu, cu excepţia celor ce servesc conductele/instalaţiile respective;</w:t>
            </w:r>
          </w:p>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color w:val="000000"/>
                <w:sz w:val="24"/>
                <w:szCs w:val="24"/>
                <w:lang w:eastAsia="en-GB"/>
              </w:rPr>
              <w:t>De adăugat imediat după el, subpunctul 3, cu modificarea ulterioară a numerelor subpunctelor, în redacția:</w:t>
            </w:r>
          </w:p>
          <w:p w:rsidR="00B1131F" w:rsidRPr="00B1131F" w:rsidRDefault="00B1131F" w:rsidP="00B1131F">
            <w:pPr>
              <w:pStyle w:val="NormalWeb"/>
              <w:ind w:firstLine="721"/>
            </w:pPr>
            <w:r w:rsidRPr="00B1131F">
              <w:rPr>
                <w:i/>
              </w:rPr>
              <w:t xml:space="preserve">3) </w:t>
            </w:r>
            <w:r w:rsidRPr="00B1131F">
              <w:rPr>
                <w:i/>
                <w:color w:val="000000"/>
                <w:lang w:eastAsia="en-GB"/>
              </w:rPr>
              <w:t>montarea oricăror reţele de servicii/utilităţi care nu servesc conductele/instalaţiile în cauză.</w:t>
            </w:r>
          </w:p>
        </w:tc>
        <w:tc>
          <w:tcPr>
            <w:tcW w:w="3275" w:type="dxa"/>
          </w:tcPr>
          <w:p w:rsidR="00B1131F" w:rsidRPr="00B1131F" w:rsidRDefault="00B1131F" w:rsidP="00B1131F">
            <w:pPr>
              <w:pStyle w:val="NormalWeb"/>
            </w:pPr>
            <w:r w:rsidRPr="00B1131F">
              <w:t>Se acceptă a fost redactat</w:t>
            </w:r>
          </w:p>
          <w:p w:rsidR="00B1131F" w:rsidRPr="00B1131F" w:rsidRDefault="00B1131F" w:rsidP="00B1131F">
            <w:pPr>
              <w:tabs>
                <w:tab w:val="left" w:pos="1080"/>
              </w:tabs>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i/>
                <w:spacing w:val="-4"/>
                <w:sz w:val="24"/>
                <w:szCs w:val="24"/>
              </w:rPr>
              <w:t>Cap. II, Secțiunea 4 pct. 27, subpunctul1):</w:t>
            </w:r>
            <w:r w:rsidRPr="00B1131F">
              <w:rPr>
                <w:rFonts w:ascii="Times New Roman" w:hAnsi="Times New Roman" w:cs="Times New Roman"/>
                <w:sz w:val="24"/>
                <w:szCs w:val="24"/>
              </w:rPr>
              <w:t xml:space="preserve"> </w:t>
            </w:r>
          </w:p>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sz w:val="24"/>
                <w:szCs w:val="24"/>
              </w:rPr>
              <w:t xml:space="preserve">De redactat subpunctul 1 în următoarea redacție: </w:t>
            </w:r>
          </w:p>
          <w:p w:rsidR="00B1131F" w:rsidRPr="00B1131F" w:rsidRDefault="00B1131F" w:rsidP="00B1131F">
            <w:pPr>
              <w:pStyle w:val="NormalWeb"/>
              <w:ind w:firstLine="721"/>
            </w:pPr>
            <w:r w:rsidRPr="00B1131F">
              <w:rPr>
                <w:i/>
              </w:rPr>
              <w:t>plantarea arborilor, amplasarea livezilor, viilor și grădinilor, depozitarea furajelor, îngrășămintelor, materialelor, amplasarea ocolurilor pentru cabaline, creșterea animalelor, acordarea sectoarelor de pescuit, pescuitul, colectarea plantelor acvatice, vânătoarea, organizarea adăpătoarelor, tăierea și spargerea gheții, aprovizionarea cu gheață;</w:t>
            </w:r>
          </w:p>
        </w:tc>
        <w:tc>
          <w:tcPr>
            <w:tcW w:w="3275" w:type="dxa"/>
          </w:tcPr>
          <w:p w:rsidR="00B1131F" w:rsidRPr="00B1131F" w:rsidRDefault="00B1131F" w:rsidP="00B1131F">
            <w:pPr>
              <w:pStyle w:val="NormalWeb"/>
            </w:pPr>
            <w:r w:rsidRPr="00B1131F">
              <w:t>Se acceptă</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 Secțiunea 5 pct. 32:</w:t>
            </w:r>
          </w:p>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sz w:val="24"/>
                <w:szCs w:val="24"/>
              </w:rPr>
              <w:t xml:space="preserve">De redactat în următoarea redacție: </w:t>
            </w:r>
          </w:p>
          <w:p w:rsidR="00B1131F" w:rsidRPr="00B1131F" w:rsidRDefault="00B1131F" w:rsidP="00B1131F">
            <w:pPr>
              <w:jc w:val="both"/>
              <w:rPr>
                <w:rFonts w:ascii="Times New Roman" w:hAnsi="Times New Roman" w:cs="Times New Roman"/>
                <w:i/>
                <w:sz w:val="24"/>
                <w:szCs w:val="24"/>
              </w:rPr>
            </w:pPr>
            <w:r w:rsidRPr="00B1131F">
              <w:rPr>
                <w:rFonts w:ascii="Times New Roman" w:hAnsi="Times New Roman" w:cs="Times New Roman"/>
                <w:i/>
                <w:sz w:val="24"/>
                <w:szCs w:val="24"/>
              </w:rPr>
              <w:t>Lucrările agricole în zona de protecție a conductelor magistrale de gaze se execută de către proprietarii şi/sau beneficiarii folosinței terenului cu înștiințarea prealabilă în scris cu cel puțin</w:t>
            </w:r>
            <w:r w:rsidRPr="00B1131F">
              <w:rPr>
                <w:rFonts w:ascii="Times New Roman" w:hAnsi="Times New Roman" w:cs="Times New Roman"/>
                <w:b/>
                <w:i/>
                <w:sz w:val="24"/>
                <w:szCs w:val="24"/>
              </w:rPr>
              <w:t xml:space="preserve"> </w:t>
            </w:r>
            <w:r w:rsidRPr="00B1131F">
              <w:rPr>
                <w:rFonts w:ascii="Times New Roman" w:hAnsi="Times New Roman" w:cs="Times New Roman"/>
                <w:i/>
                <w:sz w:val="24"/>
                <w:szCs w:val="24"/>
              </w:rPr>
              <w:t xml:space="preserve">10 zile a operatorului sistemului de transport despre inițierea lor. </w:t>
            </w:r>
          </w:p>
        </w:tc>
        <w:tc>
          <w:tcPr>
            <w:tcW w:w="3275" w:type="dxa"/>
          </w:tcPr>
          <w:p w:rsidR="00B1131F" w:rsidRPr="00B1131F" w:rsidRDefault="00B1131F" w:rsidP="00B1131F">
            <w:pPr>
              <w:pStyle w:val="NormalWeb"/>
            </w:pPr>
            <w:r w:rsidRPr="00B1131F">
              <w:t>Se acceptă, a se vedea pct.47</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 Secțiunea 5 pct. 41:</w:t>
            </w:r>
          </w:p>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sz w:val="24"/>
                <w:szCs w:val="24"/>
              </w:rPr>
              <w:t xml:space="preserve">De redactat în următoarea redacție: </w:t>
            </w:r>
          </w:p>
          <w:p w:rsidR="00B1131F" w:rsidRPr="00B1131F" w:rsidRDefault="00B1131F" w:rsidP="00B1131F">
            <w:pPr>
              <w:pStyle w:val="NormalWeb"/>
              <w:ind w:firstLine="721"/>
            </w:pPr>
            <w:r w:rsidRPr="00B1131F">
              <w:rPr>
                <w:i/>
              </w:rPr>
              <w:t xml:space="preserve">Construirea cartierelor locative (localităților), obiectelor industriale şi de alt tip, clădirilor separate de orice destinație şi instalațiilor trebuie efectuată cu respectarea strictă a distanțelor minime de la axa </w:t>
            </w:r>
            <w:r w:rsidRPr="00B1131F">
              <w:rPr>
                <w:i/>
                <w:u w:val="single"/>
              </w:rPr>
              <w:t>conductei magistrale de gaze</w:t>
            </w:r>
            <w:r w:rsidRPr="00B1131F">
              <w:rPr>
                <w:i/>
              </w:rPr>
              <w:t xml:space="preserve"> naturale (de la obiectele ei) până la construcții şi instalații/distanțe de siguranță, stabilite de normele de proiectare în construcții.</w:t>
            </w:r>
          </w:p>
        </w:tc>
        <w:tc>
          <w:tcPr>
            <w:tcW w:w="3275" w:type="dxa"/>
          </w:tcPr>
          <w:p w:rsidR="00B1131F" w:rsidRPr="00B1131F" w:rsidRDefault="00B1131F" w:rsidP="00B1131F">
            <w:pPr>
              <w:pStyle w:val="NormalWeb"/>
            </w:pPr>
            <w:r w:rsidRPr="00B1131F">
              <w:t>Se acceptă, a se vedea pct.70</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 Secțiunea 5 pct. 48:</w:t>
            </w:r>
          </w:p>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sz w:val="24"/>
                <w:szCs w:val="24"/>
              </w:rPr>
              <w:t xml:space="preserve">De redactat în următoarea redacție: </w:t>
            </w:r>
          </w:p>
          <w:p w:rsidR="00B1131F" w:rsidRPr="00B1131F" w:rsidRDefault="00B1131F" w:rsidP="00B1131F">
            <w:pPr>
              <w:pStyle w:val="NormalWeb"/>
              <w:ind w:firstLine="721"/>
            </w:pPr>
            <w:r w:rsidRPr="00B1131F">
              <w:rPr>
                <w:i/>
              </w:rPr>
              <w:t>În cazul în care  se constată că în zona de protecție a rețelelor de gaze naturale se efectuează lucrări cu încălcarea prezentului Regulament, operatorii sistemului de transport, sunt în drept să solicite încetarea lucrărilor în conformitate cu prezentul Regulament, cu sesizarea ulterioară a Agenției pentru Supraveghere Tehnică.</w:t>
            </w:r>
          </w:p>
        </w:tc>
        <w:tc>
          <w:tcPr>
            <w:tcW w:w="3275" w:type="dxa"/>
          </w:tcPr>
          <w:p w:rsidR="00B1131F" w:rsidRPr="00B1131F" w:rsidRDefault="00B1131F" w:rsidP="00B1131F">
            <w:pPr>
              <w:pStyle w:val="NormalWeb"/>
            </w:pPr>
            <w:r w:rsidRPr="00B1131F">
              <w:t>Se acceptă, a se vedea pct.8</w:t>
            </w:r>
          </w:p>
          <w:p w:rsidR="00B1131F" w:rsidRPr="00B1131F" w:rsidRDefault="00B1131F" w:rsidP="00B1131F">
            <w:pPr>
              <w:ind w:firstLine="720"/>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III, Secțiunea 1 pct. 49, subpunctul 3:</w:t>
            </w:r>
          </w:p>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sz w:val="24"/>
                <w:szCs w:val="24"/>
              </w:rPr>
              <w:t xml:space="preserve">De redactat în următoarea redacție: </w:t>
            </w:r>
          </w:p>
          <w:p w:rsidR="00B1131F" w:rsidRPr="00B1131F" w:rsidRDefault="00B1131F" w:rsidP="00B1131F">
            <w:pPr>
              <w:pStyle w:val="NormalWeb"/>
              <w:ind w:firstLine="721"/>
            </w:pPr>
            <w:r w:rsidRPr="00B1131F">
              <w:rPr>
                <w:i/>
              </w:rPr>
              <w:t>3) posturile de reglare a presiunii gazelor naturale (PRG), inclusiv posturile de reglare-măsurare (PRMG) și instalațiile de reglare a presiunii gazelor (IRG) și punctele de măsurare comercială sau tehnologică a gazelor naturale;</w:t>
            </w:r>
          </w:p>
        </w:tc>
        <w:tc>
          <w:tcPr>
            <w:tcW w:w="3275" w:type="dxa"/>
          </w:tcPr>
          <w:p w:rsidR="00B1131F" w:rsidRPr="00B1131F" w:rsidRDefault="00B1131F" w:rsidP="00B1131F">
            <w:pPr>
              <w:pStyle w:val="NormalWeb"/>
            </w:pPr>
            <w:r w:rsidRPr="00B1131F">
              <w:t>Se acceptă, s-a redactat</w:t>
            </w:r>
          </w:p>
          <w:p w:rsidR="00B1131F" w:rsidRPr="00B1131F" w:rsidRDefault="00B1131F" w:rsidP="00B1131F">
            <w:pPr>
              <w:pStyle w:val="NormalWeb"/>
              <w:ind w:firstLine="720"/>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i/>
                <w:spacing w:val="-4"/>
                <w:sz w:val="24"/>
                <w:szCs w:val="24"/>
              </w:rPr>
              <w:t>Cap. III, Secțiunea 1 pct. 49, subpunctul 5:</w:t>
            </w:r>
            <w:r w:rsidRPr="00B1131F">
              <w:rPr>
                <w:rFonts w:ascii="Times New Roman" w:hAnsi="Times New Roman" w:cs="Times New Roman"/>
                <w:sz w:val="24"/>
                <w:szCs w:val="24"/>
              </w:rPr>
              <w:t xml:space="preserve"> </w:t>
            </w:r>
          </w:p>
          <w:p w:rsidR="00B1131F" w:rsidRPr="00B1131F" w:rsidRDefault="00B1131F" w:rsidP="00B1131F">
            <w:pPr>
              <w:shd w:val="clear" w:color="auto" w:fill="FFFFFF"/>
              <w:jc w:val="both"/>
              <w:rPr>
                <w:rFonts w:ascii="Times New Roman" w:hAnsi="Times New Roman" w:cs="Times New Roman"/>
                <w:sz w:val="24"/>
                <w:szCs w:val="24"/>
              </w:rPr>
            </w:pPr>
            <w:r w:rsidRPr="00B1131F">
              <w:rPr>
                <w:rFonts w:ascii="Times New Roman" w:hAnsi="Times New Roman" w:cs="Times New Roman"/>
                <w:sz w:val="24"/>
                <w:szCs w:val="24"/>
              </w:rPr>
              <w:t xml:space="preserve">De redactat în următoarea redacție: </w:t>
            </w:r>
          </w:p>
          <w:p w:rsidR="00B1131F" w:rsidRPr="00B1131F" w:rsidRDefault="00B1131F" w:rsidP="00B202F1">
            <w:pPr>
              <w:pStyle w:val="NormalWeb"/>
              <w:ind w:firstLine="0"/>
            </w:pPr>
            <w:r w:rsidRPr="00B1131F">
              <w:rPr>
                <w:i/>
              </w:rPr>
              <w:t>5) stațiile de evidență și măsurare a consumului de gaze naturale (SMG), în limita presiunilor de lucru conformă sistemelor de distribuție a gazelor;</w:t>
            </w:r>
          </w:p>
        </w:tc>
        <w:tc>
          <w:tcPr>
            <w:tcW w:w="3275" w:type="dxa"/>
          </w:tcPr>
          <w:p w:rsidR="00B1131F" w:rsidRPr="00B1131F" w:rsidRDefault="00B1131F" w:rsidP="00B1131F">
            <w:pPr>
              <w:pStyle w:val="NormalWeb"/>
            </w:pPr>
            <w:r w:rsidRPr="00B1131F">
              <w:t>Se acceptă, s-a redactat</w:t>
            </w:r>
          </w:p>
          <w:p w:rsidR="00B1131F" w:rsidRPr="00B1131F" w:rsidRDefault="00B1131F" w:rsidP="00B1131F">
            <w:pPr>
              <w:pStyle w:val="NormalWeb"/>
              <w:ind w:firstLine="720"/>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III, Secțiunea 4 pct. 62, subpunctul 2:</w:t>
            </w:r>
          </w:p>
          <w:p w:rsidR="00B1131F" w:rsidRPr="00B1131F" w:rsidRDefault="00B1131F" w:rsidP="00B1131F">
            <w:pPr>
              <w:pStyle w:val="CommentText"/>
              <w:rPr>
                <w:sz w:val="24"/>
                <w:szCs w:val="24"/>
                <w:lang w:val="ro-RO"/>
              </w:rPr>
            </w:pPr>
            <w:r w:rsidRPr="00B1131F">
              <w:rPr>
                <w:b/>
                <w:sz w:val="24"/>
                <w:szCs w:val="24"/>
                <w:lang w:val="ro-RO"/>
              </w:rPr>
              <w:lastRenderedPageBreak/>
              <w:t>2 m</w:t>
            </w:r>
            <w:r w:rsidRPr="00B1131F">
              <w:rPr>
                <w:sz w:val="24"/>
                <w:szCs w:val="24"/>
                <w:lang w:val="ro-RO"/>
              </w:rPr>
              <w:t xml:space="preserve"> </w:t>
            </w:r>
          </w:p>
          <w:p w:rsidR="00B1131F" w:rsidRPr="00B1131F" w:rsidRDefault="00B1131F" w:rsidP="00B1131F">
            <w:pPr>
              <w:pStyle w:val="CommentText"/>
              <w:rPr>
                <w:sz w:val="24"/>
                <w:szCs w:val="24"/>
                <w:lang w:val="ro-RO"/>
              </w:rPr>
            </w:pPr>
            <w:r w:rsidRPr="00B1131F">
              <w:rPr>
                <w:sz w:val="24"/>
                <w:szCs w:val="24"/>
                <w:lang w:val="ro-RO"/>
              </w:rPr>
              <w:t>Se propune spre examinare documentele regulatorii ale țărilor vecine aplicabile zonelor de protecție. Spre exemplu:</w:t>
            </w:r>
          </w:p>
          <w:p w:rsidR="00B1131F" w:rsidRPr="00B1131F" w:rsidRDefault="00B1131F" w:rsidP="00B1131F">
            <w:pPr>
              <w:pStyle w:val="CommentText"/>
              <w:rPr>
                <w:sz w:val="24"/>
                <w:szCs w:val="24"/>
                <w:lang w:val="ro-RO"/>
              </w:rPr>
            </w:pPr>
            <w:r w:rsidRPr="00B1131F">
              <w:rPr>
                <w:sz w:val="24"/>
                <w:szCs w:val="24"/>
                <w:lang w:val="ro-RO"/>
              </w:rPr>
              <w:t xml:space="preserve">Experiența României (Normele tehnice pentru proiectarea și execuția conductelor de transport a gazelor naturale, MO al României An 182, XXVI- Nr. 171 bis, Partea I, Anexa 9, 10).  </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sz w:val="24"/>
                <w:szCs w:val="24"/>
              </w:rPr>
              <w:t>Experiența Rusiei (</w:t>
            </w:r>
            <w:r w:rsidRPr="00B1131F">
              <w:rPr>
                <w:rFonts w:ascii="Times New Roman" w:hAnsi="Times New Roman" w:cs="Times New Roman"/>
                <w:color w:val="000000"/>
                <w:sz w:val="24"/>
                <w:szCs w:val="24"/>
              </w:rPr>
              <w:t xml:space="preserve">Постановление N 878 от 20 ноября 2000г) demonstrează </w:t>
            </w:r>
            <w:r w:rsidRPr="00B1131F">
              <w:rPr>
                <w:rFonts w:ascii="Times New Roman" w:hAnsi="Times New Roman" w:cs="Times New Roman"/>
                <w:color w:val="000000"/>
                <w:sz w:val="24"/>
                <w:szCs w:val="24"/>
                <w:highlight w:val="lightGray"/>
              </w:rPr>
              <w:t>10m.</w:t>
            </w:r>
          </w:p>
        </w:tc>
        <w:tc>
          <w:tcPr>
            <w:tcW w:w="3275" w:type="dxa"/>
          </w:tcPr>
          <w:p w:rsidR="00B1131F" w:rsidRPr="00B1131F" w:rsidRDefault="00B1131F" w:rsidP="00B1131F">
            <w:pPr>
              <w:pStyle w:val="rg"/>
              <w:ind w:firstLine="478"/>
              <w:jc w:val="both"/>
              <w:rPr>
                <w:lang w:val="ro-RO"/>
              </w:rPr>
            </w:pPr>
            <w:r w:rsidRPr="00B1131F">
              <w:rPr>
                <w:lang w:val="ro-RO"/>
              </w:rPr>
              <w:lastRenderedPageBreak/>
              <w:t>Nu se acceptă.</w:t>
            </w:r>
          </w:p>
          <w:p w:rsidR="00B1131F" w:rsidRPr="00B1131F" w:rsidRDefault="00B1131F" w:rsidP="00B1131F">
            <w:pPr>
              <w:pStyle w:val="rg"/>
              <w:ind w:firstLine="478"/>
              <w:jc w:val="both"/>
              <w:rPr>
                <w:lang w:val="ro-RO"/>
              </w:rPr>
            </w:pPr>
            <w:r w:rsidRPr="00B1131F">
              <w:rPr>
                <w:lang w:val="ro-RO"/>
              </w:rPr>
              <w:lastRenderedPageBreak/>
              <w:t>Conform pct. 577 al C</w:t>
            </w:r>
            <w:r w:rsidRPr="00B1131F">
              <w:rPr>
                <w:bCs/>
                <w:lang w:val="ro-RO"/>
              </w:rPr>
              <w:t>erinţelor minime de Securitate privind exploatarea sistemelor de distribuție a gazelor combustibile naturale</w:t>
            </w:r>
            <w:r w:rsidRPr="00B1131F">
              <w:rPr>
                <w:lang w:val="ro-RO"/>
              </w:rPr>
              <w:t xml:space="preserve"> aprobate prin Hotărîrea Guvernului </w:t>
            </w:r>
          </w:p>
          <w:p w:rsidR="00B1131F" w:rsidRPr="00B1131F" w:rsidRDefault="00B1131F" w:rsidP="00B1131F">
            <w:pPr>
              <w:pStyle w:val="cn"/>
              <w:jc w:val="both"/>
              <w:rPr>
                <w:lang w:val="ro-RO"/>
              </w:rPr>
            </w:pPr>
            <w:r w:rsidRPr="00B1131F">
              <w:rPr>
                <w:lang w:val="ro-RO"/>
              </w:rPr>
              <w:t>nr.552 din 12 iulie 2017:</w:t>
            </w:r>
          </w:p>
          <w:p w:rsidR="00B1131F" w:rsidRPr="00B1131F" w:rsidRDefault="00B1131F" w:rsidP="00B1131F">
            <w:pPr>
              <w:pStyle w:val="NormalWeb"/>
            </w:pPr>
            <w:r w:rsidRPr="00B1131F">
              <w:t>„</w:t>
            </w:r>
            <w:r w:rsidRPr="00B1131F">
              <w:rPr>
                <w:b/>
                <w:bCs/>
              </w:rPr>
              <w:t>577.</w:t>
            </w:r>
            <w:r w:rsidRPr="00B1131F">
              <w:t xml:space="preserve"> De-a lungul traseului conductei de gaze subterane, pe ambele părți, trebuie să fie rezervate zone de protecție cu lățimea de 2 m, în limitele cărora nu se admite stocarea materialelor, utilajului şi amplasarea clădirilor şi construcțiilor</w:t>
            </w:r>
            <w:r w:rsidRPr="00B1131F">
              <w:rPr>
                <w:highlight w:val="yellow"/>
              </w:rPr>
              <w:t>.</w:t>
            </w:r>
            <w:r w:rsidRPr="00B1131F">
              <w:t>”</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III, Secțiunea 4 pct. 62, subpunctul 4:</w:t>
            </w:r>
          </w:p>
          <w:p w:rsidR="00B1131F" w:rsidRPr="00B1131F" w:rsidRDefault="00B1131F" w:rsidP="00B1131F">
            <w:pPr>
              <w:pStyle w:val="CommentText"/>
              <w:rPr>
                <w:b/>
                <w:sz w:val="24"/>
                <w:szCs w:val="24"/>
                <w:lang w:val="ro-RO"/>
              </w:rPr>
            </w:pPr>
            <w:r w:rsidRPr="00B1131F">
              <w:rPr>
                <w:b/>
                <w:sz w:val="24"/>
                <w:szCs w:val="24"/>
                <w:lang w:val="ro-RO"/>
              </w:rPr>
              <w:t xml:space="preserve">1 m </w:t>
            </w:r>
          </w:p>
          <w:p w:rsidR="00B1131F" w:rsidRPr="00B1131F" w:rsidRDefault="00B1131F" w:rsidP="00B1131F">
            <w:pPr>
              <w:pStyle w:val="CommentText"/>
              <w:rPr>
                <w:b/>
                <w:sz w:val="24"/>
                <w:szCs w:val="24"/>
                <w:lang w:val="ro-RO"/>
              </w:rPr>
            </w:pPr>
            <w:r w:rsidRPr="00B1131F">
              <w:rPr>
                <w:b/>
                <w:sz w:val="24"/>
                <w:szCs w:val="24"/>
                <w:lang w:val="ro-RO"/>
              </w:rPr>
              <w:t>Rugăm să ne comunicați:</w:t>
            </w:r>
          </w:p>
          <w:p w:rsidR="00B1131F" w:rsidRPr="00B1131F" w:rsidRDefault="00B1131F" w:rsidP="00B1131F">
            <w:pPr>
              <w:pStyle w:val="CommentText"/>
              <w:rPr>
                <w:sz w:val="24"/>
                <w:szCs w:val="24"/>
                <w:lang w:val="ro-RO"/>
              </w:rPr>
            </w:pPr>
            <w:r w:rsidRPr="00B1131F">
              <w:rPr>
                <w:sz w:val="24"/>
                <w:szCs w:val="24"/>
                <w:lang w:val="ro-RO"/>
              </w:rPr>
              <w:t>Cum se argumentează această distanță? Care studii stau la baza lor?</w:t>
            </w:r>
          </w:p>
          <w:p w:rsidR="00B1131F" w:rsidRPr="00B1131F" w:rsidRDefault="00B1131F" w:rsidP="00B1131F">
            <w:pPr>
              <w:pStyle w:val="CommentText"/>
              <w:rPr>
                <w:sz w:val="24"/>
                <w:szCs w:val="24"/>
                <w:lang w:val="ro-RO"/>
              </w:rPr>
            </w:pPr>
            <w:r w:rsidRPr="00B1131F">
              <w:rPr>
                <w:sz w:val="24"/>
                <w:szCs w:val="24"/>
                <w:lang w:val="ro-RO"/>
              </w:rPr>
              <w:t>Conform reglementărilor din FR, distanța de le conductele supraterane până la arbori,  se acceptă înălțimea acestora.</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sz w:val="24"/>
                <w:szCs w:val="24"/>
              </w:rPr>
              <w:t xml:space="preserve">Pentru conductele subterane lățimea coridorului liber este </w:t>
            </w:r>
            <w:r w:rsidRPr="00B1131F">
              <w:rPr>
                <w:rFonts w:ascii="Times New Roman" w:hAnsi="Times New Roman" w:cs="Times New Roman"/>
                <w:sz w:val="24"/>
                <w:szCs w:val="24"/>
                <w:highlight w:val="lightGray"/>
              </w:rPr>
              <w:t>6m în lumină (3m de o parte și de alta de la axa conductelor).</w:t>
            </w:r>
            <w:r w:rsidRPr="00B1131F">
              <w:rPr>
                <w:rFonts w:ascii="Times New Roman" w:hAnsi="Times New Roman" w:cs="Times New Roman"/>
                <w:sz w:val="24"/>
                <w:szCs w:val="24"/>
              </w:rPr>
              <w:t xml:space="preserve"> Această distanță este recomandată și de Normele tehnice românești.</w:t>
            </w:r>
          </w:p>
        </w:tc>
        <w:tc>
          <w:tcPr>
            <w:tcW w:w="3275" w:type="dxa"/>
          </w:tcPr>
          <w:p w:rsidR="00B1131F" w:rsidRPr="00B1131F" w:rsidRDefault="002E0038" w:rsidP="00B1131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Distanțele sunt stabilite conform </w:t>
            </w:r>
            <w:r w:rsidR="00B1131F" w:rsidRPr="00B1131F">
              <w:rPr>
                <w:rFonts w:ascii="Times New Roman" w:hAnsi="Times New Roman" w:cs="Times New Roman"/>
                <w:bCs/>
                <w:color w:val="000000"/>
                <w:sz w:val="24"/>
                <w:szCs w:val="24"/>
              </w:rPr>
              <w:t xml:space="preserve">NCM G.05.01:2014 Sisteme de </w:t>
            </w:r>
            <w:r w:rsidRPr="00B1131F">
              <w:rPr>
                <w:rFonts w:ascii="Times New Roman" w:hAnsi="Times New Roman" w:cs="Times New Roman"/>
                <w:bCs/>
                <w:color w:val="000000"/>
                <w:sz w:val="24"/>
                <w:szCs w:val="24"/>
              </w:rPr>
              <w:t>distribuție</w:t>
            </w:r>
            <w:r w:rsidR="00B1131F" w:rsidRPr="00B1131F">
              <w:rPr>
                <w:rFonts w:ascii="Times New Roman" w:hAnsi="Times New Roman" w:cs="Times New Roman"/>
                <w:bCs/>
                <w:color w:val="000000"/>
                <w:sz w:val="24"/>
                <w:szCs w:val="24"/>
              </w:rPr>
              <w:t xml:space="preserve"> a gazelor</w:t>
            </w:r>
          </w:p>
          <w:p w:rsidR="00B1131F" w:rsidRPr="00B1131F" w:rsidRDefault="00B1131F" w:rsidP="00B1131F">
            <w:pPr>
              <w:autoSpaceDE w:val="0"/>
              <w:autoSpaceDN w:val="0"/>
              <w:adjustRightInd w:val="0"/>
              <w:rPr>
                <w:rFonts w:ascii="Times New Roman" w:hAnsi="Times New Roman" w:cs="Times New Roman"/>
                <w:color w:val="000000"/>
                <w:sz w:val="24"/>
                <w:szCs w:val="24"/>
              </w:rPr>
            </w:pPr>
          </w:p>
          <w:p w:rsidR="00B1131F" w:rsidRPr="00B1131F" w:rsidRDefault="00B1131F" w:rsidP="00B1131F">
            <w:pPr>
              <w:pStyle w:val="NormalWeb"/>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i/>
                <w:spacing w:val="-4"/>
                <w:sz w:val="24"/>
                <w:szCs w:val="24"/>
              </w:rPr>
            </w:pPr>
            <w:r w:rsidRPr="00B1131F">
              <w:rPr>
                <w:rFonts w:ascii="Times New Roman" w:hAnsi="Times New Roman" w:cs="Times New Roman"/>
                <w:i/>
                <w:spacing w:val="-4"/>
                <w:sz w:val="24"/>
                <w:szCs w:val="24"/>
              </w:rPr>
              <w:t>Cap. III, Secțiunea 4 pct. 64:</w:t>
            </w:r>
          </w:p>
          <w:p w:rsidR="00B1131F" w:rsidRPr="00B1131F" w:rsidRDefault="00B1131F" w:rsidP="00B1131F">
            <w:pPr>
              <w:shd w:val="clear" w:color="auto" w:fill="FFFFFF"/>
              <w:jc w:val="both"/>
              <w:rPr>
                <w:rFonts w:ascii="Times New Roman" w:hAnsi="Times New Roman" w:cs="Times New Roman"/>
                <w:b/>
                <w:sz w:val="24"/>
                <w:szCs w:val="24"/>
              </w:rPr>
            </w:pPr>
            <w:r w:rsidRPr="00B1131F">
              <w:rPr>
                <w:rFonts w:ascii="Times New Roman" w:hAnsi="Times New Roman" w:cs="Times New Roman"/>
                <w:b/>
                <w:sz w:val="24"/>
                <w:szCs w:val="24"/>
              </w:rPr>
              <w:t xml:space="preserve">De redactat în următoarea redacție: </w:t>
            </w:r>
          </w:p>
          <w:p w:rsidR="00B1131F" w:rsidRPr="00B1131F" w:rsidRDefault="00B1131F" w:rsidP="00B1131F">
            <w:pPr>
              <w:jc w:val="both"/>
              <w:rPr>
                <w:rFonts w:ascii="Times New Roman" w:hAnsi="Times New Roman" w:cs="Times New Roman"/>
                <w:sz w:val="24"/>
                <w:szCs w:val="24"/>
              </w:rPr>
            </w:pPr>
            <w:r w:rsidRPr="00B1131F">
              <w:rPr>
                <w:rFonts w:ascii="Times New Roman" w:hAnsi="Times New Roman" w:cs="Times New Roman"/>
                <w:sz w:val="24"/>
                <w:szCs w:val="24"/>
              </w:rPr>
              <w:t>Calcularea distanțelor în definiția zonelor de protecție, se realizează de la axa conductei – amplasare într-un singur fir, sau axele conductelor extreme (marginale) – amplasare multi-fir. Aceste distanțe se stabilesc în funcție de importanța obiectelor, condițiile de amplasare a conductelor de gaze,  regimul de presiune a gazelor, etc., luând în considerare reglementările în construcție, aprobate în modul stabilit.</w:t>
            </w:r>
          </w:p>
          <w:p w:rsidR="00B1131F" w:rsidRPr="00B1131F" w:rsidRDefault="00B1131F" w:rsidP="00B1131F">
            <w:pPr>
              <w:ind w:firstLine="720"/>
              <w:jc w:val="both"/>
              <w:rPr>
                <w:rFonts w:ascii="Times New Roman" w:hAnsi="Times New Roman" w:cs="Times New Roman"/>
                <w:sz w:val="24"/>
                <w:szCs w:val="24"/>
              </w:rPr>
            </w:pPr>
            <w:r w:rsidRPr="00B1131F">
              <w:rPr>
                <w:rFonts w:ascii="Times New Roman" w:hAnsi="Times New Roman" w:cs="Times New Roman"/>
                <w:sz w:val="24"/>
                <w:szCs w:val="24"/>
              </w:rPr>
              <w:t xml:space="preserve">Confirmarea limitelor zonelor de protecție ale rețelelor de distribuție a gazelor, inclusiv restricțiile obligatorii asupra acestora, fundamentate în baza prezentului </w:t>
            </w:r>
            <w:r w:rsidRPr="00B1131F">
              <w:rPr>
                <w:rFonts w:ascii="Times New Roman" w:hAnsi="Times New Roman" w:cs="Times New Roman"/>
                <w:sz w:val="24"/>
                <w:szCs w:val="24"/>
              </w:rPr>
              <w:lastRenderedPageBreak/>
              <w:t xml:space="preserve">Regulament, cu informații privind limitele zonei de protecție a rețelelor de distribuție a gazelor, text și descriere grafică a locației limitelor acestei zone, cu lista coordonatelor punctelor caracteristice ale acestor limite, stabilite pentru evidența cadastrală, elaborate de către </w:t>
            </w:r>
            <w:r w:rsidRPr="00B1131F">
              <w:rPr>
                <w:rFonts w:ascii="Times New Roman" w:hAnsi="Times New Roman" w:cs="Times New Roman"/>
                <w:sz w:val="24"/>
                <w:szCs w:val="24"/>
                <w:highlight w:val="lightGray"/>
              </w:rPr>
              <w:t>…</w:t>
            </w:r>
            <w:r w:rsidRPr="00B1131F">
              <w:rPr>
                <w:rFonts w:ascii="Times New Roman" w:hAnsi="Times New Roman" w:cs="Times New Roman"/>
                <w:sz w:val="24"/>
                <w:szCs w:val="24"/>
              </w:rPr>
              <w:t xml:space="preserve"> și coordonate cu subiecții implicați, se realizează de către organele competente în conformitate cu legislația aplicabilă.</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b/>
                <w:sz w:val="24"/>
                <w:szCs w:val="24"/>
              </w:rPr>
              <w:t>Notă:</w:t>
            </w:r>
            <w:r w:rsidRPr="00B1131F">
              <w:rPr>
                <w:rFonts w:ascii="Times New Roman" w:hAnsi="Times New Roman" w:cs="Times New Roman"/>
                <w:sz w:val="24"/>
                <w:szCs w:val="24"/>
              </w:rPr>
              <w:t xml:space="preserve"> </w:t>
            </w:r>
            <w:r w:rsidRPr="00B1131F">
              <w:rPr>
                <w:rStyle w:val="CommentReference"/>
                <w:rFonts w:ascii="Times New Roman" w:hAnsi="Times New Roman" w:cs="Times New Roman"/>
                <w:sz w:val="24"/>
                <w:szCs w:val="24"/>
              </w:rPr>
              <w:t>Este cazul să se specifice clar entitatea responsabilă, conform legislației aplicabile din RM.</w:t>
            </w:r>
          </w:p>
        </w:tc>
        <w:tc>
          <w:tcPr>
            <w:tcW w:w="3275" w:type="dxa"/>
          </w:tcPr>
          <w:p w:rsidR="00B1131F" w:rsidRPr="00B1131F" w:rsidRDefault="00B1131F" w:rsidP="00B1131F">
            <w:pPr>
              <w:pStyle w:val="rg"/>
              <w:ind w:firstLine="478"/>
              <w:jc w:val="both"/>
              <w:rPr>
                <w:lang w:val="ro-RO"/>
              </w:rPr>
            </w:pPr>
            <w:r w:rsidRPr="00B1131F">
              <w:rPr>
                <w:lang w:val="ro-RO"/>
              </w:rPr>
              <w:lastRenderedPageBreak/>
              <w:t xml:space="preserve">Nu se acceptă. Excedă domeniului de aplicare a proiectului propus </w:t>
            </w:r>
          </w:p>
          <w:p w:rsidR="00B1131F" w:rsidRPr="00B1131F" w:rsidRDefault="00B1131F" w:rsidP="00B1131F">
            <w:pPr>
              <w:pStyle w:val="NormalWeb"/>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b/>
                <w:sz w:val="24"/>
                <w:szCs w:val="24"/>
              </w:rPr>
            </w:pPr>
            <w:r w:rsidRPr="00B1131F">
              <w:rPr>
                <w:rFonts w:ascii="Times New Roman" w:hAnsi="Times New Roman" w:cs="Times New Roman"/>
                <w:i/>
                <w:spacing w:val="-4"/>
                <w:sz w:val="24"/>
                <w:szCs w:val="24"/>
              </w:rPr>
              <w:t>Cap. III, Secțiunea 4 pct. 65:</w:t>
            </w:r>
            <w:r w:rsidRPr="00B1131F">
              <w:rPr>
                <w:rFonts w:ascii="Times New Roman" w:hAnsi="Times New Roman" w:cs="Times New Roman"/>
                <w:b/>
                <w:sz w:val="24"/>
                <w:szCs w:val="24"/>
              </w:rPr>
              <w:t xml:space="preserve"> De redactat în următoarea redacție: </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Loturile de teren, ce fac parte din zonele de protecție ale rețelelor de distribuție a gazelor naturale, nu se retrag de la proprietarii şi utilizatorii de teren şi se folosesc de către aceștia pentru îndeplinirea lucrărilor agricole şi de alt tip, cu respectarea obligatorie a cerințelor actelor normative din domeniu şi a prezentului Regulament.</w:t>
            </w:r>
          </w:p>
          <w:p w:rsidR="00B1131F" w:rsidRPr="00B1131F" w:rsidRDefault="00B1131F" w:rsidP="00B1131F">
            <w:pPr>
              <w:jc w:val="both"/>
              <w:rPr>
                <w:rFonts w:ascii="Times New Roman" w:hAnsi="Times New Roman" w:cs="Times New Roman"/>
                <w:b/>
                <w:sz w:val="24"/>
                <w:szCs w:val="24"/>
              </w:rPr>
            </w:pPr>
            <w:r w:rsidRPr="00B1131F">
              <w:rPr>
                <w:rFonts w:ascii="Times New Roman" w:hAnsi="Times New Roman" w:cs="Times New Roman"/>
                <w:b/>
                <w:sz w:val="24"/>
                <w:szCs w:val="24"/>
              </w:rPr>
              <w:t>Considerăm că aceste aspecte trebuie incluse și detaliate în Regulament:</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 xml:space="preserve"> Stabilirea zonelor de protecție ale rețelelor de distribuție a gazelor nu implică interzicerea executării tranzacțiilor cu terenuri, situate în aceste zone.</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În documentele care certifică drepturile de proprietate ale proprietarilor și utilizatorilor de terenuri, situate în zonele de protecție ale rețelelor de distribuție a gazelor, se indică restricții (servituți/obligații) ale drepturilor acestor proprietari şi/sau beneficiari folosinţei terenului.</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Decizia Autorității executive (</w:t>
            </w:r>
            <w:r w:rsidRPr="00B1131F">
              <w:rPr>
                <w:rFonts w:ascii="Times New Roman" w:hAnsi="Times New Roman" w:cs="Times New Roman"/>
                <w:b/>
                <w:sz w:val="24"/>
                <w:szCs w:val="24"/>
              </w:rPr>
              <w:t>concret care</w:t>
            </w:r>
            <w:r w:rsidRPr="00B1131F">
              <w:rPr>
                <w:rFonts w:ascii="Times New Roman" w:hAnsi="Times New Roman" w:cs="Times New Roman"/>
                <w:sz w:val="24"/>
                <w:szCs w:val="24"/>
              </w:rPr>
              <w:t>) cu privire la aprobarea limitelor zonelor de protecție pentru Stațiile de predare și impunerea de servituți (restricții) asupra terenurilor incluse în acestea, servește drept bază pentru lucrări cadastrale privind formarea unităților de teren incluse în zona protejată, înregistrarea cadastrală cu atribuirea numerelor cadastrale conform Registrul bunurilor imobile.</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 xml:space="preserve">Lucrările cadastrale se realizează de </w:t>
            </w:r>
            <w:r w:rsidRPr="00B1131F">
              <w:rPr>
                <w:rFonts w:ascii="Times New Roman" w:hAnsi="Times New Roman" w:cs="Times New Roman"/>
                <w:sz w:val="24"/>
                <w:szCs w:val="24"/>
                <w:highlight w:val="lightGray"/>
              </w:rPr>
              <w:t>întreprinderea proprietar</w:t>
            </w:r>
            <w:r w:rsidRPr="00B1131F">
              <w:rPr>
                <w:rFonts w:ascii="Times New Roman" w:hAnsi="Times New Roman" w:cs="Times New Roman"/>
                <w:sz w:val="24"/>
                <w:szCs w:val="24"/>
              </w:rPr>
              <w:t xml:space="preserve"> a Stației de predare a gazelor, în conformitate cu cererea și decizia </w:t>
            </w:r>
            <w:r w:rsidRPr="00B1131F">
              <w:rPr>
                <w:rFonts w:ascii="Times New Roman" w:hAnsi="Times New Roman" w:cs="Times New Roman"/>
                <w:sz w:val="24"/>
                <w:szCs w:val="24"/>
                <w:highlight w:val="lightGray"/>
              </w:rPr>
              <w:t>autorității executive</w:t>
            </w:r>
            <w:r w:rsidRPr="00B1131F">
              <w:rPr>
                <w:rFonts w:ascii="Times New Roman" w:hAnsi="Times New Roman" w:cs="Times New Roman"/>
                <w:sz w:val="24"/>
                <w:szCs w:val="24"/>
              </w:rPr>
              <w:t xml:space="preserve"> privind stabilirea zonelor de protecție.</w:t>
            </w:r>
          </w:p>
          <w:p w:rsidR="00B1131F" w:rsidRPr="00B1131F" w:rsidRDefault="00B1131F" w:rsidP="00B1131F">
            <w:pPr>
              <w:ind w:firstLine="708"/>
              <w:jc w:val="both"/>
              <w:rPr>
                <w:rFonts w:ascii="Times New Roman" w:hAnsi="Times New Roman" w:cs="Times New Roman"/>
                <w:sz w:val="24"/>
                <w:szCs w:val="24"/>
              </w:rPr>
            </w:pPr>
            <w:r w:rsidRPr="00B1131F">
              <w:rPr>
                <w:rFonts w:ascii="Times New Roman" w:hAnsi="Times New Roman" w:cs="Times New Roman"/>
                <w:sz w:val="24"/>
                <w:szCs w:val="24"/>
              </w:rPr>
              <w:t>În baza rezultatelor lucrărilor cadastrale, întreprinderii proprietar sau de exploatare a obiectelor-gaz (Stației de predare), îi sunt eliberate planurile cadastrale a loturilor de teren, cu indicarea limitelor (hotarelor) și a numerelor de inventar (cadastrale) ale terenurilor care aparțin zonei de protecție.</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sz w:val="24"/>
                <w:szCs w:val="24"/>
              </w:rPr>
              <w:t>Pierderile cauzate proprietarilor şi/sau beneficiarilor folosinţei terenurilor ca rezultat al realizării lucrărilor de mentenanță sunt compensate în conformitate cu legislația aplicabilă.</w:t>
            </w:r>
          </w:p>
        </w:tc>
        <w:tc>
          <w:tcPr>
            <w:tcW w:w="3275" w:type="dxa"/>
          </w:tcPr>
          <w:p w:rsidR="00B1131F" w:rsidRPr="00B1131F" w:rsidRDefault="00B1131F" w:rsidP="00B1131F">
            <w:pPr>
              <w:pStyle w:val="NormalWeb"/>
            </w:pPr>
            <w:r w:rsidRPr="00B1131F">
              <w:t>Se acceptă. Punctul a fost exclus</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b/>
                <w:sz w:val="24"/>
                <w:szCs w:val="24"/>
              </w:rPr>
            </w:pPr>
            <w:r w:rsidRPr="00B1131F">
              <w:rPr>
                <w:rFonts w:ascii="Times New Roman" w:hAnsi="Times New Roman" w:cs="Times New Roman"/>
                <w:i/>
                <w:spacing w:val="-4"/>
                <w:sz w:val="24"/>
                <w:szCs w:val="24"/>
              </w:rPr>
              <w:t>Cap. III, Secțiunea 4 pct. 66:</w:t>
            </w:r>
            <w:r w:rsidRPr="00B1131F">
              <w:rPr>
                <w:rFonts w:ascii="Times New Roman" w:hAnsi="Times New Roman" w:cs="Times New Roman"/>
                <w:b/>
                <w:sz w:val="24"/>
                <w:szCs w:val="24"/>
              </w:rPr>
              <w:t xml:space="preserve"> De redactat în următoarea redacție: </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sz w:val="24"/>
                <w:szCs w:val="24"/>
              </w:rPr>
              <w:lastRenderedPageBreak/>
              <w:t>Proprietarii şi/sau beneficiarii folosinţei terenurilor, traversate de conducta de gaze naturale, sunt obligați să asigure integritatea conductei şi accesul liber către aceasta a personalului operatorului sistemului de distribuție.</w:t>
            </w:r>
          </w:p>
        </w:tc>
        <w:tc>
          <w:tcPr>
            <w:tcW w:w="3275" w:type="dxa"/>
          </w:tcPr>
          <w:p w:rsidR="00B1131F" w:rsidRPr="00B1131F" w:rsidRDefault="00B1131F" w:rsidP="00B1131F">
            <w:pPr>
              <w:pStyle w:val="NormalWeb"/>
            </w:pPr>
            <w:r w:rsidRPr="00B1131F">
              <w:lastRenderedPageBreak/>
              <w:t xml:space="preserve">Se acceptă a se vedea </w:t>
            </w:r>
            <w:r w:rsidRPr="00B1131F">
              <w:lastRenderedPageBreak/>
              <w:t>pct.44</w:t>
            </w:r>
          </w:p>
          <w:p w:rsidR="00B1131F" w:rsidRPr="00B1131F" w:rsidRDefault="00B1131F" w:rsidP="00B1131F">
            <w:pPr>
              <w:ind w:firstLine="708"/>
              <w:jc w:val="both"/>
              <w:rPr>
                <w:rFonts w:ascii="Times New Roman" w:hAnsi="Times New Roman" w:cs="Times New Roman"/>
                <w:sz w:val="24"/>
                <w:szCs w:val="24"/>
              </w:rPr>
            </w:pPr>
          </w:p>
          <w:p w:rsidR="00B1131F" w:rsidRPr="00B1131F" w:rsidRDefault="00B1131F" w:rsidP="00B1131F">
            <w:pPr>
              <w:pStyle w:val="NormalWeb"/>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b/>
                <w:sz w:val="24"/>
                <w:szCs w:val="24"/>
              </w:rPr>
            </w:pPr>
            <w:r w:rsidRPr="00B1131F">
              <w:rPr>
                <w:rFonts w:ascii="Times New Roman" w:hAnsi="Times New Roman" w:cs="Times New Roman"/>
                <w:i/>
                <w:spacing w:val="-4"/>
                <w:sz w:val="24"/>
                <w:szCs w:val="24"/>
              </w:rPr>
              <w:t>Cap. III, Secțiunea 4 pct. 70, subpunctul 1):</w:t>
            </w:r>
            <w:r w:rsidRPr="00B1131F">
              <w:rPr>
                <w:rFonts w:ascii="Times New Roman" w:hAnsi="Times New Roman" w:cs="Times New Roman"/>
                <w:b/>
                <w:sz w:val="24"/>
                <w:szCs w:val="24"/>
              </w:rPr>
              <w:t xml:space="preserve"> De redactat în următoarea redacție: </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sz w:val="24"/>
                <w:szCs w:val="24"/>
              </w:rPr>
              <w:t>1) accesul la conducta de gaze naturale şi obiectele acesteia, în conformitate cu schema de acces coordonată cu proprietarii şi/sau beneficiarii folosinței terenului, a transportului auto şi altor mijloace, în scopul deservirii şi executării lucrărilor de reparație. În cazul în care conductele de gaze naturale traversează teritoriul zonelor interzise şi obiectelor speciale, organizațiile respective sunt obligate să elibereze personalului de exploatare, permise pentru efectuarea controlului şi lucrărilor de reparare la orice oră în decurs de 24 de ore;</w:t>
            </w:r>
          </w:p>
        </w:tc>
        <w:tc>
          <w:tcPr>
            <w:tcW w:w="3275" w:type="dxa"/>
          </w:tcPr>
          <w:p w:rsidR="00B1131F" w:rsidRPr="00B1131F" w:rsidRDefault="00B1131F" w:rsidP="00B1131F">
            <w:pPr>
              <w:pStyle w:val="NormalWeb"/>
            </w:pPr>
            <w:r w:rsidRPr="00B1131F">
              <w:t>Se acceptă a se vedea pct.45</w:t>
            </w:r>
          </w:p>
          <w:p w:rsidR="00B1131F" w:rsidRPr="00B1131F" w:rsidRDefault="00B1131F" w:rsidP="00B1131F">
            <w:pPr>
              <w:pStyle w:val="NormalWeb"/>
            </w:pP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b/>
                <w:sz w:val="24"/>
                <w:szCs w:val="24"/>
              </w:rPr>
            </w:pPr>
            <w:r w:rsidRPr="00B1131F">
              <w:rPr>
                <w:rFonts w:ascii="Times New Roman" w:hAnsi="Times New Roman" w:cs="Times New Roman"/>
                <w:i/>
                <w:spacing w:val="-4"/>
                <w:sz w:val="24"/>
                <w:szCs w:val="24"/>
              </w:rPr>
              <w:t>Cap. III, Secțiunea 4 pct. 70, subpunctul 2):</w:t>
            </w:r>
            <w:r w:rsidRPr="00B1131F">
              <w:rPr>
                <w:rFonts w:ascii="Times New Roman" w:hAnsi="Times New Roman" w:cs="Times New Roman"/>
                <w:b/>
                <w:sz w:val="24"/>
                <w:szCs w:val="24"/>
              </w:rPr>
              <w:t xml:space="preserve"> De redactat în următoarea redacție: </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sz w:val="24"/>
                <w:szCs w:val="24"/>
              </w:rPr>
              <w:t>2) amenajarea în limitele zonei de protecție a căminelor pentru verificarea calității izolației conductelor de gaze naturale şi a stării mijloacelor de protecție electrochimică contra coroziunii şi îndeplinirea altor lucrări de terasament necesare pentru asigurarea funcționării normale a conductelor de gaze naturale, cu înștiințarea preliminară despre aceasta a proprietarilor şi/sau beneficiarilor folosinţei terenului;</w:t>
            </w:r>
          </w:p>
        </w:tc>
        <w:tc>
          <w:tcPr>
            <w:tcW w:w="3275" w:type="dxa"/>
          </w:tcPr>
          <w:p w:rsidR="00B1131F" w:rsidRPr="00B1131F" w:rsidRDefault="00B1131F" w:rsidP="00B1131F">
            <w:pPr>
              <w:pStyle w:val="NormalWeb"/>
            </w:pPr>
            <w:r w:rsidRPr="00B1131F">
              <w:t>Se acceptă a se vedea pct.46</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b/>
                <w:sz w:val="24"/>
                <w:szCs w:val="24"/>
              </w:rPr>
            </w:pPr>
            <w:r w:rsidRPr="00B1131F">
              <w:rPr>
                <w:rFonts w:ascii="Times New Roman" w:hAnsi="Times New Roman" w:cs="Times New Roman"/>
                <w:i/>
                <w:spacing w:val="-4"/>
                <w:sz w:val="24"/>
                <w:szCs w:val="24"/>
              </w:rPr>
              <w:t>Cap. III, Secțiunea 5 pct. 75:</w:t>
            </w:r>
            <w:r w:rsidRPr="00B1131F">
              <w:rPr>
                <w:rFonts w:ascii="Times New Roman" w:hAnsi="Times New Roman" w:cs="Times New Roman"/>
                <w:b/>
                <w:sz w:val="24"/>
                <w:szCs w:val="24"/>
              </w:rPr>
              <w:t xml:space="preserve"> De redactat în următoarea redacție: </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b/>
                <w:sz w:val="24"/>
                <w:szCs w:val="24"/>
              </w:rPr>
              <w:t>75.</w:t>
            </w:r>
            <w:r w:rsidRPr="00B1131F">
              <w:rPr>
                <w:rFonts w:ascii="Times New Roman" w:hAnsi="Times New Roman" w:cs="Times New Roman"/>
                <w:sz w:val="24"/>
                <w:szCs w:val="24"/>
              </w:rPr>
              <w:t xml:space="preserve"> În permisul scris pentru îndeplinirea lucrărilor in zona de protecție, eliberat de operatorul rețelelor de distribuție a gazelor naturale persoanelor juridice și fizice, trebuie să fie menționată posibila apariție sau existența factorilor de producție periculoși, indicate hotarele de delimitare a zonei de protecție de la axa conductei de gaze (conductele marginale) </w:t>
            </w:r>
            <w:r w:rsidRPr="00B1131F">
              <w:rPr>
                <w:rFonts w:ascii="Times New Roman" w:hAnsi="Times New Roman" w:cs="Times New Roman"/>
                <w:iCs/>
                <w:sz w:val="24"/>
                <w:szCs w:val="24"/>
              </w:rPr>
              <w:t>stabilite</w:t>
            </w:r>
            <w:r w:rsidRPr="00B1131F">
              <w:rPr>
                <w:rFonts w:ascii="Times New Roman" w:hAnsi="Times New Roman" w:cs="Times New Roman"/>
                <w:i/>
                <w:iCs/>
                <w:sz w:val="24"/>
                <w:szCs w:val="24"/>
              </w:rPr>
              <w:t xml:space="preserve"> de prezentul Regulament</w:t>
            </w:r>
            <w:r w:rsidRPr="00B1131F">
              <w:rPr>
                <w:rFonts w:ascii="Times New Roman" w:hAnsi="Times New Roman" w:cs="Times New Roman"/>
                <w:sz w:val="24"/>
                <w:szCs w:val="24"/>
              </w:rPr>
              <w:t>, de normele și regulile de proiectare în construcții, indicate condițiile în care vor fi îndeplinite lucrările, măsurile de precauție, cerințe care trebuie respectate la îndeplinirea genurilor concrete de lucrări.</w:t>
            </w:r>
          </w:p>
        </w:tc>
        <w:tc>
          <w:tcPr>
            <w:tcW w:w="3275" w:type="dxa"/>
          </w:tcPr>
          <w:p w:rsidR="00B1131F" w:rsidRPr="00B1131F" w:rsidRDefault="00B1131F" w:rsidP="00B1131F">
            <w:pPr>
              <w:pStyle w:val="NormalWeb"/>
            </w:pPr>
            <w:r w:rsidRPr="00B1131F">
              <w:t>Se acceptă a se vedea pct. 54</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b/>
                <w:sz w:val="24"/>
                <w:szCs w:val="24"/>
              </w:rPr>
            </w:pPr>
            <w:r w:rsidRPr="00B1131F">
              <w:rPr>
                <w:rFonts w:ascii="Times New Roman" w:hAnsi="Times New Roman" w:cs="Times New Roman"/>
                <w:i/>
                <w:spacing w:val="-4"/>
                <w:sz w:val="24"/>
                <w:szCs w:val="24"/>
              </w:rPr>
              <w:t>Cap. IV, Secțiunea 1-a pct. 94:</w:t>
            </w:r>
            <w:r w:rsidRPr="00B1131F">
              <w:rPr>
                <w:rFonts w:ascii="Times New Roman" w:hAnsi="Times New Roman" w:cs="Times New Roman"/>
                <w:b/>
                <w:sz w:val="24"/>
                <w:szCs w:val="24"/>
              </w:rPr>
              <w:t xml:space="preserve"> </w:t>
            </w:r>
          </w:p>
          <w:p w:rsidR="00B1131F" w:rsidRPr="00B1131F" w:rsidRDefault="00B1131F" w:rsidP="00B1131F">
            <w:pPr>
              <w:shd w:val="clear" w:color="auto" w:fill="FFFFFF"/>
              <w:jc w:val="both"/>
              <w:rPr>
                <w:rFonts w:ascii="Times New Roman" w:hAnsi="Times New Roman" w:cs="Times New Roman"/>
                <w:i/>
                <w:spacing w:val="-4"/>
                <w:sz w:val="24"/>
                <w:szCs w:val="24"/>
              </w:rPr>
            </w:pPr>
            <w:r w:rsidRPr="00B1131F">
              <w:rPr>
                <w:rFonts w:ascii="Times New Roman" w:hAnsi="Times New Roman" w:cs="Times New Roman"/>
                <w:b/>
                <w:sz w:val="24"/>
                <w:szCs w:val="24"/>
              </w:rPr>
              <w:t>94.</w:t>
            </w:r>
            <w:r w:rsidRPr="00B1131F">
              <w:rPr>
                <w:rFonts w:ascii="Times New Roman" w:hAnsi="Times New Roman" w:cs="Times New Roman"/>
                <w:sz w:val="24"/>
                <w:szCs w:val="24"/>
              </w:rPr>
              <w:t xml:space="preserve"> Întreprinderile, care exploatează comunicațiile în coridorul tehnic trebuie să dispună de planuri de lichidare a avariilor posibile şi a consecințelor acestora, cât și planuri de interacțiune, în care vor fi prevăzute măsurile necesare de prevenire a defecțiunilor la obiectele învecinate din coridorul tehnic. Planurile trebuie să fie coordonate cu toate întreprinderile, care exploatează obiecte în coridorul tehnic, şi să prevadă participarea comună a acestora la lucrările de intervenție şi restabilire.</w:t>
            </w:r>
          </w:p>
        </w:tc>
        <w:tc>
          <w:tcPr>
            <w:tcW w:w="3275" w:type="dxa"/>
          </w:tcPr>
          <w:p w:rsidR="00B1131F" w:rsidRPr="00B1131F" w:rsidRDefault="00B1131F" w:rsidP="00B1131F">
            <w:pPr>
              <w:pStyle w:val="NormalWeb"/>
            </w:pPr>
            <w:r w:rsidRPr="00B1131F">
              <w:t>Se acceptă a se vedea pct.78</w:t>
            </w:r>
          </w:p>
          <w:p w:rsidR="00B1131F" w:rsidRPr="00B1131F" w:rsidRDefault="00B1131F" w:rsidP="00B1131F">
            <w:pPr>
              <w:ind w:firstLine="708"/>
              <w:jc w:val="both"/>
              <w:rPr>
                <w:rFonts w:ascii="Times New Roman" w:hAnsi="Times New Roman" w:cs="Times New Roman"/>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shd w:val="clear" w:color="auto" w:fill="FFFFFF"/>
              <w:jc w:val="both"/>
              <w:rPr>
                <w:rFonts w:ascii="Times New Roman" w:hAnsi="Times New Roman" w:cs="Times New Roman"/>
                <w:b/>
                <w:spacing w:val="-4"/>
                <w:sz w:val="24"/>
                <w:szCs w:val="24"/>
              </w:rPr>
            </w:pPr>
            <w:r w:rsidRPr="00B1131F">
              <w:rPr>
                <w:rFonts w:ascii="Times New Roman" w:hAnsi="Times New Roman" w:cs="Times New Roman"/>
                <w:b/>
                <w:spacing w:val="-4"/>
                <w:sz w:val="24"/>
                <w:szCs w:val="24"/>
              </w:rPr>
              <w:t xml:space="preserve">Comentariu general: </w:t>
            </w:r>
          </w:p>
          <w:p w:rsidR="00B1131F" w:rsidRPr="00B202F1" w:rsidRDefault="00B1131F" w:rsidP="00B1131F">
            <w:pPr>
              <w:shd w:val="clear" w:color="auto" w:fill="FFFFFF"/>
              <w:jc w:val="both"/>
              <w:rPr>
                <w:rFonts w:ascii="Times New Roman" w:hAnsi="Times New Roman" w:cs="Times New Roman"/>
                <w:i/>
                <w:spacing w:val="-4"/>
                <w:sz w:val="24"/>
                <w:szCs w:val="24"/>
              </w:rPr>
            </w:pPr>
            <w:r w:rsidRPr="00B202F1">
              <w:rPr>
                <w:rFonts w:ascii="Times New Roman" w:hAnsi="Times New Roman" w:cs="Times New Roman"/>
                <w:spacing w:val="-4"/>
                <w:sz w:val="24"/>
                <w:szCs w:val="24"/>
              </w:rPr>
              <w:t>Considerăm util, prezentarea formei – model pentru toate aspectele reglementate, unice pentru toți operatorii de sistem.</w:t>
            </w:r>
          </w:p>
        </w:tc>
        <w:tc>
          <w:tcPr>
            <w:tcW w:w="3275" w:type="dxa"/>
          </w:tcPr>
          <w:p w:rsidR="00B1131F" w:rsidRPr="00B1131F" w:rsidRDefault="00B1131F" w:rsidP="00B1131F">
            <w:pPr>
              <w:pStyle w:val="NormalWeb"/>
            </w:pPr>
            <w:r w:rsidRPr="00B1131F">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ind w:firstLine="721"/>
              <w:rPr>
                <w:color w:val="000000" w:themeColor="text1"/>
              </w:rPr>
            </w:pPr>
            <w:r w:rsidRPr="00B1131F">
              <w:rPr>
                <w:color w:val="000000" w:themeColor="text1"/>
              </w:rPr>
              <w:t>Procesul-verbal al ședinței din 04.05.2018 a consultărilor publice, reprezentantul Î. S. „Vestmoldtransgaz”:</w:t>
            </w:r>
          </w:p>
          <w:p w:rsidR="00B1131F" w:rsidRPr="00B1131F" w:rsidRDefault="00B1131F" w:rsidP="00B1131F">
            <w:pPr>
              <w:pStyle w:val="NormalWeb"/>
              <w:ind w:firstLine="721"/>
              <w:rPr>
                <w:color w:val="000000" w:themeColor="text1"/>
              </w:rPr>
            </w:pPr>
            <w:r w:rsidRPr="00B1131F">
              <w:rPr>
                <w:color w:val="000000" w:themeColor="text1"/>
              </w:rPr>
              <w:t>Notificăm faptul că Î. S. „Vestmoldtransgaz” este Beneficiarul lucrărilor de proiectare pentru „</w:t>
            </w:r>
            <w:r w:rsidRPr="00B1131F">
              <w:rPr>
                <w:rFonts w:eastAsia="Calibri"/>
                <w:i/>
                <w:color w:val="000000" w:themeColor="text1"/>
                <w:spacing w:val="-6"/>
              </w:rPr>
              <w:t xml:space="preserve">Conducta de Interconectare a Sistemului de Transport Gaze Naturale din România cu Sistemul de Transport Gaze Naturale din Republica Moldova, faza II pe direcția Ungheni-Chișinău”. </w:t>
            </w:r>
            <w:r w:rsidRPr="00B1131F">
              <w:rPr>
                <w:rFonts w:eastAsia="Calibri"/>
                <w:color w:val="000000" w:themeColor="text1"/>
                <w:spacing w:val="-6"/>
              </w:rPr>
              <w:t>Respectiv Certificatul de Urbanism a fost eliberat condiționat, clauzulă a Primăriei mun. Chișinău</w:t>
            </w:r>
            <w:r w:rsidRPr="00B1131F">
              <w:rPr>
                <w:rFonts w:eastAsia="Calibri"/>
                <w:i/>
                <w:color w:val="000000" w:themeColor="text1"/>
                <w:spacing w:val="-6"/>
              </w:rPr>
              <w:t xml:space="preserve">, cităm: </w:t>
            </w:r>
            <w:r w:rsidRPr="00B1131F">
              <w:rPr>
                <w:rFonts w:eastAsia="Calibri"/>
                <w:color w:val="000000" w:themeColor="text1"/>
                <w:spacing w:val="-6"/>
              </w:rPr>
              <w:t>„micșorarea</w:t>
            </w:r>
            <w:r w:rsidRPr="00B1131F">
              <w:rPr>
                <w:color w:val="000000" w:themeColor="text1"/>
              </w:rPr>
              <w:t xml:space="preserve"> parametrilor zonei de protecție a gazoductului (20,0 m din ambele părți de la axă) pe segmentul de la șos. Balcani până la punctul de interconectare a sistemelor de transport gaze naturale din România cu sistemul de transport gaze naturale din Republica Moldova”. Respectiv au fost solicitate Avize de acordare a terenurilor conform distanțelor limitate de Normele tehnice pentru proiectarea și execuția conductelor de transport a gazelor naturale, MO al României Anul 182, XXVI- Nr. 171 bis, Partea I, Anexa 9, 10. Adițional vă informăm că aceste Norme au fost aprobate pentru proiectarea și execuția acestui obiectiv prin Ordin nr.115 din o3.03.2018. Cu atât mai mult că există și o Hotărâre de Guvern privind armonizarea legislației RM cu cea europeană (HG RM Nr. 1345 din 24.11.2006 </w:t>
            </w:r>
            <w:r w:rsidRPr="00B1131F">
              <w:rPr>
                <w:rStyle w:val="docheader"/>
                <w:bCs/>
                <w:color w:val="000000" w:themeColor="text1"/>
              </w:rPr>
              <w:t xml:space="preserve">cu privire la  armonizarea legislației Republicii Moldova cu legislația comunitară) o </w:t>
            </w:r>
            <w:hyperlink r:id="rId10" w:history="1">
              <w:r w:rsidRPr="00B1131F">
                <w:rPr>
                  <w:rStyle w:val="Hyperlink"/>
                  <w:bCs/>
                  <w:color w:val="000000" w:themeColor="text1"/>
                  <w:u w:val="none"/>
                </w:rPr>
                <w:t>Metodologie de armonizare a legislației în Republica Moldova</w:t>
              </w:r>
            </w:hyperlink>
            <w:r w:rsidRPr="00B1131F">
              <w:rPr>
                <w:bCs/>
                <w:color w:val="000000" w:themeColor="text1"/>
              </w:rPr>
              <w:t>, etc</w:t>
            </w:r>
          </w:p>
        </w:tc>
        <w:tc>
          <w:tcPr>
            <w:tcW w:w="3275" w:type="dxa"/>
          </w:tcPr>
          <w:p w:rsidR="00B1131F" w:rsidRPr="00B1131F" w:rsidRDefault="00B1131F" w:rsidP="00B1131F">
            <w:pPr>
              <w:ind w:firstLine="511"/>
              <w:rPr>
                <w:rFonts w:ascii="Times New Roman" w:hAnsi="Times New Roman" w:cs="Times New Roman"/>
                <w:sz w:val="24"/>
                <w:szCs w:val="24"/>
              </w:rPr>
            </w:pPr>
            <w:r w:rsidRPr="00B1131F">
              <w:rPr>
                <w:rFonts w:ascii="Times New Roman" w:hAnsi="Times New Roman" w:cs="Times New Roman"/>
                <w:sz w:val="24"/>
                <w:szCs w:val="24"/>
              </w:rPr>
              <w:t>Nu este relevant proiectului.</w:t>
            </w:r>
          </w:p>
          <w:p w:rsidR="00B1131F" w:rsidRPr="00B1131F" w:rsidRDefault="00B1131F" w:rsidP="00B1131F">
            <w:pPr>
              <w:ind w:firstLine="511"/>
              <w:rPr>
                <w:rFonts w:ascii="Times New Roman" w:hAnsi="Times New Roman" w:cs="Times New Roman"/>
                <w:sz w:val="24"/>
                <w:szCs w:val="24"/>
              </w:rPr>
            </w:pPr>
            <w:r w:rsidRPr="00B1131F">
              <w:rPr>
                <w:rFonts w:ascii="Times New Roman" w:hAnsi="Times New Roman" w:cs="Times New Roman"/>
                <w:sz w:val="24"/>
                <w:szCs w:val="24"/>
              </w:rPr>
              <w:t>În Republica Moldova se exploatează câteva mii de km de rețele de gaze naturale.</w:t>
            </w:r>
          </w:p>
          <w:p w:rsidR="00B1131F" w:rsidRPr="00B1131F" w:rsidRDefault="00B1131F" w:rsidP="00B1131F">
            <w:pPr>
              <w:ind w:firstLine="511"/>
              <w:rPr>
                <w:rFonts w:ascii="Times New Roman" w:hAnsi="Times New Roman" w:cs="Times New Roman"/>
                <w:sz w:val="24"/>
                <w:szCs w:val="24"/>
              </w:rPr>
            </w:pPr>
            <w:r w:rsidRPr="00B1131F">
              <w:rPr>
                <w:rFonts w:ascii="Times New Roman" w:hAnsi="Times New Roman" w:cs="Times New Roman"/>
                <w:sz w:val="24"/>
                <w:szCs w:val="24"/>
              </w:rPr>
              <w:t xml:space="preserve">Proiectul Regulamentului este elaborat în baza cadrului normativ tehnic existent al Republicii Moldova care reglementează exploatarea rețelelor de gaze naturale. </w:t>
            </w:r>
          </w:p>
          <w:p w:rsidR="00B1131F" w:rsidRPr="00B1131F" w:rsidRDefault="00B1131F" w:rsidP="00B1131F">
            <w:pPr>
              <w:ind w:firstLine="511"/>
              <w:rPr>
                <w:rFonts w:ascii="Times New Roman" w:hAnsi="Times New Roman" w:cs="Times New Roman"/>
                <w:sz w:val="24"/>
                <w:szCs w:val="24"/>
              </w:rPr>
            </w:pPr>
            <w:r w:rsidRPr="00B1131F">
              <w:rPr>
                <w:rFonts w:ascii="Times New Roman" w:hAnsi="Times New Roman" w:cs="Times New Roman"/>
                <w:sz w:val="24"/>
                <w:szCs w:val="24"/>
              </w:rPr>
              <w:t>Proiectul de interconectarea „</w:t>
            </w:r>
            <w:r w:rsidRPr="00B1131F">
              <w:rPr>
                <w:rFonts w:ascii="Times New Roman" w:eastAsia="Calibri" w:hAnsi="Times New Roman" w:cs="Times New Roman"/>
                <w:i/>
                <w:spacing w:val="-6"/>
                <w:sz w:val="24"/>
                <w:szCs w:val="24"/>
              </w:rPr>
              <w:t>Ungheni-Chișinău</w:t>
            </w:r>
            <w:r w:rsidRPr="00B1131F">
              <w:rPr>
                <w:rFonts w:ascii="Times New Roman" w:eastAsia="Calibri" w:hAnsi="Times New Roman" w:cs="Times New Roman"/>
                <w:spacing w:val="-6"/>
                <w:sz w:val="24"/>
                <w:szCs w:val="24"/>
              </w:rPr>
              <w:t>” este un proiect de excepție și se construiește</w:t>
            </w:r>
            <w:r w:rsidRPr="00B1131F">
              <w:rPr>
                <w:rFonts w:ascii="Times New Roman" w:hAnsi="Times New Roman" w:cs="Times New Roman"/>
                <w:sz w:val="24"/>
                <w:szCs w:val="24"/>
              </w:rPr>
              <w:t xml:space="preserve"> conform normelor tehnice pentru proiectarea și execuția conductelor de transport a gazelor naturale al României.</w:t>
            </w:r>
          </w:p>
          <w:p w:rsidR="00B1131F" w:rsidRPr="00B202F1" w:rsidRDefault="00B1131F" w:rsidP="00B202F1">
            <w:pPr>
              <w:rPr>
                <w:rFonts w:ascii="Times New Roman" w:hAnsi="Times New Roman" w:cs="Times New Roman"/>
                <w:sz w:val="24"/>
                <w:szCs w:val="24"/>
              </w:rPr>
            </w:pPr>
            <w:r w:rsidRPr="00B1131F">
              <w:rPr>
                <w:rFonts w:ascii="Times New Roman" w:hAnsi="Times New Roman" w:cs="Times New Roman"/>
                <w:sz w:val="24"/>
                <w:szCs w:val="24"/>
              </w:rPr>
              <w:t>Dar aceasta nu înseamnă că acum trebuie să trecem la normele statului vecin pentru toate rețelele ex</w:t>
            </w:r>
            <w:r w:rsidR="00B202F1">
              <w:rPr>
                <w:rFonts w:ascii="Times New Roman" w:hAnsi="Times New Roman" w:cs="Times New Roman"/>
                <w:sz w:val="24"/>
                <w:szCs w:val="24"/>
              </w:rPr>
              <w:t>istente și care se exploatează.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ind w:firstLine="721"/>
            </w:pPr>
            <w:r w:rsidRPr="00B1131F">
              <w:t>Procesul-verbal al ședinței din 04.05.2018 a consultărilor publice, reprezentantul Î. S. „Vestmoldtransgaz”:</w:t>
            </w:r>
          </w:p>
          <w:p w:rsidR="00B1131F" w:rsidRPr="00B1131F" w:rsidRDefault="00B1131F" w:rsidP="00B1131F">
            <w:pPr>
              <w:pStyle w:val="NormalWeb"/>
              <w:ind w:firstLine="721"/>
            </w:pPr>
            <w:r w:rsidRPr="00B1131F">
              <w:t xml:space="preserve">„La </w:t>
            </w:r>
            <w:r w:rsidRPr="00B1131F">
              <w:rPr>
                <w:b/>
              </w:rPr>
              <w:t xml:space="preserve">pct.3 </w:t>
            </w:r>
            <w:r w:rsidRPr="00B1131F">
              <w:t>De clarificat subiectul, deoarece zonele de siguranță presupun distanțe mai mari, respectiv sensul ar fi că zona de protecție este parte a zonei de siguranță”</w:t>
            </w:r>
          </w:p>
        </w:tc>
        <w:tc>
          <w:tcPr>
            <w:tcW w:w="3275" w:type="dxa"/>
          </w:tcPr>
          <w:p w:rsidR="00B1131F" w:rsidRPr="00B1131F" w:rsidRDefault="00B1131F" w:rsidP="00B1131F">
            <w:pPr>
              <w:ind w:firstLine="567"/>
              <w:rPr>
                <w:rFonts w:ascii="Times New Roman" w:hAnsi="Times New Roman" w:cs="Times New Roman"/>
                <w:sz w:val="24"/>
                <w:szCs w:val="24"/>
              </w:rPr>
            </w:pPr>
            <w:r w:rsidRPr="00B1131F">
              <w:rPr>
                <w:rFonts w:ascii="Times New Roman" w:hAnsi="Times New Roman" w:cs="Times New Roman"/>
                <w:sz w:val="24"/>
                <w:szCs w:val="24"/>
              </w:rPr>
              <w:t>Se acceptă și s-a redactat conform propunerii la pct.3 la definiția</w:t>
            </w:r>
            <w:r w:rsidRPr="00B1131F">
              <w:rPr>
                <w:rFonts w:ascii="Times New Roman" w:hAnsi="Times New Roman" w:cs="Times New Roman"/>
                <w:bCs/>
                <w:i/>
                <w:sz w:val="24"/>
                <w:szCs w:val="24"/>
              </w:rPr>
              <w:t xml:space="preserve"> </w:t>
            </w:r>
            <w:r w:rsidRPr="00B1131F">
              <w:rPr>
                <w:rFonts w:ascii="Times New Roman" w:hAnsi="Times New Roman" w:cs="Times New Roman"/>
                <w:bCs/>
                <w:sz w:val="24"/>
                <w:szCs w:val="24"/>
              </w:rPr>
              <w:t>„</w:t>
            </w:r>
            <w:r w:rsidRPr="00B1131F">
              <w:rPr>
                <w:rFonts w:ascii="Times New Roman" w:hAnsi="Times New Roman" w:cs="Times New Roman"/>
                <w:bCs/>
                <w:i/>
                <w:sz w:val="24"/>
                <w:szCs w:val="24"/>
              </w:rPr>
              <w:t>zonă de siguranță</w:t>
            </w:r>
            <w:r w:rsidRPr="00B1131F">
              <w:rPr>
                <w:rFonts w:ascii="Times New Roman" w:hAnsi="Times New Roman" w:cs="Times New Roman"/>
                <w:bCs/>
                <w:sz w:val="24"/>
                <w:szCs w:val="24"/>
              </w:rPr>
              <w:t>”</w:t>
            </w:r>
          </w:p>
          <w:p w:rsidR="00B1131F" w:rsidRPr="00B1131F" w:rsidRDefault="00B1131F" w:rsidP="00B1131F">
            <w:pPr>
              <w:pStyle w:val="NormalWeb"/>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ind w:firstLine="721"/>
            </w:pPr>
            <w:r w:rsidRPr="00B1131F">
              <w:t>Procesul-verbal al ședinței din 04.05.2018 a consultărilor publice, reprezentantul Î. S. „Vestmoldtransgaz”:</w:t>
            </w:r>
          </w:p>
          <w:p w:rsidR="00B1131F" w:rsidRPr="00B1131F" w:rsidRDefault="00B1131F" w:rsidP="00B1131F">
            <w:pPr>
              <w:pStyle w:val="NormalWeb"/>
              <w:ind w:firstLine="721"/>
            </w:pPr>
            <w:r w:rsidRPr="00B1131F">
              <w:t xml:space="preserve">„La </w:t>
            </w:r>
            <w:r w:rsidRPr="00B1131F">
              <w:rPr>
                <w:b/>
              </w:rPr>
              <w:t xml:space="preserve">pct.6 subpct 1) </w:t>
            </w:r>
            <w:r w:rsidRPr="00B1131F">
              <w:t>Se propune de ajustat termenul „conducte magistrale” la termenii utilizați în Legea nr.108 din 27 mai 2016 cu privire la gazele naturale și a exclude cuvântul „magistrale”.”</w:t>
            </w:r>
          </w:p>
        </w:tc>
        <w:tc>
          <w:tcPr>
            <w:tcW w:w="3275" w:type="dxa"/>
          </w:tcPr>
          <w:p w:rsidR="00B1131F" w:rsidRPr="00B1131F" w:rsidRDefault="00B1131F" w:rsidP="00B1131F">
            <w:pPr>
              <w:ind w:firstLine="567"/>
              <w:rPr>
                <w:rFonts w:ascii="Times New Roman" w:hAnsi="Times New Roman" w:cs="Times New Roman"/>
                <w:sz w:val="24"/>
                <w:szCs w:val="24"/>
              </w:rPr>
            </w:pPr>
            <w:r w:rsidRPr="00B1131F">
              <w:rPr>
                <w:rFonts w:ascii="Times New Roman" w:hAnsi="Times New Roman" w:cs="Times New Roman"/>
                <w:sz w:val="24"/>
                <w:szCs w:val="24"/>
              </w:rPr>
              <w:t xml:space="preserve">Se acceptă și s-a redactat.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ind w:firstLine="721"/>
            </w:pPr>
            <w:r w:rsidRPr="00B1131F">
              <w:t>Procesul-verbal al ședinței din 04.05.2018 a consultărilor publice, reprezentantul Î. S. „Vestmoldtransgaz”:</w:t>
            </w:r>
          </w:p>
          <w:p w:rsidR="00B1131F" w:rsidRPr="00B1131F" w:rsidRDefault="00B1131F" w:rsidP="00B1131F">
            <w:pPr>
              <w:pStyle w:val="NormalWeb"/>
              <w:ind w:firstLine="721"/>
            </w:pPr>
            <w:r w:rsidRPr="00B1131F">
              <w:lastRenderedPageBreak/>
              <w:t xml:space="preserve">„La </w:t>
            </w:r>
            <w:r w:rsidRPr="00B1131F">
              <w:rPr>
                <w:b/>
              </w:rPr>
              <w:t>pct.24 subpct 2) și 3)</w:t>
            </w:r>
            <w:r w:rsidRPr="00B1131F">
              <w:t xml:space="preserve"> Se propune spre examinare reducerea zonei de protecție la 20m ,având la bază experiența României (Normele tehnice pentru proiectarea și execuția conductelor de transport a gazelor naturale, MO al României An 182, XXVI- Nr. 171 bis, Partea I, Anexa 9, 10).  ”</w:t>
            </w:r>
          </w:p>
        </w:tc>
        <w:tc>
          <w:tcPr>
            <w:tcW w:w="3275" w:type="dxa"/>
          </w:tcPr>
          <w:p w:rsidR="00B1131F" w:rsidRPr="00B1131F" w:rsidRDefault="00B1131F" w:rsidP="00B1131F">
            <w:pPr>
              <w:ind w:firstLine="567"/>
              <w:rPr>
                <w:rFonts w:ascii="Times New Roman" w:hAnsi="Times New Roman" w:cs="Times New Roman"/>
                <w:sz w:val="24"/>
                <w:szCs w:val="24"/>
              </w:rPr>
            </w:pPr>
            <w:r w:rsidRPr="00B1131F">
              <w:rPr>
                <w:rFonts w:ascii="Times New Roman" w:hAnsi="Times New Roman" w:cs="Times New Roman"/>
                <w:sz w:val="24"/>
                <w:szCs w:val="24"/>
              </w:rPr>
              <w:lastRenderedPageBreak/>
              <w:t xml:space="preserve">Nu se accepta. </w:t>
            </w:r>
          </w:p>
          <w:p w:rsidR="00B1131F" w:rsidRPr="00B1131F" w:rsidRDefault="00B1131F" w:rsidP="00B1131F">
            <w:pPr>
              <w:ind w:firstLine="567"/>
              <w:rPr>
                <w:rFonts w:ascii="Times New Roman" w:hAnsi="Times New Roman" w:cs="Times New Roman"/>
                <w:sz w:val="24"/>
                <w:szCs w:val="24"/>
              </w:rPr>
            </w:pPr>
            <w:r w:rsidRPr="00B1131F">
              <w:rPr>
                <w:rFonts w:ascii="Times New Roman" w:hAnsi="Times New Roman" w:cs="Times New Roman"/>
                <w:sz w:val="24"/>
                <w:szCs w:val="24"/>
              </w:rPr>
              <w:t xml:space="preserve">Proiectul Regulamentului </w:t>
            </w:r>
            <w:r w:rsidRPr="00B1131F">
              <w:rPr>
                <w:rFonts w:ascii="Times New Roman" w:hAnsi="Times New Roman" w:cs="Times New Roman"/>
                <w:sz w:val="24"/>
                <w:szCs w:val="24"/>
              </w:rPr>
              <w:lastRenderedPageBreak/>
              <w:t xml:space="preserve">este elaborat în baza cadrului normativ tehnic existent al Republicii Moldova care reglementează exploatarea rețelelor de gaze naturale. Sistemul existent de rețelelor de gaze naturale al RM a fost construit în temeiul normelor de construcție a Uniunii Sovietice care diferă de cele ale României. </w:t>
            </w:r>
          </w:p>
          <w:p w:rsidR="00B1131F" w:rsidRPr="00B1131F" w:rsidRDefault="00B1131F" w:rsidP="00B1131F">
            <w:pPr>
              <w:pStyle w:val="NormalWeb"/>
            </w:pPr>
            <w:r w:rsidRPr="00B1131F">
              <w:t>Micșorarea distantelor în detrimentul normelor existente poate duce la cheltuieli suplimentare</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ind w:firstLine="721"/>
            </w:pPr>
            <w:r w:rsidRPr="00B1131F">
              <w:t>Procesul-verbal al ședinței din 04.05.2018 a consultărilor publice, reprezentantul Î. S. „Vestmoldtransgaz”:</w:t>
            </w:r>
          </w:p>
          <w:p w:rsidR="00B1131F" w:rsidRPr="00B1131F" w:rsidRDefault="00B1131F" w:rsidP="00B1131F">
            <w:pPr>
              <w:pStyle w:val="NormalWeb"/>
              <w:ind w:firstLine="721"/>
            </w:pPr>
            <w:r w:rsidRPr="00B1131F">
              <w:t xml:space="preserve">„La </w:t>
            </w:r>
            <w:r w:rsidRPr="00B1131F">
              <w:rPr>
                <w:b/>
              </w:rPr>
              <w:t>pct.24 subpct 4)</w:t>
            </w:r>
            <w:r w:rsidRPr="00B1131F">
              <w:t xml:space="preserve"> Se propune reducerea distanțelor  de protecție pentru stații de predare (SRM) la 20m , iar pentru stații de comprimare 100m”</w:t>
            </w:r>
          </w:p>
        </w:tc>
        <w:tc>
          <w:tcPr>
            <w:tcW w:w="3275" w:type="dxa"/>
          </w:tcPr>
          <w:p w:rsidR="00B1131F" w:rsidRPr="00B1131F" w:rsidRDefault="00B1131F" w:rsidP="00B1131F">
            <w:pPr>
              <w:ind w:firstLine="567"/>
              <w:rPr>
                <w:rFonts w:ascii="Times New Roman" w:hAnsi="Times New Roman" w:cs="Times New Roman"/>
                <w:sz w:val="24"/>
                <w:szCs w:val="24"/>
              </w:rPr>
            </w:pPr>
            <w:r w:rsidRPr="00B1131F">
              <w:rPr>
                <w:rFonts w:ascii="Times New Roman" w:hAnsi="Times New Roman" w:cs="Times New Roman"/>
                <w:sz w:val="24"/>
                <w:szCs w:val="24"/>
              </w:rPr>
              <w:t>Nu se accepta</w:t>
            </w:r>
          </w:p>
          <w:p w:rsidR="00B1131F" w:rsidRPr="00B1131F" w:rsidRDefault="00B1131F" w:rsidP="00B1131F">
            <w:pPr>
              <w:ind w:firstLine="567"/>
              <w:rPr>
                <w:rFonts w:ascii="Times New Roman" w:hAnsi="Times New Roman" w:cs="Times New Roman"/>
                <w:sz w:val="24"/>
                <w:szCs w:val="24"/>
              </w:rPr>
            </w:pPr>
            <w:r w:rsidRPr="00B1131F">
              <w:rPr>
                <w:rFonts w:ascii="Times New Roman" w:hAnsi="Times New Roman" w:cs="Times New Roman"/>
                <w:sz w:val="24"/>
                <w:szCs w:val="24"/>
              </w:rPr>
              <w:t xml:space="preserve">Proiectul Regulamentului este elaborat în baza cadrului normativ tehnic existent al Republicii Moldova care reglementează exploatarea rețelelor de gaze naturale. Sistemul existent de rețelelor de gaze naturale al RM a fost construit în temeiul normelor de construcție a Uniunii Sovietice care diferă de cele ale României. </w:t>
            </w:r>
          </w:p>
          <w:p w:rsidR="00B1131F" w:rsidRPr="00B1131F" w:rsidRDefault="00B1131F" w:rsidP="00B1131F">
            <w:pPr>
              <w:pStyle w:val="NormalWeb"/>
            </w:pPr>
            <w:r w:rsidRPr="00B1131F">
              <w:t>Micșorarea distantelor cu în detrimentul normelor existente poate duce la cheltuieli suplimentare</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pStyle w:val="NormalWeb"/>
              <w:ind w:firstLine="721"/>
            </w:pPr>
            <w:r w:rsidRPr="00B1131F">
              <w:t>Procesul-verbal al ședinței din 04.05.2018 a consultărilor publice, reprezentantul Î. S. „Vestmoldtransgaz”:</w:t>
            </w:r>
          </w:p>
          <w:p w:rsidR="00B1131F" w:rsidRPr="00B1131F" w:rsidRDefault="00B1131F" w:rsidP="00B1131F">
            <w:pPr>
              <w:pStyle w:val="CommentText"/>
              <w:ind w:firstLine="720"/>
              <w:jc w:val="both"/>
              <w:rPr>
                <w:b/>
                <w:sz w:val="24"/>
                <w:szCs w:val="24"/>
                <w:lang w:val="ro-RO"/>
              </w:rPr>
            </w:pPr>
            <w:r w:rsidRPr="00B1131F">
              <w:rPr>
                <w:sz w:val="24"/>
                <w:szCs w:val="24"/>
                <w:lang w:val="ro-RO"/>
              </w:rPr>
              <w:t xml:space="preserve">„La </w:t>
            </w:r>
            <w:r w:rsidRPr="00B1131F">
              <w:rPr>
                <w:b/>
                <w:sz w:val="24"/>
                <w:szCs w:val="24"/>
                <w:lang w:val="ro-RO"/>
              </w:rPr>
              <w:t>pct.26 subpct 3):</w:t>
            </w:r>
          </w:p>
          <w:p w:rsidR="00B1131F" w:rsidRPr="00B1131F" w:rsidRDefault="00B1131F" w:rsidP="00B1131F">
            <w:pPr>
              <w:pStyle w:val="CommentText"/>
              <w:ind w:firstLine="720"/>
              <w:jc w:val="both"/>
              <w:rPr>
                <w:sz w:val="24"/>
                <w:szCs w:val="24"/>
                <w:lang w:val="ro-RO"/>
              </w:rPr>
            </w:pPr>
            <w:r w:rsidRPr="00B1131F">
              <w:rPr>
                <w:sz w:val="24"/>
                <w:szCs w:val="24"/>
                <w:lang w:val="ro-RO"/>
              </w:rPr>
              <w:lastRenderedPageBreak/>
              <w:t>Se propune restricționare pentru plantarea arborilor distanța minimă conform diametrul conductei (Normele tehnice pentru proiectarea și execuția conductelor de transport a gazelor naturale, MO al României An 182, XXVI- Nr. 171 bis, Partea I, Anexa 9,).</w:t>
            </w:r>
          </w:p>
          <w:p w:rsidR="00B1131F" w:rsidRPr="00B1131F" w:rsidRDefault="00B1131F" w:rsidP="00B1131F">
            <w:pPr>
              <w:pStyle w:val="NormalWeb"/>
              <w:ind w:firstLine="721"/>
            </w:pPr>
            <w:r w:rsidRPr="00B1131F">
              <w:t>Se propune ca să nu să se restricționeze plantarea viței de vie (Normele tehnice pentru proiectarea și execuția conductelor de transport a gazelor naturale, MO al României An 182, XXVI- Nr. 171 bis, Partea I, Anexa 9, 10).”</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lastRenderedPageBreak/>
              <w:t>Nu se accepta</w:t>
            </w:r>
          </w:p>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 xml:space="preserve">Proiectul Regulamentului este elaborat în baza cadrului </w:t>
            </w:r>
            <w:r w:rsidRPr="00B1131F">
              <w:rPr>
                <w:rFonts w:ascii="Times New Roman" w:hAnsi="Times New Roman" w:cs="Times New Roman"/>
                <w:sz w:val="24"/>
                <w:szCs w:val="24"/>
              </w:rPr>
              <w:lastRenderedPageBreak/>
              <w:t xml:space="preserve">normativ tehnic existent al Republicii Moldova care reglementează exploatarea rețelelor de gaze naturale. Sistemul existent de rețelelor de gaze naturale al RM a fost construit în temeiul normelor de construcție a Uniunii Sovietice care diferă de cele ale României. </w:t>
            </w:r>
          </w:p>
          <w:p w:rsidR="00B1131F" w:rsidRPr="00B1131F" w:rsidRDefault="00B1131F" w:rsidP="00B1131F">
            <w:pPr>
              <w:pStyle w:val="NormalWeb"/>
              <w:ind w:firstLine="477"/>
            </w:pPr>
            <w:r w:rsidRPr="00B1131F">
              <w:t>Micșorarea distantelor în detrimentul normelor existente poate duce la cheltuieli suplimentare</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ind w:left="64"/>
              <w:rPr>
                <w:rFonts w:ascii="Times New Roman" w:hAnsi="Times New Roman" w:cs="Times New Roman"/>
                <w:b/>
                <w:sz w:val="24"/>
                <w:szCs w:val="24"/>
              </w:rPr>
            </w:pPr>
            <w:r w:rsidRPr="00B1131F">
              <w:rPr>
                <w:rFonts w:ascii="Times New Roman" w:hAnsi="Times New Roman" w:cs="Times New Roman"/>
                <w:b/>
                <w:sz w:val="24"/>
                <w:szCs w:val="24"/>
              </w:rPr>
              <w:t>Ministerul Justiției</w:t>
            </w:r>
          </w:p>
        </w:tc>
        <w:tc>
          <w:tcPr>
            <w:tcW w:w="8903" w:type="dxa"/>
          </w:tcPr>
          <w:p w:rsidR="00B1131F" w:rsidRPr="00B1131F" w:rsidRDefault="00B1131F" w:rsidP="00B1131F">
            <w:pPr>
              <w:ind w:firstLine="900"/>
              <w:jc w:val="both"/>
              <w:rPr>
                <w:rFonts w:ascii="Times New Roman" w:hAnsi="Times New Roman" w:cs="Times New Roman"/>
                <w:b/>
                <w:i/>
                <w:sz w:val="24"/>
                <w:szCs w:val="24"/>
              </w:rPr>
            </w:pPr>
            <w:r w:rsidRPr="00B1131F">
              <w:rPr>
                <w:rFonts w:ascii="Times New Roman" w:hAnsi="Times New Roman" w:cs="Times New Roman"/>
                <w:b/>
                <w:i/>
                <w:sz w:val="24"/>
                <w:szCs w:val="24"/>
              </w:rPr>
              <w:t>La proiectul hotărîrii:</w:t>
            </w:r>
          </w:p>
          <w:p w:rsidR="00B1131F" w:rsidRPr="00B1131F" w:rsidRDefault="00B1131F" w:rsidP="00B1131F">
            <w:pPr>
              <w:ind w:firstLine="708"/>
              <w:jc w:val="both"/>
              <w:rPr>
                <w:rStyle w:val="docheader"/>
                <w:rFonts w:ascii="Times New Roman" w:hAnsi="Times New Roman" w:cs="Times New Roman"/>
                <w:bCs/>
                <w:sz w:val="24"/>
                <w:szCs w:val="24"/>
              </w:rPr>
            </w:pPr>
            <w:r w:rsidRPr="00B1131F">
              <w:rPr>
                <w:rFonts w:ascii="Times New Roman" w:hAnsi="Times New Roman" w:cs="Times New Roman"/>
                <w:color w:val="000000"/>
                <w:sz w:val="24"/>
                <w:szCs w:val="24"/>
              </w:rPr>
              <w:t xml:space="preserve">În conformitate cu art. 102 din </w:t>
            </w:r>
            <w:r w:rsidRPr="00B1131F">
              <w:rPr>
                <w:rFonts w:ascii="Times New Roman" w:hAnsi="Times New Roman" w:cs="Times New Roman"/>
                <w:i/>
                <w:color w:val="000000"/>
                <w:sz w:val="24"/>
                <w:szCs w:val="24"/>
              </w:rPr>
              <w:t>Constituţia Republicii Moldova</w:t>
            </w:r>
            <w:r w:rsidRPr="00B1131F">
              <w:rPr>
                <w:rFonts w:ascii="Times New Roman" w:hAnsi="Times New Roman" w:cs="Times New Roman"/>
                <w:color w:val="000000"/>
                <w:sz w:val="24"/>
                <w:szCs w:val="24"/>
              </w:rPr>
              <w:t>, art. 37 al</w:t>
            </w:r>
            <w:r w:rsidRPr="00B1131F">
              <w:rPr>
                <w:rFonts w:ascii="Times New Roman" w:hAnsi="Times New Roman" w:cs="Times New Roman"/>
                <w:b/>
                <w:sz w:val="24"/>
                <w:szCs w:val="24"/>
              </w:rPr>
              <w:t xml:space="preserve"> </w:t>
            </w:r>
            <w:r w:rsidRPr="00B1131F">
              <w:rPr>
                <w:rFonts w:ascii="Times New Roman" w:hAnsi="Times New Roman" w:cs="Times New Roman"/>
                <w:i/>
                <w:color w:val="000000"/>
                <w:sz w:val="24"/>
                <w:szCs w:val="24"/>
              </w:rPr>
              <w:t>Legii nr. 136 din 7 iulie 2017 cu privire la Guvern,</w:t>
            </w:r>
            <w:r w:rsidRPr="00B1131F">
              <w:rPr>
                <w:rFonts w:ascii="Times New Roman" w:hAnsi="Times New Roman" w:cs="Times New Roman"/>
                <w:color w:val="000000"/>
                <w:sz w:val="24"/>
                <w:szCs w:val="24"/>
              </w:rPr>
              <w:t xml:space="preserve"> art. 44 din </w:t>
            </w:r>
            <w:r w:rsidRPr="00B1131F">
              <w:rPr>
                <w:rFonts w:ascii="Times New Roman" w:hAnsi="Times New Roman" w:cs="Times New Roman"/>
                <w:i/>
                <w:color w:val="000000"/>
                <w:sz w:val="24"/>
                <w:szCs w:val="24"/>
              </w:rPr>
              <w:t>Legea nr. 100 din 22 decembrie 2017 cu privire la actele normative,</w:t>
            </w:r>
            <w:r w:rsidRPr="00B1131F">
              <w:rPr>
                <w:rFonts w:ascii="Times New Roman" w:hAnsi="Times New Roman" w:cs="Times New Roman"/>
                <w:color w:val="000000"/>
                <w:sz w:val="24"/>
                <w:szCs w:val="24"/>
              </w:rPr>
              <w:t xml:space="preserve"> hotărîrile Guvernului se adoptă pentru exercitarea atribuţiilor constituţionale şi celor ce decurg din </w:t>
            </w:r>
            <w:r w:rsidRPr="00B1131F">
              <w:rPr>
                <w:rFonts w:ascii="Times New Roman" w:hAnsi="Times New Roman" w:cs="Times New Roman"/>
                <w:i/>
                <w:color w:val="000000"/>
                <w:sz w:val="24"/>
                <w:szCs w:val="24"/>
              </w:rPr>
              <w:t>Legea cu privire la Guvern</w:t>
            </w:r>
            <w:r w:rsidRPr="00B1131F">
              <w:rPr>
                <w:rFonts w:ascii="Times New Roman" w:hAnsi="Times New Roman" w:cs="Times New Roman"/>
                <w:color w:val="000000"/>
                <w:sz w:val="24"/>
                <w:szCs w:val="24"/>
              </w:rPr>
              <w:t>, precum şi pentru organizarea executării legilor.</w:t>
            </w:r>
          </w:p>
          <w:p w:rsidR="00B1131F" w:rsidRPr="00B1131F" w:rsidRDefault="00B1131F" w:rsidP="00B1131F">
            <w:pPr>
              <w:ind w:firstLine="720"/>
              <w:jc w:val="both"/>
              <w:rPr>
                <w:rFonts w:ascii="Times New Roman" w:hAnsi="Times New Roman" w:cs="Times New Roman"/>
                <w:sz w:val="24"/>
                <w:szCs w:val="24"/>
              </w:rPr>
            </w:pPr>
            <w:r w:rsidRPr="00B1131F">
              <w:rPr>
                <w:rStyle w:val="docheader"/>
                <w:rFonts w:ascii="Times New Roman" w:hAnsi="Times New Roman" w:cs="Times New Roman"/>
                <w:bCs/>
                <w:sz w:val="24"/>
                <w:szCs w:val="24"/>
              </w:rPr>
              <w:t>Astfel, în</w:t>
            </w:r>
            <w:r w:rsidRPr="00B1131F">
              <w:rPr>
                <w:rFonts w:ascii="Times New Roman" w:hAnsi="Times New Roman" w:cs="Times New Roman"/>
                <w:color w:val="000000"/>
                <w:sz w:val="24"/>
                <w:szCs w:val="24"/>
              </w:rPr>
              <w:t xml:space="preserve"> clauza de adoptare se va indica doar art. 4 alin. (1) lit. l) din</w:t>
            </w:r>
            <w:r w:rsidRPr="00B1131F">
              <w:rPr>
                <w:rFonts w:ascii="Times New Roman" w:hAnsi="Times New Roman" w:cs="Times New Roman"/>
                <w:i/>
                <w:sz w:val="24"/>
                <w:szCs w:val="24"/>
              </w:rPr>
              <w:t xml:space="preserve"> Legea nr. 108 din 27 mai 2016 cu privire la gazele naturale,</w:t>
            </w:r>
            <w:r w:rsidRPr="00B1131F">
              <w:rPr>
                <w:rFonts w:ascii="Times New Roman" w:hAnsi="Times New Roman" w:cs="Times New Roman"/>
                <w:color w:val="000000"/>
                <w:sz w:val="24"/>
                <w:szCs w:val="24"/>
              </w:rPr>
              <w:t xml:space="preserve"> care stabilește expres aprobarea</w:t>
            </w:r>
            <w:r w:rsidRPr="00B1131F">
              <w:rPr>
                <w:rFonts w:ascii="Times New Roman" w:hAnsi="Times New Roman" w:cs="Times New Roman"/>
                <w:sz w:val="24"/>
                <w:szCs w:val="24"/>
              </w:rPr>
              <w:t xml:space="preserve"> Regulamentului privind zonele de protecţie a reţelelor de gaze naturale de către Guvern, iar referința la </w:t>
            </w:r>
            <w:r w:rsidRPr="00B1131F">
              <w:rPr>
                <w:rFonts w:ascii="Times New Roman" w:hAnsi="Times New Roman" w:cs="Times New Roman"/>
                <w:i/>
                <w:sz w:val="24"/>
                <w:szCs w:val="24"/>
              </w:rPr>
              <w:t>Legea nr. 592-XIII din 26 septembrie 1995 privind transportul prin conducte magistrale</w:t>
            </w:r>
            <w:r w:rsidRPr="00B1131F">
              <w:rPr>
                <w:rFonts w:ascii="Times New Roman" w:hAnsi="Times New Roman" w:cs="Times New Roman"/>
                <w:sz w:val="24"/>
                <w:szCs w:val="24"/>
              </w:rPr>
              <w:t xml:space="preserve"> se va exclude. </w:t>
            </w:r>
          </w:p>
          <w:p w:rsidR="00B1131F" w:rsidRPr="00B1131F" w:rsidRDefault="00B1131F" w:rsidP="00B1131F">
            <w:pPr>
              <w:ind w:firstLine="720"/>
              <w:jc w:val="both"/>
              <w:rPr>
                <w:rFonts w:ascii="Times New Roman" w:hAnsi="Times New Roman" w:cs="Times New Roman"/>
                <w:color w:val="000000"/>
                <w:sz w:val="24"/>
                <w:szCs w:val="24"/>
              </w:rPr>
            </w:pPr>
            <w:r w:rsidRPr="00B1131F">
              <w:rPr>
                <w:rFonts w:ascii="Times New Roman" w:hAnsi="Times New Roman" w:cs="Times New Roman"/>
                <w:sz w:val="24"/>
                <w:szCs w:val="24"/>
              </w:rPr>
              <w:t xml:space="preserve">Totodată, după izvorul publicării </w:t>
            </w:r>
            <w:r w:rsidRPr="00B1131F">
              <w:rPr>
                <w:rFonts w:ascii="Times New Roman" w:hAnsi="Times New Roman" w:cs="Times New Roman"/>
                <w:i/>
                <w:sz w:val="24"/>
                <w:szCs w:val="24"/>
              </w:rPr>
              <w:t>Legii nr. 108 din 27 mai 2016,</w:t>
            </w:r>
            <w:r w:rsidRPr="00B1131F">
              <w:rPr>
                <w:rFonts w:ascii="Times New Roman" w:hAnsi="Times New Roman" w:cs="Times New Roman"/>
                <w:sz w:val="24"/>
                <w:szCs w:val="24"/>
              </w:rPr>
              <w:t xml:space="preserve"> se vor exclude cuvintele „și completările”, or, potrivit prevederilor art. 62 din </w:t>
            </w:r>
            <w:r w:rsidRPr="00B1131F">
              <w:rPr>
                <w:rFonts w:ascii="Times New Roman" w:hAnsi="Times New Roman" w:cs="Times New Roman"/>
                <w:i/>
                <w:sz w:val="24"/>
                <w:szCs w:val="24"/>
              </w:rPr>
              <w:t>Legea nr. 100 din 22 decembrie 2017</w:t>
            </w:r>
            <w:r w:rsidRPr="00B1131F">
              <w:rPr>
                <w:rFonts w:ascii="Times New Roman" w:hAnsi="Times New Roman" w:cs="Times New Roman"/>
                <w:i/>
                <w:color w:val="000000"/>
                <w:sz w:val="24"/>
                <w:szCs w:val="24"/>
              </w:rPr>
              <w:t xml:space="preserve"> cu privire la actele normative</w:t>
            </w:r>
            <w:r w:rsidRPr="00B1131F">
              <w:rPr>
                <w:rFonts w:ascii="Times New Roman" w:hAnsi="Times New Roman" w:cs="Times New Roman"/>
                <w:sz w:val="24"/>
                <w:szCs w:val="24"/>
              </w:rPr>
              <w:t xml:space="preserve">, modificarea actului normativ constă în schimbarea oficială a textului actului, inclusiv a dispozițiilor finale sau tranzitorii, realizată prin modificări, excluderi sau completări ale unor părţi din text. </w:t>
            </w:r>
            <w:r w:rsidRPr="00B1131F">
              <w:rPr>
                <w:rFonts w:ascii="Times New Roman" w:hAnsi="Times New Roman" w:cs="Times New Roman"/>
                <w:color w:val="000000"/>
                <w:sz w:val="24"/>
                <w:szCs w:val="24"/>
              </w:rPr>
              <w:t>Astfel, accepțiunea cuvîntului „modificarea” cuprinde și completarea actelor normative.</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b/>
                <w:i/>
                <w:sz w:val="24"/>
                <w:szCs w:val="24"/>
              </w:rPr>
            </w:pPr>
            <w:r w:rsidRPr="00B1131F">
              <w:rPr>
                <w:rFonts w:ascii="Times New Roman" w:hAnsi="Times New Roman" w:cs="Times New Roman"/>
                <w:b/>
                <w:i/>
                <w:sz w:val="24"/>
                <w:szCs w:val="24"/>
              </w:rPr>
              <w:t>La proiectul Regulamentului:</w:t>
            </w:r>
          </w:p>
          <w:p w:rsidR="00B1131F" w:rsidRPr="00B1131F" w:rsidRDefault="00B1131F" w:rsidP="00B1131F">
            <w:pPr>
              <w:ind w:firstLine="900"/>
              <w:jc w:val="both"/>
              <w:rPr>
                <w:rFonts w:ascii="Times New Roman" w:hAnsi="Times New Roman" w:cs="Times New Roman"/>
                <w:i/>
                <w:sz w:val="24"/>
                <w:szCs w:val="24"/>
              </w:rPr>
            </w:pPr>
            <w:r w:rsidRPr="00B1131F">
              <w:rPr>
                <w:rFonts w:ascii="Times New Roman" w:hAnsi="Times New Roman" w:cs="Times New Roman"/>
                <w:sz w:val="24"/>
                <w:szCs w:val="24"/>
              </w:rPr>
              <w:t>Pct. 2 este inutil și se va exclude, deoarece definirea noțiunii de „</w:t>
            </w:r>
            <w:r w:rsidRPr="00B1131F">
              <w:rPr>
                <w:rFonts w:ascii="Times New Roman" w:hAnsi="Times New Roman" w:cs="Times New Roman"/>
                <w:i/>
                <w:iCs/>
                <w:sz w:val="24"/>
                <w:szCs w:val="24"/>
              </w:rPr>
              <w:t xml:space="preserve">zonă de protecție a rețelelor de gaze naturale” </w:t>
            </w:r>
            <w:r w:rsidRPr="00B1131F">
              <w:rPr>
                <w:rFonts w:ascii="Times New Roman" w:hAnsi="Times New Roman" w:cs="Times New Roman"/>
                <w:iCs/>
                <w:sz w:val="24"/>
                <w:szCs w:val="24"/>
              </w:rPr>
              <w:t xml:space="preserve">se regăsește la art. 2 din </w:t>
            </w:r>
            <w:r w:rsidRPr="00B1131F">
              <w:rPr>
                <w:rFonts w:ascii="Times New Roman" w:hAnsi="Times New Roman" w:cs="Times New Roman"/>
                <w:i/>
                <w:sz w:val="24"/>
                <w:szCs w:val="24"/>
              </w:rPr>
              <w:t>Legea nr. 108 din 27 mai 2016.</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Nu se acceptă.</w:t>
            </w:r>
          </w:p>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Avănd în vedere că, Legea nr. 108 din 27 mai 2016 definește noțiunea „</w:t>
            </w:r>
            <w:r w:rsidRPr="00B1131F">
              <w:rPr>
                <w:rFonts w:ascii="Times New Roman" w:hAnsi="Times New Roman" w:cs="Times New Roman"/>
                <w:iCs/>
                <w:sz w:val="24"/>
                <w:szCs w:val="24"/>
              </w:rPr>
              <w:t xml:space="preserve">zonă de </w:t>
            </w:r>
            <w:r w:rsidRPr="00B1131F">
              <w:rPr>
                <w:rFonts w:ascii="Times New Roman" w:hAnsi="Times New Roman" w:cs="Times New Roman"/>
                <w:iCs/>
                <w:sz w:val="24"/>
                <w:szCs w:val="24"/>
              </w:rPr>
              <w:lastRenderedPageBreak/>
              <w:t>protecție a rețelelor de gaze naturale” destul de general. Autorii vin la p</w:t>
            </w:r>
            <w:r w:rsidRPr="00B1131F">
              <w:rPr>
                <w:rFonts w:ascii="Times New Roman" w:hAnsi="Times New Roman" w:cs="Times New Roman"/>
                <w:sz w:val="24"/>
                <w:szCs w:val="24"/>
              </w:rPr>
              <w:t xml:space="preserve">ct. 2 cu o concretizare și care nu repetă definiția noțiunii din lege </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3 din alineatul patru se vor exclude cuvintele „de asemenea”.</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 xml:space="preserve">La pct. 5, pentru utilizarea unei terminologii uniforme, cuvîntul „răspund” se va substitui cu cuvintele „poartă răspundere”. Totodată, în virtutea caracterului obligatoriu al actelor normative, cuvintele „în vigoare” se vor exclude. Observația este valabilă și pentru pct. 51, 78.  </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 xml:space="preserve">Pct. 6 se va revedea, întrucît este declarativ. </w:t>
            </w:r>
          </w:p>
          <w:p w:rsidR="00B1131F" w:rsidRPr="00B1131F" w:rsidRDefault="00B1131F" w:rsidP="00B1131F">
            <w:pPr>
              <w:pStyle w:val="NormalWeb"/>
              <w:ind w:firstLine="721"/>
            </w:pP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7 cuvintele „loturile de teren de orice destinație” se vor substitui cu cuvintele „terenurile cu orice destinație”.</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Semnalăm că, prevederile inserate la secțiunile 1 (cu excepția pct. 15), 3 și 4 din capitolul II, referitor la structura rețelelor de gaze naturale, amenajarea traseelor rețelelor de transport și de distribuție a gazelor naturale, exceda domeniul de reglementare al prezentului Regulament și urmează a fi excluse.</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Nu se acceptă.</w:t>
            </w:r>
          </w:p>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 xml:space="preserve">Pentru a stabili zonele de protecție trebuie de identificat structura rețelelor de gaze naturale și cerințele pentru amenajarea acestora, mai ales că o mare parte din ele trec pe sub pămînt. </w:t>
            </w:r>
          </w:p>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Practica de exploatate a rețelelor de gaze de impune preîntâmpinarea referitor la traseele conductelor de gaze prin indicatoare permanente. Dacă nu vor fi stabilite astfel de cerințe riscul ca vor fi deteriorate de persoane terțe este foarte înalt.</w:t>
            </w:r>
          </w:p>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 xml:space="preserve">Este mai ușor de preîntîmpinat, decît suportarea consecințelor unei avarii legate de deteriorare unei conducte de </w:t>
            </w:r>
            <w:r w:rsidRPr="00B1131F">
              <w:rPr>
                <w:rFonts w:ascii="Times New Roman" w:hAnsi="Times New Roman" w:cs="Times New Roman"/>
                <w:sz w:val="24"/>
                <w:szCs w:val="24"/>
              </w:rPr>
              <w:lastRenderedPageBreak/>
              <w:t>gaze naturale.</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19 sbp. 1) lit. f), i), sbp. 2) lit. e), pct. 20 sbp. 4),  pct. 31 sbp. 5), pct. 76 sbp. 9) se va exclude abrevierea „etc,”, deoarece este improprie utilizarea acesteia în cuprinsul unui act normativ.</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40 cuvintele „se prevăd” se vor substitui cu cuvintele „se stabilesc”.</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41 sbp. 6) și 7) urmează a fi indicat actul normativ și autoritatea care aprobă Normele de amenajare a instalațiilor electrice.</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Nu se acceptă.</w:t>
            </w:r>
          </w:p>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 xml:space="preserve">Normele pentru amenajarea instalațiilor electrice (NAIE) sunt așa numitele «Правила устройства электроустановок (ПУЭ)» și care sunt utilizate în domeniul livrării energiei electrice. </w:t>
            </w:r>
          </w:p>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Avînd în vedere ca ANRE care reglementează domeniul energii electrice nu a avut obiecții referitor la corectitudinea indicării acestor norme, considerăm ca redacția propusă de autori este acceptabilă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45 cuvintele „în special” sînt inutile și se vor exclude,</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67 se va indica autoritatea care urmează să aprobe Planul acțiunilor de localizare și lichidare a efectelor produse de avarie.</w:t>
            </w:r>
          </w:p>
        </w:tc>
        <w:tc>
          <w:tcPr>
            <w:tcW w:w="3275" w:type="dxa"/>
          </w:tcPr>
          <w:p w:rsidR="00B1131F" w:rsidRPr="00B1131F" w:rsidRDefault="00B1131F" w:rsidP="00B1131F">
            <w:pPr>
              <w:ind w:firstLine="520"/>
              <w:jc w:val="both"/>
              <w:rPr>
                <w:rFonts w:ascii="Times New Roman" w:eastAsia="Times New Roman" w:hAnsi="Times New Roman" w:cs="Times New Roman"/>
                <w:bCs/>
                <w:sz w:val="24"/>
                <w:szCs w:val="24"/>
                <w:lang w:eastAsia="en-GB"/>
              </w:rPr>
            </w:pPr>
            <w:r w:rsidRPr="00B1131F">
              <w:rPr>
                <w:rFonts w:ascii="Times New Roman" w:eastAsia="Times New Roman" w:hAnsi="Times New Roman" w:cs="Times New Roman"/>
                <w:bCs/>
                <w:sz w:val="24"/>
                <w:szCs w:val="24"/>
                <w:lang w:eastAsia="en-GB"/>
              </w:rPr>
              <w:t>Nu se acceptă.</w:t>
            </w:r>
          </w:p>
          <w:p w:rsidR="00B1131F" w:rsidRPr="00B1131F" w:rsidRDefault="00B1131F" w:rsidP="00B1131F">
            <w:pPr>
              <w:ind w:firstLine="520"/>
              <w:jc w:val="both"/>
              <w:rPr>
                <w:rFonts w:ascii="Times New Roman" w:eastAsia="Times New Roman" w:hAnsi="Times New Roman" w:cs="Times New Roman"/>
                <w:sz w:val="24"/>
                <w:szCs w:val="24"/>
                <w:lang w:eastAsia="en-GB"/>
              </w:rPr>
            </w:pPr>
            <w:r w:rsidRPr="00B1131F">
              <w:rPr>
                <w:rFonts w:ascii="Times New Roman" w:eastAsia="Times New Roman" w:hAnsi="Times New Roman" w:cs="Times New Roman"/>
                <w:bCs/>
                <w:sz w:val="24"/>
                <w:szCs w:val="24"/>
                <w:lang w:eastAsia="en-GB"/>
              </w:rPr>
              <w:t>Conform prevederilor art.12 alin.(1) lit.a) al Legii nr. 116  din  18.05.2012 privind securitatea industrială a obiectelor industriale periculoase, î</w:t>
            </w:r>
            <w:r w:rsidRPr="00B1131F">
              <w:rPr>
                <w:rFonts w:ascii="Times New Roman" w:eastAsia="Times New Roman" w:hAnsi="Times New Roman" w:cs="Times New Roman"/>
                <w:sz w:val="24"/>
                <w:szCs w:val="24"/>
                <w:lang w:eastAsia="en-GB"/>
              </w:rPr>
              <w:t xml:space="preserve">n scop de asigurare a pregătirii pentru acțiunile de localizare şi lichidare a efectelor produse de avarie la obiectul industrial periculos, agentul economic </w:t>
            </w:r>
            <w:r w:rsidRPr="00B1131F">
              <w:rPr>
                <w:rFonts w:ascii="Times New Roman" w:eastAsia="Times New Roman" w:hAnsi="Times New Roman" w:cs="Times New Roman"/>
                <w:sz w:val="24"/>
                <w:szCs w:val="24"/>
                <w:lang w:eastAsia="en-GB"/>
              </w:rPr>
              <w:lastRenderedPageBreak/>
              <w:t xml:space="preserve">este obligat: </w:t>
            </w:r>
          </w:p>
          <w:p w:rsidR="00B1131F" w:rsidRPr="00B1131F" w:rsidRDefault="00B1131F" w:rsidP="00B1131F">
            <w:pPr>
              <w:ind w:firstLine="477"/>
              <w:rPr>
                <w:rFonts w:ascii="Times New Roman" w:eastAsia="Times New Roman" w:hAnsi="Times New Roman" w:cs="Times New Roman"/>
                <w:sz w:val="24"/>
                <w:szCs w:val="24"/>
                <w:lang w:eastAsia="en-GB"/>
              </w:rPr>
            </w:pPr>
            <w:r w:rsidRPr="00B1131F">
              <w:rPr>
                <w:rFonts w:ascii="Times New Roman" w:eastAsia="Times New Roman" w:hAnsi="Times New Roman" w:cs="Times New Roman"/>
                <w:sz w:val="24"/>
                <w:szCs w:val="24"/>
                <w:lang w:eastAsia="en-GB"/>
              </w:rPr>
              <w:t>„a) să elaboreze şi să aprobe planul acțiunilor de localizare şi lichidare a efectelor produse de avarie;”</w:t>
            </w:r>
          </w:p>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Astfel operatorii de sistem reieșind din prevederile legii elaborează, aprobă și întreprind acțiuni de lichidare a consecințelor unei avarii conform planurilor aprobate de ei.</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72, pentru precizia normei, se va revedea cuvîntul „Problemele”, acesta fiind substituit cu o altă noțiune (spre exemplu: aspecte, circumstanțe).</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ind w:firstLine="900"/>
              <w:jc w:val="both"/>
              <w:rPr>
                <w:rFonts w:ascii="Times New Roman" w:hAnsi="Times New Roman" w:cs="Times New Roman"/>
                <w:sz w:val="24"/>
                <w:szCs w:val="24"/>
              </w:rPr>
            </w:pPr>
            <w:r w:rsidRPr="00B1131F">
              <w:rPr>
                <w:rFonts w:ascii="Times New Roman" w:hAnsi="Times New Roman" w:cs="Times New Roman"/>
                <w:sz w:val="24"/>
                <w:szCs w:val="24"/>
              </w:rPr>
              <w:t>La pct. 76 sbp. 2) cuvintele „inclusiv şi” reprezintă un pleonasm, astfel încît pentru o bună exprimare este suficient să se utilizeze una din cele două cuvinte.</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jc w:val="both"/>
              <w:rPr>
                <w:rFonts w:ascii="Times New Roman" w:hAnsi="Times New Roman" w:cs="Times New Roman"/>
                <w:color w:val="000000"/>
                <w:sz w:val="24"/>
                <w:szCs w:val="24"/>
              </w:rPr>
            </w:pPr>
            <w:r w:rsidRPr="00B1131F">
              <w:rPr>
                <w:rFonts w:ascii="Times New Roman" w:hAnsi="Times New Roman" w:cs="Times New Roman"/>
                <w:color w:val="000000"/>
                <w:sz w:val="24"/>
                <w:szCs w:val="24"/>
              </w:rPr>
              <w:t xml:space="preserve">Conținutul proiectului va fi definitivat conform prevederilor art. </w:t>
            </w:r>
            <w:r w:rsidRPr="00B1131F">
              <w:rPr>
                <w:rFonts w:ascii="Times New Roman" w:hAnsi="Times New Roman" w:cs="Times New Roman"/>
                <w:sz w:val="24"/>
                <w:szCs w:val="24"/>
              </w:rPr>
              <w:t xml:space="preserve">54 din </w:t>
            </w:r>
            <w:r w:rsidRPr="00B1131F">
              <w:rPr>
                <w:rFonts w:ascii="Times New Roman" w:hAnsi="Times New Roman" w:cs="Times New Roman"/>
                <w:i/>
                <w:sz w:val="24"/>
                <w:szCs w:val="24"/>
              </w:rPr>
              <w:t xml:space="preserve">Legea nr. 100 din 22 decembrie 2017. </w:t>
            </w:r>
            <w:r w:rsidRPr="00B1131F">
              <w:rPr>
                <w:rFonts w:ascii="Times New Roman" w:hAnsi="Times New Roman" w:cs="Times New Roman"/>
                <w:color w:val="000000"/>
                <w:sz w:val="24"/>
                <w:szCs w:val="24"/>
              </w:rPr>
              <w:t xml:space="preserve">Textul punctelor trebuie să aibă un caracter dispozitiv, să prezinte norma instituită fără explicații sau justificări. Verbele utilizate în text se vor expune la timpul prezent, forma afirmativă, pentru a se accentua caracterul imperativ al dispoziţiei respective. </w:t>
            </w:r>
          </w:p>
        </w:tc>
        <w:tc>
          <w:tcPr>
            <w:tcW w:w="3275" w:type="dxa"/>
          </w:tcPr>
          <w:p w:rsidR="00B1131F" w:rsidRPr="00B1131F" w:rsidRDefault="00B1131F" w:rsidP="00B1131F">
            <w:pPr>
              <w:ind w:firstLine="477"/>
              <w:rPr>
                <w:rFonts w:ascii="Times New Roman" w:hAnsi="Times New Roman" w:cs="Times New Roman"/>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b/>
                <w:sz w:val="24"/>
                <w:szCs w:val="24"/>
              </w:rPr>
              <w:t>Confederația Națională a Sindicatelor</w:t>
            </w:r>
            <w:r w:rsidRPr="00B1131F">
              <w:rPr>
                <w:rFonts w:ascii="Times New Roman" w:hAnsi="Times New Roman" w:cs="Times New Roman"/>
                <w:sz w:val="24"/>
                <w:szCs w:val="24"/>
              </w:rPr>
              <w:t xml:space="preserve"> </w:t>
            </w:r>
          </w:p>
          <w:p w:rsidR="00B1131F" w:rsidRPr="00B1131F" w:rsidRDefault="00B1131F" w:rsidP="00B1131F">
            <w:pPr>
              <w:rPr>
                <w:rFonts w:ascii="Times New Roman" w:hAnsi="Times New Roman" w:cs="Times New Roman"/>
                <w:b/>
                <w:sz w:val="24"/>
                <w:szCs w:val="24"/>
              </w:rPr>
            </w:pPr>
            <w:r w:rsidRPr="00B1131F">
              <w:rPr>
                <w:rFonts w:ascii="Times New Roman" w:hAnsi="Times New Roman" w:cs="Times New Roman"/>
                <w:sz w:val="24"/>
                <w:szCs w:val="24"/>
              </w:rPr>
              <w:t>Nr.05-01/151 din 20.02.2018</w:t>
            </w:r>
          </w:p>
        </w:tc>
        <w:tc>
          <w:tcPr>
            <w:tcW w:w="8903" w:type="dxa"/>
          </w:tcPr>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sz w:val="24"/>
                <w:szCs w:val="24"/>
              </w:rPr>
              <w:t>1. La pct. 37 - sintagma ,,,factorii de producție periculoși" să fie înlocuită cu sintagma ,,factorii de risc profesional"'</w:t>
            </w:r>
          </w:p>
          <w:p w:rsidR="00B1131F" w:rsidRPr="00B1131F" w:rsidRDefault="00B1131F" w:rsidP="00B1131F">
            <w:pPr>
              <w:rPr>
                <w:rFonts w:ascii="Times New Roman" w:hAnsi="Times New Roman" w:cs="Times New Roman"/>
                <w:sz w:val="24"/>
                <w:szCs w:val="24"/>
              </w:rPr>
            </w:pPr>
          </w:p>
        </w:tc>
        <w:tc>
          <w:tcPr>
            <w:tcW w:w="3275" w:type="dxa"/>
          </w:tcPr>
          <w:p w:rsidR="002E0038" w:rsidRDefault="00B1131F" w:rsidP="002E0038">
            <w:pPr>
              <w:ind w:left="520"/>
              <w:rPr>
                <w:rFonts w:ascii="Times New Roman" w:hAnsi="Times New Roman" w:cs="Times New Roman"/>
                <w:sz w:val="24"/>
                <w:szCs w:val="24"/>
              </w:rPr>
            </w:pPr>
            <w:r w:rsidRPr="00B1131F">
              <w:rPr>
                <w:rFonts w:ascii="Times New Roman" w:hAnsi="Times New Roman" w:cs="Times New Roman"/>
                <w:sz w:val="24"/>
                <w:szCs w:val="24"/>
              </w:rPr>
              <w:t>Nu se acceptă</w:t>
            </w:r>
            <w:r w:rsidR="002E0038">
              <w:rPr>
                <w:rFonts w:ascii="Times New Roman" w:hAnsi="Times New Roman" w:cs="Times New Roman"/>
                <w:sz w:val="24"/>
                <w:szCs w:val="24"/>
              </w:rPr>
              <w:t xml:space="preserve">. </w:t>
            </w:r>
          </w:p>
          <w:p w:rsidR="00B1131F" w:rsidRPr="00B1131F" w:rsidRDefault="002E0038" w:rsidP="002E0038">
            <w:pPr>
              <w:ind w:left="36"/>
              <w:rPr>
                <w:rFonts w:ascii="Times New Roman" w:hAnsi="Times New Roman" w:cs="Times New Roman"/>
                <w:b/>
                <w:sz w:val="24"/>
                <w:szCs w:val="24"/>
              </w:rPr>
            </w:pPr>
            <w:r>
              <w:rPr>
                <w:rFonts w:ascii="Times New Roman" w:hAnsi="Times New Roman" w:cs="Times New Roman"/>
                <w:sz w:val="24"/>
                <w:szCs w:val="24"/>
              </w:rPr>
              <w:t>F</w:t>
            </w:r>
            <w:r w:rsidRPr="00B1131F">
              <w:rPr>
                <w:rFonts w:ascii="Times New Roman" w:hAnsi="Times New Roman" w:cs="Times New Roman"/>
                <w:sz w:val="24"/>
                <w:szCs w:val="24"/>
              </w:rPr>
              <w:t>actorii de risc profesional</w:t>
            </w:r>
            <w:r>
              <w:rPr>
                <w:rFonts w:ascii="Times New Roman" w:hAnsi="Times New Roman" w:cs="Times New Roman"/>
                <w:sz w:val="24"/>
                <w:szCs w:val="24"/>
              </w:rPr>
              <w:t xml:space="preserve"> sunt legați e riscurile unor profesii, pe cînd </w:t>
            </w:r>
            <w:r w:rsidRPr="00B1131F">
              <w:rPr>
                <w:rFonts w:ascii="Times New Roman" w:hAnsi="Times New Roman" w:cs="Times New Roman"/>
                <w:sz w:val="24"/>
                <w:szCs w:val="24"/>
              </w:rPr>
              <w:t>factorii de producție periculoși</w:t>
            </w:r>
            <w:r>
              <w:rPr>
                <w:rFonts w:ascii="Times New Roman" w:hAnsi="Times New Roman" w:cs="Times New Roman"/>
                <w:sz w:val="24"/>
                <w:szCs w:val="24"/>
              </w:rPr>
              <w:t xml:space="preserve"> prezintă pericolele datorate produsului, în cazul nostru „gazelor naturale” care pot duce la asfixiere, poate exploda în combinație cu aerul, etc.</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p>
        </w:tc>
        <w:tc>
          <w:tcPr>
            <w:tcW w:w="8903" w:type="dxa"/>
          </w:tcPr>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sz w:val="24"/>
                <w:szCs w:val="24"/>
              </w:rPr>
              <w:t>2. Lapct.99 – sintagma ,,personalul de producție” să fie înlocuită cu sintagma ,,personalul autorizat”</w:t>
            </w:r>
          </w:p>
        </w:tc>
        <w:tc>
          <w:tcPr>
            <w:tcW w:w="3275" w:type="dxa"/>
          </w:tcPr>
          <w:p w:rsidR="00B1131F" w:rsidRPr="00B1131F" w:rsidRDefault="00B1131F" w:rsidP="00B1131F">
            <w:pPr>
              <w:ind w:left="520"/>
              <w:rPr>
                <w:rFonts w:ascii="Times New Roman" w:hAnsi="Times New Roman" w:cs="Times New Roman"/>
                <w:b/>
                <w:sz w:val="24"/>
                <w:szCs w:val="24"/>
              </w:rPr>
            </w:pPr>
            <w:r w:rsidRPr="00B1131F">
              <w:rPr>
                <w:rFonts w:ascii="Times New Roman" w:hAnsi="Times New Roman" w:cs="Times New Roman"/>
                <w:sz w:val="24"/>
                <w:szCs w:val="24"/>
              </w:rPr>
              <w:t>Se acceptă</w:t>
            </w: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p w:rsidR="00B1131F" w:rsidRPr="00B1131F" w:rsidRDefault="00B1131F" w:rsidP="00B1131F">
            <w:pPr>
              <w:ind w:left="450"/>
              <w:rPr>
                <w:rFonts w:ascii="Times New Roman" w:hAnsi="Times New Roman" w:cs="Times New Roman"/>
                <w:b/>
                <w:sz w:val="24"/>
                <w:szCs w:val="24"/>
              </w:rPr>
            </w:pPr>
          </w:p>
        </w:tc>
        <w:tc>
          <w:tcPr>
            <w:tcW w:w="1936" w:type="dxa"/>
          </w:tcPr>
          <w:p w:rsidR="00B1131F" w:rsidRPr="00B1131F" w:rsidRDefault="00B1131F" w:rsidP="00B1131F">
            <w:pPr>
              <w:rPr>
                <w:rFonts w:ascii="Times New Roman" w:hAnsi="Times New Roman" w:cs="Times New Roman"/>
                <w:b/>
                <w:sz w:val="24"/>
                <w:szCs w:val="24"/>
              </w:rPr>
            </w:pPr>
            <w:r w:rsidRPr="00B1131F">
              <w:rPr>
                <w:rFonts w:ascii="Times New Roman" w:hAnsi="Times New Roman" w:cs="Times New Roman"/>
                <w:b/>
                <w:sz w:val="24"/>
                <w:szCs w:val="24"/>
              </w:rPr>
              <w:t>Ministerul Finanțelor</w:t>
            </w:r>
          </w:p>
          <w:p w:rsidR="00B1131F" w:rsidRPr="00B1131F" w:rsidRDefault="00B1131F" w:rsidP="00B1131F">
            <w:pPr>
              <w:rPr>
                <w:rFonts w:ascii="Times New Roman" w:hAnsi="Times New Roman" w:cs="Times New Roman"/>
                <w:sz w:val="24"/>
                <w:szCs w:val="24"/>
              </w:rPr>
            </w:pPr>
            <w:r w:rsidRPr="00B1131F">
              <w:rPr>
                <w:rFonts w:ascii="Times New Roman" w:hAnsi="Times New Roman" w:cs="Times New Roman"/>
                <w:sz w:val="24"/>
                <w:szCs w:val="24"/>
              </w:rPr>
              <w:lastRenderedPageBreak/>
              <w:t>Nr.15-06/158 din 23.02.2018</w:t>
            </w:r>
          </w:p>
        </w:tc>
        <w:tc>
          <w:tcPr>
            <w:tcW w:w="8903" w:type="dxa"/>
          </w:tcPr>
          <w:p w:rsidR="00B1131F" w:rsidRPr="00B1131F" w:rsidRDefault="00B1131F" w:rsidP="00B1131F">
            <w:pPr>
              <w:rPr>
                <w:rFonts w:ascii="Times New Roman" w:hAnsi="Times New Roman" w:cs="Times New Roman"/>
                <w:b/>
                <w:sz w:val="24"/>
                <w:szCs w:val="24"/>
              </w:rPr>
            </w:pPr>
            <w:r w:rsidRPr="00B1131F">
              <w:rPr>
                <w:rFonts w:ascii="Times New Roman" w:hAnsi="Times New Roman" w:cs="Times New Roman"/>
                <w:sz w:val="24"/>
                <w:szCs w:val="24"/>
              </w:rPr>
              <w:lastRenderedPageBreak/>
              <w:t>Lipsa de obiecții și propuneri</w:t>
            </w:r>
          </w:p>
        </w:tc>
        <w:tc>
          <w:tcPr>
            <w:tcW w:w="3275" w:type="dxa"/>
          </w:tcPr>
          <w:p w:rsidR="00B1131F" w:rsidRPr="00B1131F" w:rsidRDefault="00B1131F" w:rsidP="00B1131F">
            <w:pPr>
              <w:rPr>
                <w:rFonts w:ascii="Times New Roman" w:hAnsi="Times New Roman" w:cs="Times New Roman"/>
                <w:b/>
                <w:sz w:val="24"/>
                <w:szCs w:val="24"/>
              </w:rPr>
            </w:pPr>
          </w:p>
        </w:tc>
      </w:tr>
      <w:tr w:rsidR="00B1131F" w:rsidRPr="00B1131F" w:rsidTr="00B202F1">
        <w:trPr>
          <w:jc w:val="center"/>
        </w:trPr>
        <w:tc>
          <w:tcPr>
            <w:tcW w:w="836" w:type="dxa"/>
          </w:tcPr>
          <w:p w:rsidR="00B1131F" w:rsidRPr="00B1131F" w:rsidRDefault="00B1131F" w:rsidP="00B1131F">
            <w:pPr>
              <w:pStyle w:val="ListParagraph"/>
              <w:numPr>
                <w:ilvl w:val="0"/>
                <w:numId w:val="32"/>
              </w:numPr>
              <w:ind w:left="450"/>
              <w:rPr>
                <w:rFonts w:ascii="Times New Roman" w:hAnsi="Times New Roman" w:cs="Times New Roman"/>
                <w:b/>
                <w:sz w:val="24"/>
                <w:szCs w:val="24"/>
              </w:rPr>
            </w:pPr>
          </w:p>
        </w:tc>
        <w:tc>
          <w:tcPr>
            <w:tcW w:w="1936" w:type="dxa"/>
          </w:tcPr>
          <w:p w:rsidR="00B1131F" w:rsidRPr="00B1131F" w:rsidRDefault="00B1131F" w:rsidP="00B1131F">
            <w:pPr>
              <w:ind w:left="9"/>
              <w:rPr>
                <w:rFonts w:ascii="Times New Roman" w:hAnsi="Times New Roman" w:cs="Times New Roman"/>
                <w:b/>
                <w:sz w:val="24"/>
                <w:szCs w:val="24"/>
              </w:rPr>
            </w:pPr>
            <w:r w:rsidRPr="00B1131F">
              <w:rPr>
                <w:rFonts w:ascii="Times New Roman" w:hAnsi="Times New Roman" w:cs="Times New Roman"/>
                <w:b/>
                <w:sz w:val="24"/>
                <w:szCs w:val="24"/>
              </w:rPr>
              <w:t>Î.S. „Centrul Tehnic pentru Securitate Industrială și Certificare”</w:t>
            </w:r>
          </w:p>
        </w:tc>
        <w:tc>
          <w:tcPr>
            <w:tcW w:w="8903" w:type="dxa"/>
          </w:tcPr>
          <w:p w:rsidR="00B1131F" w:rsidRPr="00B1131F" w:rsidRDefault="00B1131F" w:rsidP="00B1131F">
            <w:pPr>
              <w:rPr>
                <w:rFonts w:ascii="Times New Roman" w:hAnsi="Times New Roman" w:cs="Times New Roman"/>
                <w:b/>
                <w:sz w:val="24"/>
                <w:szCs w:val="24"/>
              </w:rPr>
            </w:pPr>
            <w:r w:rsidRPr="00B1131F">
              <w:rPr>
                <w:rFonts w:ascii="Times New Roman" w:hAnsi="Times New Roman" w:cs="Times New Roman"/>
                <w:sz w:val="24"/>
                <w:szCs w:val="24"/>
              </w:rPr>
              <w:t>Lipsa de obiecții și propuneri</w:t>
            </w:r>
          </w:p>
          <w:p w:rsidR="00B1131F" w:rsidRPr="00B1131F" w:rsidRDefault="00B1131F" w:rsidP="00B1131F">
            <w:pPr>
              <w:rPr>
                <w:rFonts w:ascii="Times New Roman" w:hAnsi="Times New Roman" w:cs="Times New Roman"/>
                <w:sz w:val="24"/>
                <w:szCs w:val="24"/>
              </w:rPr>
            </w:pPr>
          </w:p>
        </w:tc>
        <w:tc>
          <w:tcPr>
            <w:tcW w:w="3275" w:type="dxa"/>
          </w:tcPr>
          <w:p w:rsidR="00B1131F" w:rsidRPr="00B1131F" w:rsidRDefault="00B1131F" w:rsidP="00B1131F">
            <w:pPr>
              <w:rPr>
                <w:rFonts w:ascii="Times New Roman" w:hAnsi="Times New Roman" w:cs="Times New Roman"/>
                <w:b/>
                <w:sz w:val="24"/>
                <w:szCs w:val="24"/>
              </w:rPr>
            </w:pPr>
          </w:p>
        </w:tc>
      </w:tr>
    </w:tbl>
    <w:p w:rsidR="00777813" w:rsidRPr="00B1131F" w:rsidRDefault="00777813" w:rsidP="00B1131F">
      <w:pPr>
        <w:spacing w:line="240" w:lineRule="auto"/>
        <w:rPr>
          <w:rFonts w:ascii="Times New Roman" w:hAnsi="Times New Roman" w:cs="Times New Roman"/>
          <w:b/>
          <w:sz w:val="24"/>
          <w:szCs w:val="24"/>
        </w:rPr>
      </w:pPr>
    </w:p>
    <w:p w:rsidR="00A1536C" w:rsidRPr="00B1131F" w:rsidRDefault="00A1536C" w:rsidP="00B1131F">
      <w:pPr>
        <w:spacing w:line="240" w:lineRule="auto"/>
        <w:rPr>
          <w:rFonts w:ascii="Times New Roman" w:hAnsi="Times New Roman" w:cs="Times New Roman"/>
          <w:b/>
          <w:sz w:val="24"/>
          <w:szCs w:val="24"/>
        </w:rPr>
      </w:pPr>
    </w:p>
    <w:sectPr w:rsidR="00A1536C" w:rsidRPr="00B1131F" w:rsidSect="001268E6">
      <w:footerReference w:type="default" r:id="rId11"/>
      <w:pgSz w:w="16838" w:h="11906" w:orient="landscape"/>
      <w:pgMar w:top="540" w:right="908" w:bottom="1440" w:left="9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3FB" w:rsidRDefault="006003FB" w:rsidP="00A0072F">
      <w:pPr>
        <w:spacing w:after="0" w:line="240" w:lineRule="auto"/>
      </w:pPr>
      <w:r>
        <w:separator/>
      </w:r>
    </w:p>
  </w:endnote>
  <w:endnote w:type="continuationSeparator" w:id="0">
    <w:p w:rsidR="006003FB" w:rsidRDefault="006003FB" w:rsidP="00A0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579684"/>
      <w:docPartObj>
        <w:docPartGallery w:val="Page Numbers (Bottom of Page)"/>
        <w:docPartUnique/>
      </w:docPartObj>
    </w:sdtPr>
    <w:sdtEndPr/>
    <w:sdtContent>
      <w:p w:rsidR="00B3312B" w:rsidRDefault="00B3312B">
        <w:pPr>
          <w:pStyle w:val="Footer"/>
          <w:jc w:val="right"/>
        </w:pPr>
        <w:r>
          <w:fldChar w:fldCharType="begin"/>
        </w:r>
        <w:r>
          <w:instrText>PAGE   \* MERGEFORMAT</w:instrText>
        </w:r>
        <w:r>
          <w:fldChar w:fldCharType="separate"/>
        </w:r>
        <w:r w:rsidR="00D6050F" w:rsidRPr="00D6050F">
          <w:rPr>
            <w:noProof/>
            <w:lang w:val="ru-RU"/>
          </w:rPr>
          <w:t>1</w:t>
        </w:r>
        <w:r>
          <w:fldChar w:fldCharType="end"/>
        </w:r>
      </w:p>
    </w:sdtContent>
  </w:sdt>
  <w:p w:rsidR="00B3312B" w:rsidRDefault="00B33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3FB" w:rsidRDefault="006003FB" w:rsidP="00A0072F">
      <w:pPr>
        <w:spacing w:after="0" w:line="240" w:lineRule="auto"/>
      </w:pPr>
      <w:r>
        <w:separator/>
      </w:r>
    </w:p>
  </w:footnote>
  <w:footnote w:type="continuationSeparator" w:id="0">
    <w:p w:rsidR="006003FB" w:rsidRDefault="006003FB" w:rsidP="00A00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AD3"/>
    <w:multiLevelType w:val="hybridMultilevel"/>
    <w:tmpl w:val="A6E29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B4567"/>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D418FE"/>
    <w:multiLevelType w:val="hybridMultilevel"/>
    <w:tmpl w:val="C46028F4"/>
    <w:lvl w:ilvl="0" w:tplc="4FC22B5C">
      <w:start w:val="1"/>
      <w:numFmt w:val="decimal"/>
      <w:lvlText w:val="%1."/>
      <w:lvlJc w:val="left"/>
      <w:pPr>
        <w:ind w:left="1080" w:hanging="360"/>
      </w:pPr>
      <w:rPr>
        <w:rFonts w:hint="default"/>
        <w:b/>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D791BAE"/>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DF34D33"/>
    <w:multiLevelType w:val="hybridMultilevel"/>
    <w:tmpl w:val="93E062D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0EF613E3"/>
    <w:multiLevelType w:val="hybridMultilevel"/>
    <w:tmpl w:val="E63E8C62"/>
    <w:lvl w:ilvl="0" w:tplc="0BB2E996">
      <w:start w:val="1"/>
      <w:numFmt w:val="decimal"/>
      <w:lvlText w:val="%1."/>
      <w:lvlJc w:val="left"/>
      <w:pPr>
        <w:ind w:left="171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1E641D8E"/>
    <w:multiLevelType w:val="hybridMultilevel"/>
    <w:tmpl w:val="D1FAF2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C41737"/>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6BA6684"/>
    <w:multiLevelType w:val="hybridMultilevel"/>
    <w:tmpl w:val="B2E47C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CE6370E"/>
    <w:multiLevelType w:val="hybridMultilevel"/>
    <w:tmpl w:val="64C205F0"/>
    <w:lvl w:ilvl="0" w:tplc="137E2D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E303629"/>
    <w:multiLevelType w:val="hybridMultilevel"/>
    <w:tmpl w:val="5F4C5AAE"/>
    <w:lvl w:ilvl="0" w:tplc="37E26292">
      <w:start w:val="1"/>
      <w:numFmt w:val="decimal"/>
      <w:lvlText w:val="%1."/>
      <w:lvlJc w:val="left"/>
      <w:pPr>
        <w:ind w:left="1068" w:hanging="360"/>
      </w:pPr>
      <w:rPr>
        <w:b/>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1" w15:restartNumberingAfterBreak="0">
    <w:nsid w:val="3AE47722"/>
    <w:multiLevelType w:val="hybridMultilevel"/>
    <w:tmpl w:val="C20CC43E"/>
    <w:lvl w:ilvl="0" w:tplc="02D01E4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67DA2"/>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AD16D1C"/>
    <w:multiLevelType w:val="hybridMultilevel"/>
    <w:tmpl w:val="A2787C4A"/>
    <w:lvl w:ilvl="0" w:tplc="840091C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15:restartNumberingAfterBreak="0">
    <w:nsid w:val="4CFD52C4"/>
    <w:multiLevelType w:val="hybridMultilevel"/>
    <w:tmpl w:val="E11ED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92E9B"/>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4225D91"/>
    <w:multiLevelType w:val="hybridMultilevel"/>
    <w:tmpl w:val="1CDEB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4E7568B"/>
    <w:multiLevelType w:val="hybridMultilevel"/>
    <w:tmpl w:val="3D7AF958"/>
    <w:lvl w:ilvl="0" w:tplc="6B7C0780">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84A68A0"/>
    <w:multiLevelType w:val="hybridMultilevel"/>
    <w:tmpl w:val="520C00B2"/>
    <w:lvl w:ilvl="0" w:tplc="CB783A92">
      <w:start w:val="3"/>
      <w:numFmt w:val="bullet"/>
      <w:lvlText w:val="-"/>
      <w:lvlJc w:val="left"/>
      <w:pPr>
        <w:ind w:left="885" w:hanging="360"/>
      </w:pPr>
      <w:rPr>
        <w:rFonts w:ascii="Times New Roman" w:eastAsiaTheme="minorHAnsi" w:hAnsi="Times New Roman" w:cs="Times New Roman" w:hint="default"/>
      </w:rPr>
    </w:lvl>
    <w:lvl w:ilvl="1" w:tplc="04190003">
      <w:start w:val="1"/>
      <w:numFmt w:val="bullet"/>
      <w:lvlText w:val="o"/>
      <w:lvlJc w:val="left"/>
      <w:pPr>
        <w:ind w:left="1605" w:hanging="360"/>
      </w:pPr>
      <w:rPr>
        <w:rFonts w:ascii="Courier New" w:hAnsi="Courier New" w:cs="Courier New" w:hint="default"/>
      </w:rPr>
    </w:lvl>
    <w:lvl w:ilvl="2" w:tplc="04190005">
      <w:start w:val="1"/>
      <w:numFmt w:val="bullet"/>
      <w:lvlText w:val=""/>
      <w:lvlJc w:val="left"/>
      <w:pPr>
        <w:ind w:left="2325" w:hanging="360"/>
      </w:pPr>
      <w:rPr>
        <w:rFonts w:ascii="Wingdings" w:hAnsi="Wingdings" w:hint="default"/>
      </w:rPr>
    </w:lvl>
    <w:lvl w:ilvl="3" w:tplc="04190001">
      <w:start w:val="1"/>
      <w:numFmt w:val="bullet"/>
      <w:lvlText w:val=""/>
      <w:lvlJc w:val="left"/>
      <w:pPr>
        <w:ind w:left="3045" w:hanging="360"/>
      </w:pPr>
      <w:rPr>
        <w:rFonts w:ascii="Symbol" w:hAnsi="Symbol" w:hint="default"/>
      </w:rPr>
    </w:lvl>
    <w:lvl w:ilvl="4" w:tplc="04190003">
      <w:start w:val="1"/>
      <w:numFmt w:val="bullet"/>
      <w:lvlText w:val="o"/>
      <w:lvlJc w:val="left"/>
      <w:pPr>
        <w:ind w:left="3765" w:hanging="360"/>
      </w:pPr>
      <w:rPr>
        <w:rFonts w:ascii="Courier New" w:hAnsi="Courier New" w:cs="Courier New" w:hint="default"/>
      </w:rPr>
    </w:lvl>
    <w:lvl w:ilvl="5" w:tplc="04190005">
      <w:start w:val="1"/>
      <w:numFmt w:val="bullet"/>
      <w:lvlText w:val=""/>
      <w:lvlJc w:val="left"/>
      <w:pPr>
        <w:ind w:left="4485" w:hanging="360"/>
      </w:pPr>
      <w:rPr>
        <w:rFonts w:ascii="Wingdings" w:hAnsi="Wingdings" w:hint="default"/>
      </w:rPr>
    </w:lvl>
    <w:lvl w:ilvl="6" w:tplc="04190001">
      <w:start w:val="1"/>
      <w:numFmt w:val="bullet"/>
      <w:lvlText w:val=""/>
      <w:lvlJc w:val="left"/>
      <w:pPr>
        <w:ind w:left="5205" w:hanging="360"/>
      </w:pPr>
      <w:rPr>
        <w:rFonts w:ascii="Symbol" w:hAnsi="Symbol" w:hint="default"/>
      </w:rPr>
    </w:lvl>
    <w:lvl w:ilvl="7" w:tplc="04190003">
      <w:start w:val="1"/>
      <w:numFmt w:val="bullet"/>
      <w:lvlText w:val="o"/>
      <w:lvlJc w:val="left"/>
      <w:pPr>
        <w:ind w:left="5925" w:hanging="360"/>
      </w:pPr>
      <w:rPr>
        <w:rFonts w:ascii="Courier New" w:hAnsi="Courier New" w:cs="Courier New" w:hint="default"/>
      </w:rPr>
    </w:lvl>
    <w:lvl w:ilvl="8" w:tplc="04190005">
      <w:start w:val="1"/>
      <w:numFmt w:val="bullet"/>
      <w:lvlText w:val=""/>
      <w:lvlJc w:val="left"/>
      <w:pPr>
        <w:ind w:left="6645" w:hanging="360"/>
      </w:pPr>
      <w:rPr>
        <w:rFonts w:ascii="Wingdings" w:hAnsi="Wingdings" w:hint="default"/>
      </w:rPr>
    </w:lvl>
  </w:abstractNum>
  <w:abstractNum w:abstractNumId="19" w15:restartNumberingAfterBreak="0">
    <w:nsid w:val="586C01F8"/>
    <w:multiLevelType w:val="hybridMultilevel"/>
    <w:tmpl w:val="0472C5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BDE11FC"/>
    <w:multiLevelType w:val="hybridMultilevel"/>
    <w:tmpl w:val="64C205F0"/>
    <w:lvl w:ilvl="0" w:tplc="137E2DE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E122F3A"/>
    <w:multiLevelType w:val="hybridMultilevel"/>
    <w:tmpl w:val="A99A2960"/>
    <w:lvl w:ilvl="0" w:tplc="6EF04C0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FBD274D"/>
    <w:multiLevelType w:val="hybridMultilevel"/>
    <w:tmpl w:val="9AC641DC"/>
    <w:lvl w:ilvl="0" w:tplc="0809000B">
      <w:start w:val="1"/>
      <w:numFmt w:val="bullet"/>
      <w:lvlText w:val=""/>
      <w:lvlJc w:val="left"/>
      <w:pPr>
        <w:ind w:left="1321" w:hanging="360"/>
      </w:pPr>
      <w:rPr>
        <w:rFonts w:ascii="Wingdings" w:hAnsi="Wingdings" w:hint="default"/>
      </w:rPr>
    </w:lvl>
    <w:lvl w:ilvl="1" w:tplc="08090003">
      <w:start w:val="1"/>
      <w:numFmt w:val="bullet"/>
      <w:lvlText w:val="o"/>
      <w:lvlJc w:val="left"/>
      <w:pPr>
        <w:ind w:left="2041" w:hanging="360"/>
      </w:pPr>
      <w:rPr>
        <w:rFonts w:ascii="Courier New" w:hAnsi="Courier New" w:cs="Courier New" w:hint="default"/>
      </w:rPr>
    </w:lvl>
    <w:lvl w:ilvl="2" w:tplc="08090005">
      <w:start w:val="1"/>
      <w:numFmt w:val="bullet"/>
      <w:lvlText w:val=""/>
      <w:lvlJc w:val="left"/>
      <w:pPr>
        <w:ind w:left="2761" w:hanging="360"/>
      </w:pPr>
      <w:rPr>
        <w:rFonts w:ascii="Wingdings" w:hAnsi="Wingdings" w:hint="default"/>
      </w:rPr>
    </w:lvl>
    <w:lvl w:ilvl="3" w:tplc="08090001">
      <w:start w:val="1"/>
      <w:numFmt w:val="bullet"/>
      <w:lvlText w:val=""/>
      <w:lvlJc w:val="left"/>
      <w:pPr>
        <w:ind w:left="3481" w:hanging="360"/>
      </w:pPr>
      <w:rPr>
        <w:rFonts w:ascii="Symbol" w:hAnsi="Symbol" w:hint="default"/>
      </w:rPr>
    </w:lvl>
    <w:lvl w:ilvl="4" w:tplc="08090003">
      <w:start w:val="1"/>
      <w:numFmt w:val="bullet"/>
      <w:lvlText w:val="o"/>
      <w:lvlJc w:val="left"/>
      <w:pPr>
        <w:ind w:left="4201" w:hanging="360"/>
      </w:pPr>
      <w:rPr>
        <w:rFonts w:ascii="Courier New" w:hAnsi="Courier New" w:cs="Courier New" w:hint="default"/>
      </w:rPr>
    </w:lvl>
    <w:lvl w:ilvl="5" w:tplc="08090005">
      <w:start w:val="1"/>
      <w:numFmt w:val="bullet"/>
      <w:lvlText w:val=""/>
      <w:lvlJc w:val="left"/>
      <w:pPr>
        <w:ind w:left="4921" w:hanging="360"/>
      </w:pPr>
      <w:rPr>
        <w:rFonts w:ascii="Wingdings" w:hAnsi="Wingdings" w:hint="default"/>
      </w:rPr>
    </w:lvl>
    <w:lvl w:ilvl="6" w:tplc="08090001">
      <w:start w:val="1"/>
      <w:numFmt w:val="bullet"/>
      <w:lvlText w:val=""/>
      <w:lvlJc w:val="left"/>
      <w:pPr>
        <w:ind w:left="5641" w:hanging="360"/>
      </w:pPr>
      <w:rPr>
        <w:rFonts w:ascii="Symbol" w:hAnsi="Symbol" w:hint="default"/>
      </w:rPr>
    </w:lvl>
    <w:lvl w:ilvl="7" w:tplc="08090003">
      <w:start w:val="1"/>
      <w:numFmt w:val="bullet"/>
      <w:lvlText w:val="o"/>
      <w:lvlJc w:val="left"/>
      <w:pPr>
        <w:ind w:left="6361" w:hanging="360"/>
      </w:pPr>
      <w:rPr>
        <w:rFonts w:ascii="Courier New" w:hAnsi="Courier New" w:cs="Courier New" w:hint="default"/>
      </w:rPr>
    </w:lvl>
    <w:lvl w:ilvl="8" w:tplc="08090005">
      <w:start w:val="1"/>
      <w:numFmt w:val="bullet"/>
      <w:lvlText w:val=""/>
      <w:lvlJc w:val="left"/>
      <w:pPr>
        <w:ind w:left="7081" w:hanging="360"/>
      </w:pPr>
      <w:rPr>
        <w:rFonts w:ascii="Wingdings" w:hAnsi="Wingdings" w:hint="default"/>
      </w:rPr>
    </w:lvl>
  </w:abstractNum>
  <w:abstractNum w:abstractNumId="23" w15:restartNumberingAfterBreak="0">
    <w:nsid w:val="683B796B"/>
    <w:multiLevelType w:val="hybridMultilevel"/>
    <w:tmpl w:val="4FFCDC9E"/>
    <w:lvl w:ilvl="0" w:tplc="0809000B">
      <w:start w:val="1"/>
      <w:numFmt w:val="bullet"/>
      <w:lvlText w:val=""/>
      <w:lvlJc w:val="left"/>
      <w:pPr>
        <w:ind w:left="720" w:hanging="360"/>
      </w:pPr>
      <w:rPr>
        <w:rFonts w:ascii="Wingdings" w:hAnsi="Wingdings" w:hint="default"/>
        <w:b w:val="0"/>
        <w:i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95413F"/>
    <w:multiLevelType w:val="hybridMultilevel"/>
    <w:tmpl w:val="903E0C3A"/>
    <w:lvl w:ilvl="0" w:tplc="0809000F">
      <w:start w:val="1"/>
      <w:numFmt w:val="decimal"/>
      <w:lvlText w:val="%1."/>
      <w:lvlJc w:val="left"/>
      <w:pPr>
        <w:ind w:left="1068" w:hanging="360"/>
      </w:pPr>
      <w:rPr>
        <w:b/>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25" w15:restartNumberingAfterBreak="0">
    <w:nsid w:val="6C3E510C"/>
    <w:multiLevelType w:val="hybridMultilevel"/>
    <w:tmpl w:val="DA966A32"/>
    <w:lvl w:ilvl="0" w:tplc="04190017">
      <w:start w:val="1"/>
      <w:numFmt w:val="lowerLett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6" w15:restartNumberingAfterBreak="0">
    <w:nsid w:val="70FB0AB7"/>
    <w:multiLevelType w:val="hybridMultilevel"/>
    <w:tmpl w:val="FA043010"/>
    <w:lvl w:ilvl="0" w:tplc="5C6652C6">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C6C13E2"/>
    <w:multiLevelType w:val="hybridMultilevel"/>
    <w:tmpl w:val="F36E8900"/>
    <w:lvl w:ilvl="0" w:tplc="5A8C2B14">
      <w:start w:val="3"/>
      <w:numFmt w:val="bullet"/>
      <w:lvlText w:val="-"/>
      <w:lvlJc w:val="left"/>
      <w:pPr>
        <w:ind w:left="792" w:hanging="360"/>
      </w:pPr>
      <w:rPr>
        <w:rFonts w:ascii="Times New Roman" w:eastAsiaTheme="minorHAnsi" w:hAnsi="Times New Roman" w:cs="Times New Roman" w:hint="default"/>
        <w:b/>
      </w:rPr>
    </w:lvl>
    <w:lvl w:ilvl="1" w:tplc="04180003" w:tentative="1">
      <w:start w:val="1"/>
      <w:numFmt w:val="bullet"/>
      <w:lvlText w:val="o"/>
      <w:lvlJc w:val="left"/>
      <w:pPr>
        <w:ind w:left="1512" w:hanging="360"/>
      </w:pPr>
      <w:rPr>
        <w:rFonts w:ascii="Courier New" w:hAnsi="Courier New" w:cs="Courier New" w:hint="default"/>
      </w:rPr>
    </w:lvl>
    <w:lvl w:ilvl="2" w:tplc="04180005" w:tentative="1">
      <w:start w:val="1"/>
      <w:numFmt w:val="bullet"/>
      <w:lvlText w:val=""/>
      <w:lvlJc w:val="left"/>
      <w:pPr>
        <w:ind w:left="2232" w:hanging="360"/>
      </w:pPr>
      <w:rPr>
        <w:rFonts w:ascii="Wingdings" w:hAnsi="Wingdings" w:hint="default"/>
      </w:rPr>
    </w:lvl>
    <w:lvl w:ilvl="3" w:tplc="04180001" w:tentative="1">
      <w:start w:val="1"/>
      <w:numFmt w:val="bullet"/>
      <w:lvlText w:val=""/>
      <w:lvlJc w:val="left"/>
      <w:pPr>
        <w:ind w:left="2952" w:hanging="360"/>
      </w:pPr>
      <w:rPr>
        <w:rFonts w:ascii="Symbol" w:hAnsi="Symbol" w:hint="default"/>
      </w:rPr>
    </w:lvl>
    <w:lvl w:ilvl="4" w:tplc="04180003" w:tentative="1">
      <w:start w:val="1"/>
      <w:numFmt w:val="bullet"/>
      <w:lvlText w:val="o"/>
      <w:lvlJc w:val="left"/>
      <w:pPr>
        <w:ind w:left="3672" w:hanging="360"/>
      </w:pPr>
      <w:rPr>
        <w:rFonts w:ascii="Courier New" w:hAnsi="Courier New" w:cs="Courier New" w:hint="default"/>
      </w:rPr>
    </w:lvl>
    <w:lvl w:ilvl="5" w:tplc="04180005" w:tentative="1">
      <w:start w:val="1"/>
      <w:numFmt w:val="bullet"/>
      <w:lvlText w:val=""/>
      <w:lvlJc w:val="left"/>
      <w:pPr>
        <w:ind w:left="4392" w:hanging="360"/>
      </w:pPr>
      <w:rPr>
        <w:rFonts w:ascii="Wingdings" w:hAnsi="Wingdings" w:hint="default"/>
      </w:rPr>
    </w:lvl>
    <w:lvl w:ilvl="6" w:tplc="04180001" w:tentative="1">
      <w:start w:val="1"/>
      <w:numFmt w:val="bullet"/>
      <w:lvlText w:val=""/>
      <w:lvlJc w:val="left"/>
      <w:pPr>
        <w:ind w:left="5112" w:hanging="360"/>
      </w:pPr>
      <w:rPr>
        <w:rFonts w:ascii="Symbol" w:hAnsi="Symbol" w:hint="default"/>
      </w:rPr>
    </w:lvl>
    <w:lvl w:ilvl="7" w:tplc="04180003" w:tentative="1">
      <w:start w:val="1"/>
      <w:numFmt w:val="bullet"/>
      <w:lvlText w:val="o"/>
      <w:lvlJc w:val="left"/>
      <w:pPr>
        <w:ind w:left="5832" w:hanging="360"/>
      </w:pPr>
      <w:rPr>
        <w:rFonts w:ascii="Courier New" w:hAnsi="Courier New" w:cs="Courier New" w:hint="default"/>
      </w:rPr>
    </w:lvl>
    <w:lvl w:ilvl="8" w:tplc="04180005" w:tentative="1">
      <w:start w:val="1"/>
      <w:numFmt w:val="bullet"/>
      <w:lvlText w:val=""/>
      <w:lvlJc w:val="left"/>
      <w:pPr>
        <w:ind w:left="6552" w:hanging="360"/>
      </w:pPr>
      <w:rPr>
        <w:rFonts w:ascii="Wingdings" w:hAnsi="Wingdings" w:hint="default"/>
      </w:rPr>
    </w:lvl>
  </w:abstractNum>
  <w:num w:numId="1">
    <w:abstractNumId w:val="16"/>
  </w:num>
  <w:num w:numId="2">
    <w:abstractNumId w:val="6"/>
  </w:num>
  <w:num w:numId="3">
    <w:abstractNumId w:val="26"/>
  </w:num>
  <w:num w:numId="4">
    <w:abstractNumId w:val="17"/>
  </w:num>
  <w:num w:numId="5">
    <w:abstractNumId w:val="8"/>
  </w:num>
  <w:num w:numId="6">
    <w:abstractNumId w:val="2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
  </w:num>
  <w:num w:numId="10">
    <w:abstractNumId w:val="3"/>
  </w:num>
  <w:num w:numId="11">
    <w:abstractNumId w:val="12"/>
  </w:num>
  <w:num w:numId="12">
    <w:abstractNumId w:val="7"/>
  </w:num>
  <w:num w:numId="13">
    <w:abstractNumId w:val="19"/>
  </w:num>
  <w:num w:numId="14">
    <w:abstractNumId w:val="15"/>
  </w:num>
  <w:num w:numId="15">
    <w:abstractNumId w:val="9"/>
  </w:num>
  <w:num w:numId="16">
    <w:abstractNumId w:val="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0"/>
  </w:num>
  <w:num w:numId="26">
    <w:abstractNumId w:val="10"/>
  </w:num>
  <w:num w:numId="27">
    <w:abstractNumId w:val="24"/>
  </w:num>
  <w:num w:numId="28">
    <w:abstractNumId w:val="21"/>
  </w:num>
  <w:num w:numId="29">
    <w:abstractNumId w:val="23"/>
  </w:num>
  <w:num w:numId="30">
    <w:abstractNumId w:val="22"/>
  </w:num>
  <w:num w:numId="31">
    <w:abstractNumId w:val="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4C"/>
    <w:rsid w:val="000142F2"/>
    <w:rsid w:val="0001486A"/>
    <w:rsid w:val="00023163"/>
    <w:rsid w:val="00030F66"/>
    <w:rsid w:val="0004145E"/>
    <w:rsid w:val="000439FA"/>
    <w:rsid w:val="000445AE"/>
    <w:rsid w:val="00047840"/>
    <w:rsid w:val="00047D10"/>
    <w:rsid w:val="000571E9"/>
    <w:rsid w:val="0006132B"/>
    <w:rsid w:val="000678EF"/>
    <w:rsid w:val="00070996"/>
    <w:rsid w:val="00073B24"/>
    <w:rsid w:val="00075D33"/>
    <w:rsid w:val="00080F3A"/>
    <w:rsid w:val="00084788"/>
    <w:rsid w:val="00090FCC"/>
    <w:rsid w:val="00091E18"/>
    <w:rsid w:val="0009383B"/>
    <w:rsid w:val="000A1552"/>
    <w:rsid w:val="000A1AF1"/>
    <w:rsid w:val="000B79F6"/>
    <w:rsid w:val="000C06C6"/>
    <w:rsid w:val="000C1A94"/>
    <w:rsid w:val="000D5F2F"/>
    <w:rsid w:val="000E1DFC"/>
    <w:rsid w:val="000E630E"/>
    <w:rsid w:val="00105772"/>
    <w:rsid w:val="001137BD"/>
    <w:rsid w:val="0012362C"/>
    <w:rsid w:val="001268E6"/>
    <w:rsid w:val="001328EC"/>
    <w:rsid w:val="00136544"/>
    <w:rsid w:val="001443BA"/>
    <w:rsid w:val="00145FF6"/>
    <w:rsid w:val="001471F6"/>
    <w:rsid w:val="001523BC"/>
    <w:rsid w:val="00155879"/>
    <w:rsid w:val="0015588E"/>
    <w:rsid w:val="00157296"/>
    <w:rsid w:val="00160B10"/>
    <w:rsid w:val="0016432A"/>
    <w:rsid w:val="00164BD4"/>
    <w:rsid w:val="00167CE3"/>
    <w:rsid w:val="00170E79"/>
    <w:rsid w:val="0017404F"/>
    <w:rsid w:val="001754C3"/>
    <w:rsid w:val="00181602"/>
    <w:rsid w:val="00187F73"/>
    <w:rsid w:val="00192960"/>
    <w:rsid w:val="001959C0"/>
    <w:rsid w:val="0019714B"/>
    <w:rsid w:val="001B4B0E"/>
    <w:rsid w:val="001B5AF3"/>
    <w:rsid w:val="001B5CE1"/>
    <w:rsid w:val="001B7490"/>
    <w:rsid w:val="001C3B6B"/>
    <w:rsid w:val="001C44E6"/>
    <w:rsid w:val="001C590C"/>
    <w:rsid w:val="001C6C34"/>
    <w:rsid w:val="001D3332"/>
    <w:rsid w:val="001D5B8A"/>
    <w:rsid w:val="001D6EEF"/>
    <w:rsid w:val="001D77CB"/>
    <w:rsid w:val="001E311A"/>
    <w:rsid w:val="001E6EB4"/>
    <w:rsid w:val="001F15C3"/>
    <w:rsid w:val="001F47DC"/>
    <w:rsid w:val="001F6973"/>
    <w:rsid w:val="001F6DCA"/>
    <w:rsid w:val="00201756"/>
    <w:rsid w:val="002043B5"/>
    <w:rsid w:val="002117BB"/>
    <w:rsid w:val="00212949"/>
    <w:rsid w:val="002179E2"/>
    <w:rsid w:val="00230684"/>
    <w:rsid w:val="002331A4"/>
    <w:rsid w:val="00255608"/>
    <w:rsid w:val="00265519"/>
    <w:rsid w:val="002658FC"/>
    <w:rsid w:val="002749F1"/>
    <w:rsid w:val="00290061"/>
    <w:rsid w:val="00294419"/>
    <w:rsid w:val="00294586"/>
    <w:rsid w:val="00295FDA"/>
    <w:rsid w:val="002A0189"/>
    <w:rsid w:val="002A1C16"/>
    <w:rsid w:val="002A1EBD"/>
    <w:rsid w:val="002A689C"/>
    <w:rsid w:val="002B79E7"/>
    <w:rsid w:val="002C75ED"/>
    <w:rsid w:val="002D1C23"/>
    <w:rsid w:val="002D2F1B"/>
    <w:rsid w:val="002E0038"/>
    <w:rsid w:val="002E17CD"/>
    <w:rsid w:val="002E3202"/>
    <w:rsid w:val="002E590D"/>
    <w:rsid w:val="00307682"/>
    <w:rsid w:val="00312563"/>
    <w:rsid w:val="00320D64"/>
    <w:rsid w:val="00330B0B"/>
    <w:rsid w:val="003413CE"/>
    <w:rsid w:val="0034288D"/>
    <w:rsid w:val="00345831"/>
    <w:rsid w:val="00350650"/>
    <w:rsid w:val="00373060"/>
    <w:rsid w:val="0037501E"/>
    <w:rsid w:val="003817DA"/>
    <w:rsid w:val="00381AF8"/>
    <w:rsid w:val="003826AA"/>
    <w:rsid w:val="00382D1E"/>
    <w:rsid w:val="003A5CCF"/>
    <w:rsid w:val="003A7988"/>
    <w:rsid w:val="003B7F8F"/>
    <w:rsid w:val="003C1CCA"/>
    <w:rsid w:val="003D30B6"/>
    <w:rsid w:val="003D3432"/>
    <w:rsid w:val="003D58A1"/>
    <w:rsid w:val="003D774F"/>
    <w:rsid w:val="003E2B46"/>
    <w:rsid w:val="003E301C"/>
    <w:rsid w:val="003E42BD"/>
    <w:rsid w:val="003E5CD0"/>
    <w:rsid w:val="003F0740"/>
    <w:rsid w:val="003F14F4"/>
    <w:rsid w:val="0040042E"/>
    <w:rsid w:val="0042570B"/>
    <w:rsid w:val="00427037"/>
    <w:rsid w:val="00430CA8"/>
    <w:rsid w:val="0043309E"/>
    <w:rsid w:val="0043519E"/>
    <w:rsid w:val="00436AC8"/>
    <w:rsid w:val="004465D4"/>
    <w:rsid w:val="004563A0"/>
    <w:rsid w:val="00461990"/>
    <w:rsid w:val="00467267"/>
    <w:rsid w:val="00470292"/>
    <w:rsid w:val="00471275"/>
    <w:rsid w:val="004824B4"/>
    <w:rsid w:val="00487A16"/>
    <w:rsid w:val="004949C8"/>
    <w:rsid w:val="00494A0C"/>
    <w:rsid w:val="004B1E0E"/>
    <w:rsid w:val="004B2342"/>
    <w:rsid w:val="004B70F8"/>
    <w:rsid w:val="004B7599"/>
    <w:rsid w:val="004C3F42"/>
    <w:rsid w:val="004C4643"/>
    <w:rsid w:val="004C537F"/>
    <w:rsid w:val="004D623A"/>
    <w:rsid w:val="004D6F3B"/>
    <w:rsid w:val="004F249F"/>
    <w:rsid w:val="00500AC9"/>
    <w:rsid w:val="00512BC2"/>
    <w:rsid w:val="005143AB"/>
    <w:rsid w:val="0053036A"/>
    <w:rsid w:val="00546833"/>
    <w:rsid w:val="005478AF"/>
    <w:rsid w:val="005509DD"/>
    <w:rsid w:val="005554EC"/>
    <w:rsid w:val="00556569"/>
    <w:rsid w:val="00560209"/>
    <w:rsid w:val="00563345"/>
    <w:rsid w:val="0056462F"/>
    <w:rsid w:val="00570818"/>
    <w:rsid w:val="00574D64"/>
    <w:rsid w:val="00576F13"/>
    <w:rsid w:val="00577B72"/>
    <w:rsid w:val="0058147F"/>
    <w:rsid w:val="00594653"/>
    <w:rsid w:val="005B527C"/>
    <w:rsid w:val="005C1132"/>
    <w:rsid w:val="005C498C"/>
    <w:rsid w:val="005C6050"/>
    <w:rsid w:val="005C6374"/>
    <w:rsid w:val="005D642E"/>
    <w:rsid w:val="005E18F9"/>
    <w:rsid w:val="005F3DA0"/>
    <w:rsid w:val="005F458E"/>
    <w:rsid w:val="005F5A4E"/>
    <w:rsid w:val="006003FB"/>
    <w:rsid w:val="006056D4"/>
    <w:rsid w:val="006063A7"/>
    <w:rsid w:val="00611FFA"/>
    <w:rsid w:val="00615A22"/>
    <w:rsid w:val="0061672D"/>
    <w:rsid w:val="00625D64"/>
    <w:rsid w:val="006277C9"/>
    <w:rsid w:val="00627A89"/>
    <w:rsid w:val="00633233"/>
    <w:rsid w:val="006337EB"/>
    <w:rsid w:val="006377B6"/>
    <w:rsid w:val="0064360C"/>
    <w:rsid w:val="00643C20"/>
    <w:rsid w:val="00647988"/>
    <w:rsid w:val="006533C3"/>
    <w:rsid w:val="00665E55"/>
    <w:rsid w:val="00670C3E"/>
    <w:rsid w:val="00672C2D"/>
    <w:rsid w:val="0067367B"/>
    <w:rsid w:val="00680257"/>
    <w:rsid w:val="00682E33"/>
    <w:rsid w:val="00694595"/>
    <w:rsid w:val="006A2111"/>
    <w:rsid w:val="006A73FA"/>
    <w:rsid w:val="006B0213"/>
    <w:rsid w:val="006C0B48"/>
    <w:rsid w:val="006C116F"/>
    <w:rsid w:val="006C1E70"/>
    <w:rsid w:val="006C5AE6"/>
    <w:rsid w:val="006D0859"/>
    <w:rsid w:val="006D64D2"/>
    <w:rsid w:val="006D7F9B"/>
    <w:rsid w:val="006E24DE"/>
    <w:rsid w:val="006E2AE9"/>
    <w:rsid w:val="006E69EE"/>
    <w:rsid w:val="006E6E94"/>
    <w:rsid w:val="006F0689"/>
    <w:rsid w:val="006F1146"/>
    <w:rsid w:val="00713C01"/>
    <w:rsid w:val="00722912"/>
    <w:rsid w:val="0072523E"/>
    <w:rsid w:val="00731EFB"/>
    <w:rsid w:val="00732F35"/>
    <w:rsid w:val="007339A4"/>
    <w:rsid w:val="007401A0"/>
    <w:rsid w:val="00743192"/>
    <w:rsid w:val="0075032C"/>
    <w:rsid w:val="0076136F"/>
    <w:rsid w:val="00763E4D"/>
    <w:rsid w:val="00774846"/>
    <w:rsid w:val="00777813"/>
    <w:rsid w:val="007821F8"/>
    <w:rsid w:val="0078455E"/>
    <w:rsid w:val="007878D1"/>
    <w:rsid w:val="00790532"/>
    <w:rsid w:val="00795CDB"/>
    <w:rsid w:val="007A1C7E"/>
    <w:rsid w:val="007B567D"/>
    <w:rsid w:val="007C6587"/>
    <w:rsid w:val="007D481C"/>
    <w:rsid w:val="007D5B09"/>
    <w:rsid w:val="007E354F"/>
    <w:rsid w:val="007E3BC9"/>
    <w:rsid w:val="007E568F"/>
    <w:rsid w:val="007F3CED"/>
    <w:rsid w:val="007F53FD"/>
    <w:rsid w:val="00805047"/>
    <w:rsid w:val="00810962"/>
    <w:rsid w:val="00822957"/>
    <w:rsid w:val="00822E64"/>
    <w:rsid w:val="008237A4"/>
    <w:rsid w:val="00824213"/>
    <w:rsid w:val="008279CA"/>
    <w:rsid w:val="008455A6"/>
    <w:rsid w:val="008473D3"/>
    <w:rsid w:val="00850DBF"/>
    <w:rsid w:val="00853450"/>
    <w:rsid w:val="008534B4"/>
    <w:rsid w:val="00853C1B"/>
    <w:rsid w:val="0085479A"/>
    <w:rsid w:val="00855035"/>
    <w:rsid w:val="008611B2"/>
    <w:rsid w:val="008619DF"/>
    <w:rsid w:val="00862EAD"/>
    <w:rsid w:val="00864B8C"/>
    <w:rsid w:val="008744B2"/>
    <w:rsid w:val="00883E46"/>
    <w:rsid w:val="008937FC"/>
    <w:rsid w:val="0089471F"/>
    <w:rsid w:val="0089680D"/>
    <w:rsid w:val="008A1519"/>
    <w:rsid w:val="008B452A"/>
    <w:rsid w:val="008B56C7"/>
    <w:rsid w:val="008D3F09"/>
    <w:rsid w:val="008D66D9"/>
    <w:rsid w:val="008E27A2"/>
    <w:rsid w:val="008E3731"/>
    <w:rsid w:val="008E78B6"/>
    <w:rsid w:val="008F2522"/>
    <w:rsid w:val="008F7241"/>
    <w:rsid w:val="00902621"/>
    <w:rsid w:val="009145AC"/>
    <w:rsid w:val="009218BF"/>
    <w:rsid w:val="0092441C"/>
    <w:rsid w:val="00924A59"/>
    <w:rsid w:val="009250C2"/>
    <w:rsid w:val="00925621"/>
    <w:rsid w:val="00932F00"/>
    <w:rsid w:val="00944042"/>
    <w:rsid w:val="009554DD"/>
    <w:rsid w:val="009678A7"/>
    <w:rsid w:val="00971B71"/>
    <w:rsid w:val="009737B0"/>
    <w:rsid w:val="00973BC8"/>
    <w:rsid w:val="00980A2E"/>
    <w:rsid w:val="0098460B"/>
    <w:rsid w:val="00987BD8"/>
    <w:rsid w:val="009A3F36"/>
    <w:rsid w:val="009A424B"/>
    <w:rsid w:val="009A5121"/>
    <w:rsid w:val="009A76E8"/>
    <w:rsid w:val="009B3348"/>
    <w:rsid w:val="009B5CB8"/>
    <w:rsid w:val="009C250A"/>
    <w:rsid w:val="009C3F7B"/>
    <w:rsid w:val="009C5AB4"/>
    <w:rsid w:val="009D667A"/>
    <w:rsid w:val="009E323B"/>
    <w:rsid w:val="009F13F7"/>
    <w:rsid w:val="009F1D4F"/>
    <w:rsid w:val="009F5437"/>
    <w:rsid w:val="009F56BB"/>
    <w:rsid w:val="00A0072F"/>
    <w:rsid w:val="00A01691"/>
    <w:rsid w:val="00A07702"/>
    <w:rsid w:val="00A1100F"/>
    <w:rsid w:val="00A118F5"/>
    <w:rsid w:val="00A127EB"/>
    <w:rsid w:val="00A1536C"/>
    <w:rsid w:val="00A20A38"/>
    <w:rsid w:val="00A22A85"/>
    <w:rsid w:val="00A24783"/>
    <w:rsid w:val="00A43BCF"/>
    <w:rsid w:val="00A43C3D"/>
    <w:rsid w:val="00A5629D"/>
    <w:rsid w:val="00A576BE"/>
    <w:rsid w:val="00A6011E"/>
    <w:rsid w:val="00A621C6"/>
    <w:rsid w:val="00A676AD"/>
    <w:rsid w:val="00A70EA3"/>
    <w:rsid w:val="00A76C5B"/>
    <w:rsid w:val="00A76CBC"/>
    <w:rsid w:val="00A82F42"/>
    <w:rsid w:val="00A831B7"/>
    <w:rsid w:val="00A90D03"/>
    <w:rsid w:val="00A93D0C"/>
    <w:rsid w:val="00A9701D"/>
    <w:rsid w:val="00AA40AA"/>
    <w:rsid w:val="00AA618C"/>
    <w:rsid w:val="00AB3C31"/>
    <w:rsid w:val="00AB4463"/>
    <w:rsid w:val="00AB5532"/>
    <w:rsid w:val="00AB5CDD"/>
    <w:rsid w:val="00AC0B4B"/>
    <w:rsid w:val="00AC1AC3"/>
    <w:rsid w:val="00AC5404"/>
    <w:rsid w:val="00AC5B0A"/>
    <w:rsid w:val="00AC6409"/>
    <w:rsid w:val="00AD25D2"/>
    <w:rsid w:val="00AD4CB5"/>
    <w:rsid w:val="00AF2A7F"/>
    <w:rsid w:val="00AF2AA5"/>
    <w:rsid w:val="00AF6BF1"/>
    <w:rsid w:val="00B01A66"/>
    <w:rsid w:val="00B03956"/>
    <w:rsid w:val="00B05FC1"/>
    <w:rsid w:val="00B1131F"/>
    <w:rsid w:val="00B202F1"/>
    <w:rsid w:val="00B23CC4"/>
    <w:rsid w:val="00B265D6"/>
    <w:rsid w:val="00B31F95"/>
    <w:rsid w:val="00B3312B"/>
    <w:rsid w:val="00B42DB0"/>
    <w:rsid w:val="00B52589"/>
    <w:rsid w:val="00B542EE"/>
    <w:rsid w:val="00B55A1A"/>
    <w:rsid w:val="00B62126"/>
    <w:rsid w:val="00B72FF8"/>
    <w:rsid w:val="00B80CFD"/>
    <w:rsid w:val="00B8673A"/>
    <w:rsid w:val="00B87A75"/>
    <w:rsid w:val="00BA15B4"/>
    <w:rsid w:val="00BA317C"/>
    <w:rsid w:val="00BA5E84"/>
    <w:rsid w:val="00BB1F1E"/>
    <w:rsid w:val="00BC483A"/>
    <w:rsid w:val="00BD34DF"/>
    <w:rsid w:val="00BD52D3"/>
    <w:rsid w:val="00BE051C"/>
    <w:rsid w:val="00BE158E"/>
    <w:rsid w:val="00BE3072"/>
    <w:rsid w:val="00BE7C02"/>
    <w:rsid w:val="00BF2168"/>
    <w:rsid w:val="00BF5687"/>
    <w:rsid w:val="00BF5DC2"/>
    <w:rsid w:val="00C0410A"/>
    <w:rsid w:val="00C04A1C"/>
    <w:rsid w:val="00C156A9"/>
    <w:rsid w:val="00C15F15"/>
    <w:rsid w:val="00C314C4"/>
    <w:rsid w:val="00C31E34"/>
    <w:rsid w:val="00C341B4"/>
    <w:rsid w:val="00C40623"/>
    <w:rsid w:val="00C423B7"/>
    <w:rsid w:val="00C441F4"/>
    <w:rsid w:val="00C45B89"/>
    <w:rsid w:val="00C5172F"/>
    <w:rsid w:val="00C51D9A"/>
    <w:rsid w:val="00C5345B"/>
    <w:rsid w:val="00C608E1"/>
    <w:rsid w:val="00C716E2"/>
    <w:rsid w:val="00C761DE"/>
    <w:rsid w:val="00C77E14"/>
    <w:rsid w:val="00C830F8"/>
    <w:rsid w:val="00C843F6"/>
    <w:rsid w:val="00C91481"/>
    <w:rsid w:val="00C920C4"/>
    <w:rsid w:val="00CA14C7"/>
    <w:rsid w:val="00CA47C0"/>
    <w:rsid w:val="00CA6B99"/>
    <w:rsid w:val="00CB2092"/>
    <w:rsid w:val="00CC2EE7"/>
    <w:rsid w:val="00CC3B13"/>
    <w:rsid w:val="00CC5903"/>
    <w:rsid w:val="00CD0B8B"/>
    <w:rsid w:val="00CD0DE5"/>
    <w:rsid w:val="00CD5906"/>
    <w:rsid w:val="00CE0232"/>
    <w:rsid w:val="00CF2449"/>
    <w:rsid w:val="00CF4374"/>
    <w:rsid w:val="00CF484F"/>
    <w:rsid w:val="00CF6114"/>
    <w:rsid w:val="00CF6A58"/>
    <w:rsid w:val="00CF6D5B"/>
    <w:rsid w:val="00D01F70"/>
    <w:rsid w:val="00D039DA"/>
    <w:rsid w:val="00D05ACA"/>
    <w:rsid w:val="00D113E6"/>
    <w:rsid w:val="00D13328"/>
    <w:rsid w:val="00D1344A"/>
    <w:rsid w:val="00D22647"/>
    <w:rsid w:val="00D27D66"/>
    <w:rsid w:val="00D30CCE"/>
    <w:rsid w:val="00D318E7"/>
    <w:rsid w:val="00D456BD"/>
    <w:rsid w:val="00D45B77"/>
    <w:rsid w:val="00D47111"/>
    <w:rsid w:val="00D535FB"/>
    <w:rsid w:val="00D56639"/>
    <w:rsid w:val="00D6050F"/>
    <w:rsid w:val="00D61AB8"/>
    <w:rsid w:val="00D73D1D"/>
    <w:rsid w:val="00D742E1"/>
    <w:rsid w:val="00D96F2C"/>
    <w:rsid w:val="00DA0647"/>
    <w:rsid w:val="00DB01BB"/>
    <w:rsid w:val="00DB1CEF"/>
    <w:rsid w:val="00DB7E10"/>
    <w:rsid w:val="00DC1335"/>
    <w:rsid w:val="00DC3310"/>
    <w:rsid w:val="00DD08DE"/>
    <w:rsid w:val="00DD508C"/>
    <w:rsid w:val="00DE3811"/>
    <w:rsid w:val="00DE6C87"/>
    <w:rsid w:val="00DF604F"/>
    <w:rsid w:val="00E04FD6"/>
    <w:rsid w:val="00E148FE"/>
    <w:rsid w:val="00E229C4"/>
    <w:rsid w:val="00E300F0"/>
    <w:rsid w:val="00E369C8"/>
    <w:rsid w:val="00E40200"/>
    <w:rsid w:val="00E4441F"/>
    <w:rsid w:val="00E44677"/>
    <w:rsid w:val="00E4499B"/>
    <w:rsid w:val="00E46253"/>
    <w:rsid w:val="00E46B7B"/>
    <w:rsid w:val="00E5084C"/>
    <w:rsid w:val="00E61878"/>
    <w:rsid w:val="00E642A2"/>
    <w:rsid w:val="00E8548D"/>
    <w:rsid w:val="00E903B9"/>
    <w:rsid w:val="00EA0958"/>
    <w:rsid w:val="00EA1702"/>
    <w:rsid w:val="00EA2F59"/>
    <w:rsid w:val="00EA6552"/>
    <w:rsid w:val="00EA70D3"/>
    <w:rsid w:val="00EB45E5"/>
    <w:rsid w:val="00EB721C"/>
    <w:rsid w:val="00EC0124"/>
    <w:rsid w:val="00EC10D1"/>
    <w:rsid w:val="00EC19AD"/>
    <w:rsid w:val="00EC2296"/>
    <w:rsid w:val="00EC6ACD"/>
    <w:rsid w:val="00ED2498"/>
    <w:rsid w:val="00EE1150"/>
    <w:rsid w:val="00EE6089"/>
    <w:rsid w:val="00EE6EFF"/>
    <w:rsid w:val="00EE7CE4"/>
    <w:rsid w:val="00EF1FEB"/>
    <w:rsid w:val="00EF3079"/>
    <w:rsid w:val="00F05A69"/>
    <w:rsid w:val="00F0622C"/>
    <w:rsid w:val="00F159AF"/>
    <w:rsid w:val="00F16CBD"/>
    <w:rsid w:val="00F25B40"/>
    <w:rsid w:val="00F35FE5"/>
    <w:rsid w:val="00F36FDC"/>
    <w:rsid w:val="00F42925"/>
    <w:rsid w:val="00F438CF"/>
    <w:rsid w:val="00F51F4F"/>
    <w:rsid w:val="00F57BEC"/>
    <w:rsid w:val="00F60EB5"/>
    <w:rsid w:val="00F615DF"/>
    <w:rsid w:val="00F63398"/>
    <w:rsid w:val="00F666D3"/>
    <w:rsid w:val="00F736EC"/>
    <w:rsid w:val="00F8268B"/>
    <w:rsid w:val="00F952C2"/>
    <w:rsid w:val="00F9639C"/>
    <w:rsid w:val="00F96A3A"/>
    <w:rsid w:val="00FA2BE0"/>
    <w:rsid w:val="00FA4E2C"/>
    <w:rsid w:val="00FB1075"/>
    <w:rsid w:val="00FC2D32"/>
    <w:rsid w:val="00FC2F1A"/>
    <w:rsid w:val="00FC5D8A"/>
    <w:rsid w:val="00FC6F69"/>
    <w:rsid w:val="00FC7785"/>
    <w:rsid w:val="00FD3495"/>
    <w:rsid w:val="00FD3F2B"/>
    <w:rsid w:val="00FD622E"/>
    <w:rsid w:val="00FF12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214D9-1009-4276-9DF0-AE2DCDCB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D32"/>
  </w:style>
  <w:style w:type="paragraph" w:styleId="Heading1">
    <w:name w:val="heading 1"/>
    <w:basedOn w:val="Normal"/>
    <w:link w:val="Heading1Char"/>
    <w:uiPriority w:val="1"/>
    <w:qFormat/>
    <w:rsid w:val="00805047"/>
    <w:pPr>
      <w:widowControl w:val="0"/>
      <w:spacing w:after="0" w:line="240" w:lineRule="auto"/>
      <w:ind w:left="829"/>
      <w:outlineLvl w:val="0"/>
    </w:pPr>
    <w:rPr>
      <w:rFonts w:ascii="Calibri" w:eastAsia="Calibri" w:hAnsi="Calibri" w:cs="Times New Roman"/>
      <w:sz w:val="23"/>
      <w:szCs w:val="23"/>
      <w:lang w:val="en-US"/>
    </w:rPr>
  </w:style>
  <w:style w:type="paragraph" w:styleId="Heading3">
    <w:name w:val="heading 3"/>
    <w:basedOn w:val="Normal"/>
    <w:next w:val="Normal"/>
    <w:link w:val="Heading3Char"/>
    <w:uiPriority w:val="9"/>
    <w:semiHidden/>
    <w:unhideWhenUsed/>
    <w:qFormat/>
    <w:rsid w:val="00EA09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61DE"/>
    <w:pPr>
      <w:ind w:left="720"/>
      <w:contextualSpacing/>
    </w:pPr>
  </w:style>
  <w:style w:type="paragraph" w:customStyle="1" w:styleId="1">
    <w:name w:val="Абзац списка1"/>
    <w:basedOn w:val="Normal"/>
    <w:rsid w:val="00F35FE5"/>
    <w:pPr>
      <w:tabs>
        <w:tab w:val="left" w:pos="709"/>
      </w:tabs>
      <w:suppressAutoHyphens/>
      <w:spacing w:after="0" w:line="100" w:lineRule="atLeast"/>
      <w:jc w:val="both"/>
    </w:pPr>
    <w:rPr>
      <w:rFonts w:ascii="Times New Roman" w:eastAsia="Times New Roman" w:hAnsi="Times New Roman" w:cs="Times New Roman"/>
      <w:color w:val="00000A"/>
      <w:kern w:val="2"/>
      <w:sz w:val="28"/>
      <w:szCs w:val="28"/>
      <w:lang w:eastAsia="zh-CN"/>
    </w:rPr>
  </w:style>
  <w:style w:type="character" w:customStyle="1" w:styleId="NormalWebChar">
    <w:name w:val="Normal (Web) Char"/>
    <w:aliases w:val="Знак Char, Знак Char"/>
    <w:link w:val="NormalWeb"/>
    <w:uiPriority w:val="99"/>
    <w:locked/>
    <w:rsid w:val="00777813"/>
    <w:rPr>
      <w:rFonts w:ascii="Times New Roman" w:eastAsia="Times New Roman" w:hAnsi="Times New Roman" w:cs="Times New Roman"/>
      <w:sz w:val="24"/>
      <w:szCs w:val="24"/>
      <w:lang w:eastAsia="ro-RO"/>
    </w:rPr>
  </w:style>
  <w:style w:type="paragraph" w:styleId="NormalWeb">
    <w:name w:val="Normal (Web)"/>
    <w:aliases w:val="Знак, Знак"/>
    <w:basedOn w:val="Normal"/>
    <w:link w:val="NormalWebChar"/>
    <w:uiPriority w:val="99"/>
    <w:unhideWhenUsed/>
    <w:qFormat/>
    <w:rsid w:val="00777813"/>
    <w:pPr>
      <w:spacing w:after="0" w:line="240" w:lineRule="auto"/>
      <w:ind w:firstLine="567"/>
      <w:jc w:val="both"/>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925621"/>
    <w:rPr>
      <w:rFonts w:ascii="Times New Roman" w:hAnsi="Times New Roman" w:cs="Times New Roman" w:hint="default"/>
      <w:color w:val="0000FF"/>
      <w:u w:val="single"/>
    </w:rPr>
  </w:style>
  <w:style w:type="character" w:customStyle="1" w:styleId="Heading1Char">
    <w:name w:val="Heading 1 Char"/>
    <w:basedOn w:val="DefaultParagraphFont"/>
    <w:link w:val="Heading1"/>
    <w:uiPriority w:val="1"/>
    <w:rsid w:val="00805047"/>
    <w:rPr>
      <w:rFonts w:ascii="Calibri" w:eastAsia="Calibri" w:hAnsi="Calibri" w:cs="Times New Roman"/>
      <w:sz w:val="23"/>
      <w:szCs w:val="23"/>
      <w:lang w:val="en-US"/>
    </w:rPr>
  </w:style>
  <w:style w:type="paragraph" w:styleId="BodyText">
    <w:name w:val="Body Text"/>
    <w:basedOn w:val="Normal"/>
    <w:link w:val="BodyTextChar"/>
    <w:uiPriority w:val="1"/>
    <w:unhideWhenUsed/>
    <w:qFormat/>
    <w:rsid w:val="0017404F"/>
    <w:pPr>
      <w:widowControl w:val="0"/>
      <w:spacing w:after="0" w:line="240" w:lineRule="auto"/>
      <w:ind w:left="124"/>
    </w:pPr>
    <w:rPr>
      <w:rFonts w:ascii="Calibri" w:eastAsia="Calibri" w:hAnsi="Calibri"/>
      <w:lang w:val="en-US"/>
    </w:rPr>
  </w:style>
  <w:style w:type="character" w:customStyle="1" w:styleId="BodyTextChar">
    <w:name w:val="Body Text Char"/>
    <w:basedOn w:val="DefaultParagraphFont"/>
    <w:link w:val="BodyText"/>
    <w:uiPriority w:val="1"/>
    <w:rsid w:val="0017404F"/>
    <w:rPr>
      <w:rFonts w:ascii="Calibri" w:eastAsia="Calibri" w:hAnsi="Calibri"/>
      <w:lang w:val="en-US"/>
    </w:rPr>
  </w:style>
  <w:style w:type="character" w:customStyle="1" w:styleId="apple-converted-space">
    <w:name w:val="apple-converted-space"/>
    <w:basedOn w:val="DefaultParagraphFont"/>
    <w:rsid w:val="00164BD4"/>
  </w:style>
  <w:style w:type="paragraph" w:customStyle="1" w:styleId="Normal1">
    <w:name w:val="Normal1"/>
    <w:basedOn w:val="Normal"/>
    <w:rsid w:val="007B56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A127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Заголовок №2"/>
    <w:rsid w:val="00864B8C"/>
    <w:rPr>
      <w:rFonts w:ascii="Arial" w:eastAsia="Arial" w:hAnsi="Arial" w:cs="Arial" w:hint="default"/>
      <w:b/>
      <w:bCs/>
      <w:i/>
      <w:iCs/>
      <w:smallCaps w:val="0"/>
      <w:strike w:val="0"/>
      <w:dstrike w:val="0"/>
      <w:color w:val="000000"/>
      <w:spacing w:val="0"/>
      <w:w w:val="100"/>
      <w:position w:val="0"/>
      <w:sz w:val="24"/>
      <w:szCs w:val="24"/>
      <w:u w:val="none"/>
      <w:effect w:val="none"/>
      <w:lang w:val="en-US" w:eastAsia="en-US" w:bidi="en-US"/>
    </w:rPr>
  </w:style>
  <w:style w:type="paragraph" w:styleId="NoSpacing">
    <w:name w:val="No Spacing"/>
    <w:uiPriority w:val="1"/>
    <w:qFormat/>
    <w:rsid w:val="00864B8C"/>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styleId="Strong">
    <w:name w:val="Strong"/>
    <w:basedOn w:val="DefaultParagraphFont"/>
    <w:uiPriority w:val="22"/>
    <w:qFormat/>
    <w:rsid w:val="00763E4D"/>
    <w:rPr>
      <w:b/>
      <w:bCs/>
    </w:rPr>
  </w:style>
  <w:style w:type="paragraph" w:customStyle="1" w:styleId="tt">
    <w:name w:val="tt"/>
    <w:basedOn w:val="Normal"/>
    <w:rsid w:val="006F114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Normal"/>
    <w:rsid w:val="00576F13"/>
    <w:pPr>
      <w:spacing w:after="0" w:line="240" w:lineRule="auto"/>
      <w:jc w:val="center"/>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576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F13"/>
    <w:rPr>
      <w:rFonts w:ascii="Tahoma" w:hAnsi="Tahoma" w:cs="Tahoma"/>
      <w:sz w:val="16"/>
      <w:szCs w:val="16"/>
    </w:rPr>
  </w:style>
  <w:style w:type="paragraph" w:customStyle="1" w:styleId="cb">
    <w:name w:val="cb"/>
    <w:basedOn w:val="Normal"/>
    <w:uiPriority w:val="99"/>
    <w:rsid w:val="00EE1150"/>
    <w:pPr>
      <w:spacing w:after="0" w:line="240" w:lineRule="auto"/>
      <w:jc w:val="center"/>
    </w:pPr>
    <w:rPr>
      <w:rFonts w:ascii="Times New Roman" w:eastAsiaTheme="minorEastAsia" w:hAnsi="Times New Roman" w:cs="Times New Roman"/>
      <w:b/>
      <w:bCs/>
      <w:sz w:val="24"/>
      <w:szCs w:val="24"/>
      <w:lang w:val="ru-RU" w:eastAsia="ru-RU"/>
    </w:rPr>
  </w:style>
  <w:style w:type="character" w:customStyle="1" w:styleId="docheader">
    <w:name w:val="doc_header"/>
    <w:basedOn w:val="DefaultParagraphFont"/>
    <w:rsid w:val="00BE3072"/>
  </w:style>
  <w:style w:type="paragraph" w:customStyle="1" w:styleId="lf">
    <w:name w:val="lf"/>
    <w:basedOn w:val="Normal"/>
    <w:rsid w:val="00084788"/>
    <w:pPr>
      <w:spacing w:after="0" w:line="240" w:lineRule="auto"/>
    </w:pPr>
    <w:rPr>
      <w:rFonts w:ascii="Times New Roman" w:eastAsia="Times New Roman" w:hAnsi="Times New Roman" w:cs="Times New Roman"/>
      <w:sz w:val="24"/>
      <w:szCs w:val="24"/>
      <w:lang w:val="ru-RU" w:eastAsia="ru-RU"/>
    </w:rPr>
  </w:style>
  <w:style w:type="character" w:customStyle="1" w:styleId="docbody">
    <w:name w:val="doc_body"/>
    <w:basedOn w:val="DefaultParagraphFont"/>
    <w:rsid w:val="002749F1"/>
  </w:style>
  <w:style w:type="paragraph" w:styleId="Header">
    <w:name w:val="header"/>
    <w:basedOn w:val="Normal"/>
    <w:link w:val="HeaderChar"/>
    <w:uiPriority w:val="99"/>
    <w:unhideWhenUsed/>
    <w:rsid w:val="00A0072F"/>
    <w:pPr>
      <w:tabs>
        <w:tab w:val="center" w:pos="4677"/>
        <w:tab w:val="right" w:pos="9355"/>
      </w:tabs>
      <w:spacing w:after="0" w:line="240" w:lineRule="auto"/>
    </w:pPr>
  </w:style>
  <w:style w:type="character" w:customStyle="1" w:styleId="HeaderChar">
    <w:name w:val="Header Char"/>
    <w:basedOn w:val="DefaultParagraphFont"/>
    <w:link w:val="Header"/>
    <w:uiPriority w:val="99"/>
    <w:rsid w:val="00A0072F"/>
  </w:style>
  <w:style w:type="paragraph" w:styleId="Footer">
    <w:name w:val="footer"/>
    <w:basedOn w:val="Normal"/>
    <w:link w:val="FooterChar"/>
    <w:uiPriority w:val="99"/>
    <w:unhideWhenUsed/>
    <w:rsid w:val="00A0072F"/>
    <w:pPr>
      <w:tabs>
        <w:tab w:val="center" w:pos="4677"/>
        <w:tab w:val="right" w:pos="9355"/>
      </w:tabs>
      <w:spacing w:after="0" w:line="240" w:lineRule="auto"/>
    </w:pPr>
  </w:style>
  <w:style w:type="character" w:customStyle="1" w:styleId="FooterChar">
    <w:name w:val="Footer Char"/>
    <w:basedOn w:val="DefaultParagraphFont"/>
    <w:link w:val="Footer"/>
    <w:uiPriority w:val="99"/>
    <w:rsid w:val="00A0072F"/>
  </w:style>
  <w:style w:type="paragraph" w:styleId="BodyText3">
    <w:name w:val="Body Text 3"/>
    <w:basedOn w:val="Normal"/>
    <w:link w:val="BodyText3Char"/>
    <w:uiPriority w:val="99"/>
    <w:unhideWhenUsed/>
    <w:rsid w:val="00A43C3D"/>
    <w:pPr>
      <w:spacing w:after="120"/>
    </w:pPr>
    <w:rPr>
      <w:sz w:val="16"/>
      <w:szCs w:val="16"/>
    </w:rPr>
  </w:style>
  <w:style w:type="character" w:customStyle="1" w:styleId="BodyText3Char">
    <w:name w:val="Body Text 3 Char"/>
    <w:basedOn w:val="DefaultParagraphFont"/>
    <w:link w:val="BodyText3"/>
    <w:uiPriority w:val="99"/>
    <w:rsid w:val="00A43C3D"/>
    <w:rPr>
      <w:sz w:val="16"/>
      <w:szCs w:val="16"/>
    </w:rPr>
  </w:style>
  <w:style w:type="paragraph" w:styleId="CommentText">
    <w:name w:val="annotation text"/>
    <w:basedOn w:val="Normal"/>
    <w:link w:val="CommentTextChar"/>
    <w:semiHidden/>
    <w:unhideWhenUsed/>
    <w:rsid w:val="00EA70D3"/>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semiHidden/>
    <w:rsid w:val="00EA70D3"/>
    <w:rPr>
      <w:rFonts w:ascii="Times New Roman" w:eastAsia="Times New Roman" w:hAnsi="Times New Roman" w:cs="Times New Roman"/>
      <w:sz w:val="20"/>
      <w:szCs w:val="20"/>
      <w:lang w:val="ru-RU" w:eastAsia="ru-RU"/>
    </w:rPr>
  </w:style>
  <w:style w:type="character" w:customStyle="1" w:styleId="Heading3Char">
    <w:name w:val="Heading 3 Char"/>
    <w:basedOn w:val="DefaultParagraphFont"/>
    <w:link w:val="Heading3"/>
    <w:uiPriority w:val="9"/>
    <w:semiHidden/>
    <w:rsid w:val="00EA0958"/>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FC2D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2D32"/>
    <w:rPr>
      <w:sz w:val="20"/>
      <w:szCs w:val="20"/>
    </w:rPr>
  </w:style>
  <w:style w:type="character" w:styleId="EndnoteReference">
    <w:name w:val="endnote reference"/>
    <w:basedOn w:val="DefaultParagraphFont"/>
    <w:uiPriority w:val="99"/>
    <w:semiHidden/>
    <w:unhideWhenUsed/>
    <w:rsid w:val="00FC2D32"/>
    <w:rPr>
      <w:vertAlign w:val="superscript"/>
    </w:rPr>
  </w:style>
  <w:style w:type="paragraph" w:customStyle="1" w:styleId="rg">
    <w:name w:val="rg"/>
    <w:basedOn w:val="Normal"/>
    <w:uiPriority w:val="99"/>
    <w:semiHidden/>
    <w:rsid w:val="00924A59"/>
    <w:pPr>
      <w:spacing w:after="0" w:line="240" w:lineRule="auto"/>
      <w:jc w:val="right"/>
    </w:pPr>
    <w:rPr>
      <w:rFonts w:ascii="Times New Roman" w:eastAsiaTheme="minorEastAsia" w:hAnsi="Times New Roman" w:cs="Times New Roman"/>
      <w:sz w:val="24"/>
      <w:szCs w:val="24"/>
      <w:lang w:val="en-GB" w:eastAsia="en-GB"/>
    </w:rPr>
  </w:style>
  <w:style w:type="character" w:styleId="CommentReference">
    <w:name w:val="annotation reference"/>
    <w:basedOn w:val="DefaultParagraphFont"/>
    <w:semiHidden/>
    <w:unhideWhenUsed/>
    <w:rsid w:val="00436A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5260">
      <w:bodyDiv w:val="1"/>
      <w:marLeft w:val="0"/>
      <w:marRight w:val="0"/>
      <w:marTop w:val="0"/>
      <w:marBottom w:val="0"/>
      <w:divBdr>
        <w:top w:val="none" w:sz="0" w:space="0" w:color="auto"/>
        <w:left w:val="none" w:sz="0" w:space="0" w:color="auto"/>
        <w:bottom w:val="none" w:sz="0" w:space="0" w:color="auto"/>
        <w:right w:val="none" w:sz="0" w:space="0" w:color="auto"/>
      </w:divBdr>
    </w:div>
    <w:div w:id="20712209">
      <w:bodyDiv w:val="1"/>
      <w:marLeft w:val="0"/>
      <w:marRight w:val="0"/>
      <w:marTop w:val="0"/>
      <w:marBottom w:val="0"/>
      <w:divBdr>
        <w:top w:val="none" w:sz="0" w:space="0" w:color="auto"/>
        <w:left w:val="none" w:sz="0" w:space="0" w:color="auto"/>
        <w:bottom w:val="none" w:sz="0" w:space="0" w:color="auto"/>
        <w:right w:val="none" w:sz="0" w:space="0" w:color="auto"/>
      </w:divBdr>
    </w:div>
    <w:div w:id="22676641">
      <w:bodyDiv w:val="1"/>
      <w:marLeft w:val="0"/>
      <w:marRight w:val="0"/>
      <w:marTop w:val="0"/>
      <w:marBottom w:val="0"/>
      <w:divBdr>
        <w:top w:val="none" w:sz="0" w:space="0" w:color="auto"/>
        <w:left w:val="none" w:sz="0" w:space="0" w:color="auto"/>
        <w:bottom w:val="none" w:sz="0" w:space="0" w:color="auto"/>
        <w:right w:val="none" w:sz="0" w:space="0" w:color="auto"/>
      </w:divBdr>
    </w:div>
    <w:div w:id="32772672">
      <w:bodyDiv w:val="1"/>
      <w:marLeft w:val="0"/>
      <w:marRight w:val="0"/>
      <w:marTop w:val="0"/>
      <w:marBottom w:val="0"/>
      <w:divBdr>
        <w:top w:val="none" w:sz="0" w:space="0" w:color="auto"/>
        <w:left w:val="none" w:sz="0" w:space="0" w:color="auto"/>
        <w:bottom w:val="none" w:sz="0" w:space="0" w:color="auto"/>
        <w:right w:val="none" w:sz="0" w:space="0" w:color="auto"/>
      </w:divBdr>
    </w:div>
    <w:div w:id="35548575">
      <w:bodyDiv w:val="1"/>
      <w:marLeft w:val="0"/>
      <w:marRight w:val="0"/>
      <w:marTop w:val="0"/>
      <w:marBottom w:val="0"/>
      <w:divBdr>
        <w:top w:val="none" w:sz="0" w:space="0" w:color="auto"/>
        <w:left w:val="none" w:sz="0" w:space="0" w:color="auto"/>
        <w:bottom w:val="none" w:sz="0" w:space="0" w:color="auto"/>
        <w:right w:val="none" w:sz="0" w:space="0" w:color="auto"/>
      </w:divBdr>
    </w:div>
    <w:div w:id="39329360">
      <w:bodyDiv w:val="1"/>
      <w:marLeft w:val="0"/>
      <w:marRight w:val="0"/>
      <w:marTop w:val="0"/>
      <w:marBottom w:val="0"/>
      <w:divBdr>
        <w:top w:val="none" w:sz="0" w:space="0" w:color="auto"/>
        <w:left w:val="none" w:sz="0" w:space="0" w:color="auto"/>
        <w:bottom w:val="none" w:sz="0" w:space="0" w:color="auto"/>
        <w:right w:val="none" w:sz="0" w:space="0" w:color="auto"/>
      </w:divBdr>
    </w:div>
    <w:div w:id="43843921">
      <w:bodyDiv w:val="1"/>
      <w:marLeft w:val="0"/>
      <w:marRight w:val="0"/>
      <w:marTop w:val="0"/>
      <w:marBottom w:val="0"/>
      <w:divBdr>
        <w:top w:val="none" w:sz="0" w:space="0" w:color="auto"/>
        <w:left w:val="none" w:sz="0" w:space="0" w:color="auto"/>
        <w:bottom w:val="none" w:sz="0" w:space="0" w:color="auto"/>
        <w:right w:val="none" w:sz="0" w:space="0" w:color="auto"/>
      </w:divBdr>
    </w:div>
    <w:div w:id="44182070">
      <w:bodyDiv w:val="1"/>
      <w:marLeft w:val="0"/>
      <w:marRight w:val="0"/>
      <w:marTop w:val="0"/>
      <w:marBottom w:val="0"/>
      <w:divBdr>
        <w:top w:val="none" w:sz="0" w:space="0" w:color="auto"/>
        <w:left w:val="none" w:sz="0" w:space="0" w:color="auto"/>
        <w:bottom w:val="none" w:sz="0" w:space="0" w:color="auto"/>
        <w:right w:val="none" w:sz="0" w:space="0" w:color="auto"/>
      </w:divBdr>
    </w:div>
    <w:div w:id="50462787">
      <w:bodyDiv w:val="1"/>
      <w:marLeft w:val="0"/>
      <w:marRight w:val="0"/>
      <w:marTop w:val="0"/>
      <w:marBottom w:val="0"/>
      <w:divBdr>
        <w:top w:val="none" w:sz="0" w:space="0" w:color="auto"/>
        <w:left w:val="none" w:sz="0" w:space="0" w:color="auto"/>
        <w:bottom w:val="none" w:sz="0" w:space="0" w:color="auto"/>
        <w:right w:val="none" w:sz="0" w:space="0" w:color="auto"/>
      </w:divBdr>
    </w:div>
    <w:div w:id="51082715">
      <w:bodyDiv w:val="1"/>
      <w:marLeft w:val="0"/>
      <w:marRight w:val="0"/>
      <w:marTop w:val="0"/>
      <w:marBottom w:val="0"/>
      <w:divBdr>
        <w:top w:val="none" w:sz="0" w:space="0" w:color="auto"/>
        <w:left w:val="none" w:sz="0" w:space="0" w:color="auto"/>
        <w:bottom w:val="none" w:sz="0" w:space="0" w:color="auto"/>
        <w:right w:val="none" w:sz="0" w:space="0" w:color="auto"/>
      </w:divBdr>
    </w:div>
    <w:div w:id="57746705">
      <w:bodyDiv w:val="1"/>
      <w:marLeft w:val="0"/>
      <w:marRight w:val="0"/>
      <w:marTop w:val="0"/>
      <w:marBottom w:val="0"/>
      <w:divBdr>
        <w:top w:val="none" w:sz="0" w:space="0" w:color="auto"/>
        <w:left w:val="none" w:sz="0" w:space="0" w:color="auto"/>
        <w:bottom w:val="none" w:sz="0" w:space="0" w:color="auto"/>
        <w:right w:val="none" w:sz="0" w:space="0" w:color="auto"/>
      </w:divBdr>
    </w:div>
    <w:div w:id="61216256">
      <w:bodyDiv w:val="1"/>
      <w:marLeft w:val="0"/>
      <w:marRight w:val="0"/>
      <w:marTop w:val="0"/>
      <w:marBottom w:val="0"/>
      <w:divBdr>
        <w:top w:val="none" w:sz="0" w:space="0" w:color="auto"/>
        <w:left w:val="none" w:sz="0" w:space="0" w:color="auto"/>
        <w:bottom w:val="none" w:sz="0" w:space="0" w:color="auto"/>
        <w:right w:val="none" w:sz="0" w:space="0" w:color="auto"/>
      </w:divBdr>
    </w:div>
    <w:div w:id="70547526">
      <w:bodyDiv w:val="1"/>
      <w:marLeft w:val="0"/>
      <w:marRight w:val="0"/>
      <w:marTop w:val="0"/>
      <w:marBottom w:val="0"/>
      <w:divBdr>
        <w:top w:val="none" w:sz="0" w:space="0" w:color="auto"/>
        <w:left w:val="none" w:sz="0" w:space="0" w:color="auto"/>
        <w:bottom w:val="none" w:sz="0" w:space="0" w:color="auto"/>
        <w:right w:val="none" w:sz="0" w:space="0" w:color="auto"/>
      </w:divBdr>
    </w:div>
    <w:div w:id="73406120">
      <w:bodyDiv w:val="1"/>
      <w:marLeft w:val="0"/>
      <w:marRight w:val="0"/>
      <w:marTop w:val="0"/>
      <w:marBottom w:val="0"/>
      <w:divBdr>
        <w:top w:val="none" w:sz="0" w:space="0" w:color="auto"/>
        <w:left w:val="none" w:sz="0" w:space="0" w:color="auto"/>
        <w:bottom w:val="none" w:sz="0" w:space="0" w:color="auto"/>
        <w:right w:val="none" w:sz="0" w:space="0" w:color="auto"/>
      </w:divBdr>
    </w:div>
    <w:div w:id="76638319">
      <w:bodyDiv w:val="1"/>
      <w:marLeft w:val="0"/>
      <w:marRight w:val="0"/>
      <w:marTop w:val="0"/>
      <w:marBottom w:val="0"/>
      <w:divBdr>
        <w:top w:val="none" w:sz="0" w:space="0" w:color="auto"/>
        <w:left w:val="none" w:sz="0" w:space="0" w:color="auto"/>
        <w:bottom w:val="none" w:sz="0" w:space="0" w:color="auto"/>
        <w:right w:val="none" w:sz="0" w:space="0" w:color="auto"/>
      </w:divBdr>
    </w:div>
    <w:div w:id="80568556">
      <w:bodyDiv w:val="1"/>
      <w:marLeft w:val="0"/>
      <w:marRight w:val="0"/>
      <w:marTop w:val="0"/>
      <w:marBottom w:val="0"/>
      <w:divBdr>
        <w:top w:val="none" w:sz="0" w:space="0" w:color="auto"/>
        <w:left w:val="none" w:sz="0" w:space="0" w:color="auto"/>
        <w:bottom w:val="none" w:sz="0" w:space="0" w:color="auto"/>
        <w:right w:val="none" w:sz="0" w:space="0" w:color="auto"/>
      </w:divBdr>
    </w:div>
    <w:div w:id="94062915">
      <w:bodyDiv w:val="1"/>
      <w:marLeft w:val="0"/>
      <w:marRight w:val="0"/>
      <w:marTop w:val="0"/>
      <w:marBottom w:val="0"/>
      <w:divBdr>
        <w:top w:val="none" w:sz="0" w:space="0" w:color="auto"/>
        <w:left w:val="none" w:sz="0" w:space="0" w:color="auto"/>
        <w:bottom w:val="none" w:sz="0" w:space="0" w:color="auto"/>
        <w:right w:val="none" w:sz="0" w:space="0" w:color="auto"/>
      </w:divBdr>
    </w:div>
    <w:div w:id="96100923">
      <w:bodyDiv w:val="1"/>
      <w:marLeft w:val="0"/>
      <w:marRight w:val="0"/>
      <w:marTop w:val="0"/>
      <w:marBottom w:val="0"/>
      <w:divBdr>
        <w:top w:val="none" w:sz="0" w:space="0" w:color="auto"/>
        <w:left w:val="none" w:sz="0" w:space="0" w:color="auto"/>
        <w:bottom w:val="none" w:sz="0" w:space="0" w:color="auto"/>
        <w:right w:val="none" w:sz="0" w:space="0" w:color="auto"/>
      </w:divBdr>
    </w:div>
    <w:div w:id="115368271">
      <w:bodyDiv w:val="1"/>
      <w:marLeft w:val="0"/>
      <w:marRight w:val="0"/>
      <w:marTop w:val="0"/>
      <w:marBottom w:val="0"/>
      <w:divBdr>
        <w:top w:val="none" w:sz="0" w:space="0" w:color="auto"/>
        <w:left w:val="none" w:sz="0" w:space="0" w:color="auto"/>
        <w:bottom w:val="none" w:sz="0" w:space="0" w:color="auto"/>
        <w:right w:val="none" w:sz="0" w:space="0" w:color="auto"/>
      </w:divBdr>
    </w:div>
    <w:div w:id="124474819">
      <w:bodyDiv w:val="1"/>
      <w:marLeft w:val="0"/>
      <w:marRight w:val="0"/>
      <w:marTop w:val="0"/>
      <w:marBottom w:val="0"/>
      <w:divBdr>
        <w:top w:val="none" w:sz="0" w:space="0" w:color="auto"/>
        <w:left w:val="none" w:sz="0" w:space="0" w:color="auto"/>
        <w:bottom w:val="none" w:sz="0" w:space="0" w:color="auto"/>
        <w:right w:val="none" w:sz="0" w:space="0" w:color="auto"/>
      </w:divBdr>
    </w:div>
    <w:div w:id="124979051">
      <w:bodyDiv w:val="1"/>
      <w:marLeft w:val="0"/>
      <w:marRight w:val="0"/>
      <w:marTop w:val="0"/>
      <w:marBottom w:val="0"/>
      <w:divBdr>
        <w:top w:val="none" w:sz="0" w:space="0" w:color="auto"/>
        <w:left w:val="none" w:sz="0" w:space="0" w:color="auto"/>
        <w:bottom w:val="none" w:sz="0" w:space="0" w:color="auto"/>
        <w:right w:val="none" w:sz="0" w:space="0" w:color="auto"/>
      </w:divBdr>
    </w:div>
    <w:div w:id="128673242">
      <w:bodyDiv w:val="1"/>
      <w:marLeft w:val="0"/>
      <w:marRight w:val="0"/>
      <w:marTop w:val="0"/>
      <w:marBottom w:val="0"/>
      <w:divBdr>
        <w:top w:val="none" w:sz="0" w:space="0" w:color="auto"/>
        <w:left w:val="none" w:sz="0" w:space="0" w:color="auto"/>
        <w:bottom w:val="none" w:sz="0" w:space="0" w:color="auto"/>
        <w:right w:val="none" w:sz="0" w:space="0" w:color="auto"/>
      </w:divBdr>
    </w:div>
    <w:div w:id="128866089">
      <w:bodyDiv w:val="1"/>
      <w:marLeft w:val="0"/>
      <w:marRight w:val="0"/>
      <w:marTop w:val="0"/>
      <w:marBottom w:val="0"/>
      <w:divBdr>
        <w:top w:val="none" w:sz="0" w:space="0" w:color="auto"/>
        <w:left w:val="none" w:sz="0" w:space="0" w:color="auto"/>
        <w:bottom w:val="none" w:sz="0" w:space="0" w:color="auto"/>
        <w:right w:val="none" w:sz="0" w:space="0" w:color="auto"/>
      </w:divBdr>
    </w:div>
    <w:div w:id="129327372">
      <w:bodyDiv w:val="1"/>
      <w:marLeft w:val="0"/>
      <w:marRight w:val="0"/>
      <w:marTop w:val="0"/>
      <w:marBottom w:val="0"/>
      <w:divBdr>
        <w:top w:val="none" w:sz="0" w:space="0" w:color="auto"/>
        <w:left w:val="none" w:sz="0" w:space="0" w:color="auto"/>
        <w:bottom w:val="none" w:sz="0" w:space="0" w:color="auto"/>
        <w:right w:val="none" w:sz="0" w:space="0" w:color="auto"/>
      </w:divBdr>
    </w:div>
    <w:div w:id="133258499">
      <w:bodyDiv w:val="1"/>
      <w:marLeft w:val="0"/>
      <w:marRight w:val="0"/>
      <w:marTop w:val="0"/>
      <w:marBottom w:val="0"/>
      <w:divBdr>
        <w:top w:val="none" w:sz="0" w:space="0" w:color="auto"/>
        <w:left w:val="none" w:sz="0" w:space="0" w:color="auto"/>
        <w:bottom w:val="none" w:sz="0" w:space="0" w:color="auto"/>
        <w:right w:val="none" w:sz="0" w:space="0" w:color="auto"/>
      </w:divBdr>
    </w:div>
    <w:div w:id="136916947">
      <w:bodyDiv w:val="1"/>
      <w:marLeft w:val="0"/>
      <w:marRight w:val="0"/>
      <w:marTop w:val="0"/>
      <w:marBottom w:val="0"/>
      <w:divBdr>
        <w:top w:val="none" w:sz="0" w:space="0" w:color="auto"/>
        <w:left w:val="none" w:sz="0" w:space="0" w:color="auto"/>
        <w:bottom w:val="none" w:sz="0" w:space="0" w:color="auto"/>
        <w:right w:val="none" w:sz="0" w:space="0" w:color="auto"/>
      </w:divBdr>
    </w:div>
    <w:div w:id="138961739">
      <w:bodyDiv w:val="1"/>
      <w:marLeft w:val="0"/>
      <w:marRight w:val="0"/>
      <w:marTop w:val="0"/>
      <w:marBottom w:val="0"/>
      <w:divBdr>
        <w:top w:val="none" w:sz="0" w:space="0" w:color="auto"/>
        <w:left w:val="none" w:sz="0" w:space="0" w:color="auto"/>
        <w:bottom w:val="none" w:sz="0" w:space="0" w:color="auto"/>
        <w:right w:val="none" w:sz="0" w:space="0" w:color="auto"/>
      </w:divBdr>
    </w:div>
    <w:div w:id="141897134">
      <w:bodyDiv w:val="1"/>
      <w:marLeft w:val="0"/>
      <w:marRight w:val="0"/>
      <w:marTop w:val="0"/>
      <w:marBottom w:val="0"/>
      <w:divBdr>
        <w:top w:val="none" w:sz="0" w:space="0" w:color="auto"/>
        <w:left w:val="none" w:sz="0" w:space="0" w:color="auto"/>
        <w:bottom w:val="none" w:sz="0" w:space="0" w:color="auto"/>
        <w:right w:val="none" w:sz="0" w:space="0" w:color="auto"/>
      </w:divBdr>
    </w:div>
    <w:div w:id="143860043">
      <w:bodyDiv w:val="1"/>
      <w:marLeft w:val="0"/>
      <w:marRight w:val="0"/>
      <w:marTop w:val="0"/>
      <w:marBottom w:val="0"/>
      <w:divBdr>
        <w:top w:val="none" w:sz="0" w:space="0" w:color="auto"/>
        <w:left w:val="none" w:sz="0" w:space="0" w:color="auto"/>
        <w:bottom w:val="none" w:sz="0" w:space="0" w:color="auto"/>
        <w:right w:val="none" w:sz="0" w:space="0" w:color="auto"/>
      </w:divBdr>
    </w:div>
    <w:div w:id="156003027">
      <w:bodyDiv w:val="1"/>
      <w:marLeft w:val="0"/>
      <w:marRight w:val="0"/>
      <w:marTop w:val="0"/>
      <w:marBottom w:val="0"/>
      <w:divBdr>
        <w:top w:val="none" w:sz="0" w:space="0" w:color="auto"/>
        <w:left w:val="none" w:sz="0" w:space="0" w:color="auto"/>
        <w:bottom w:val="none" w:sz="0" w:space="0" w:color="auto"/>
        <w:right w:val="none" w:sz="0" w:space="0" w:color="auto"/>
      </w:divBdr>
    </w:div>
    <w:div w:id="163518645">
      <w:bodyDiv w:val="1"/>
      <w:marLeft w:val="0"/>
      <w:marRight w:val="0"/>
      <w:marTop w:val="0"/>
      <w:marBottom w:val="0"/>
      <w:divBdr>
        <w:top w:val="none" w:sz="0" w:space="0" w:color="auto"/>
        <w:left w:val="none" w:sz="0" w:space="0" w:color="auto"/>
        <w:bottom w:val="none" w:sz="0" w:space="0" w:color="auto"/>
        <w:right w:val="none" w:sz="0" w:space="0" w:color="auto"/>
      </w:divBdr>
    </w:div>
    <w:div w:id="168644872">
      <w:bodyDiv w:val="1"/>
      <w:marLeft w:val="0"/>
      <w:marRight w:val="0"/>
      <w:marTop w:val="0"/>
      <w:marBottom w:val="0"/>
      <w:divBdr>
        <w:top w:val="none" w:sz="0" w:space="0" w:color="auto"/>
        <w:left w:val="none" w:sz="0" w:space="0" w:color="auto"/>
        <w:bottom w:val="none" w:sz="0" w:space="0" w:color="auto"/>
        <w:right w:val="none" w:sz="0" w:space="0" w:color="auto"/>
      </w:divBdr>
    </w:div>
    <w:div w:id="172957580">
      <w:bodyDiv w:val="1"/>
      <w:marLeft w:val="0"/>
      <w:marRight w:val="0"/>
      <w:marTop w:val="0"/>
      <w:marBottom w:val="0"/>
      <w:divBdr>
        <w:top w:val="none" w:sz="0" w:space="0" w:color="auto"/>
        <w:left w:val="none" w:sz="0" w:space="0" w:color="auto"/>
        <w:bottom w:val="none" w:sz="0" w:space="0" w:color="auto"/>
        <w:right w:val="none" w:sz="0" w:space="0" w:color="auto"/>
      </w:divBdr>
    </w:div>
    <w:div w:id="176887493">
      <w:bodyDiv w:val="1"/>
      <w:marLeft w:val="0"/>
      <w:marRight w:val="0"/>
      <w:marTop w:val="0"/>
      <w:marBottom w:val="0"/>
      <w:divBdr>
        <w:top w:val="none" w:sz="0" w:space="0" w:color="auto"/>
        <w:left w:val="none" w:sz="0" w:space="0" w:color="auto"/>
        <w:bottom w:val="none" w:sz="0" w:space="0" w:color="auto"/>
        <w:right w:val="none" w:sz="0" w:space="0" w:color="auto"/>
      </w:divBdr>
    </w:div>
    <w:div w:id="177813109">
      <w:bodyDiv w:val="1"/>
      <w:marLeft w:val="0"/>
      <w:marRight w:val="0"/>
      <w:marTop w:val="0"/>
      <w:marBottom w:val="0"/>
      <w:divBdr>
        <w:top w:val="none" w:sz="0" w:space="0" w:color="auto"/>
        <w:left w:val="none" w:sz="0" w:space="0" w:color="auto"/>
        <w:bottom w:val="none" w:sz="0" w:space="0" w:color="auto"/>
        <w:right w:val="none" w:sz="0" w:space="0" w:color="auto"/>
      </w:divBdr>
    </w:div>
    <w:div w:id="198206525">
      <w:bodyDiv w:val="1"/>
      <w:marLeft w:val="0"/>
      <w:marRight w:val="0"/>
      <w:marTop w:val="0"/>
      <w:marBottom w:val="0"/>
      <w:divBdr>
        <w:top w:val="none" w:sz="0" w:space="0" w:color="auto"/>
        <w:left w:val="none" w:sz="0" w:space="0" w:color="auto"/>
        <w:bottom w:val="none" w:sz="0" w:space="0" w:color="auto"/>
        <w:right w:val="none" w:sz="0" w:space="0" w:color="auto"/>
      </w:divBdr>
    </w:div>
    <w:div w:id="198320965">
      <w:bodyDiv w:val="1"/>
      <w:marLeft w:val="0"/>
      <w:marRight w:val="0"/>
      <w:marTop w:val="0"/>
      <w:marBottom w:val="0"/>
      <w:divBdr>
        <w:top w:val="none" w:sz="0" w:space="0" w:color="auto"/>
        <w:left w:val="none" w:sz="0" w:space="0" w:color="auto"/>
        <w:bottom w:val="none" w:sz="0" w:space="0" w:color="auto"/>
        <w:right w:val="none" w:sz="0" w:space="0" w:color="auto"/>
      </w:divBdr>
    </w:div>
    <w:div w:id="202139013">
      <w:bodyDiv w:val="1"/>
      <w:marLeft w:val="0"/>
      <w:marRight w:val="0"/>
      <w:marTop w:val="0"/>
      <w:marBottom w:val="0"/>
      <w:divBdr>
        <w:top w:val="none" w:sz="0" w:space="0" w:color="auto"/>
        <w:left w:val="none" w:sz="0" w:space="0" w:color="auto"/>
        <w:bottom w:val="none" w:sz="0" w:space="0" w:color="auto"/>
        <w:right w:val="none" w:sz="0" w:space="0" w:color="auto"/>
      </w:divBdr>
    </w:div>
    <w:div w:id="211237431">
      <w:bodyDiv w:val="1"/>
      <w:marLeft w:val="0"/>
      <w:marRight w:val="0"/>
      <w:marTop w:val="0"/>
      <w:marBottom w:val="0"/>
      <w:divBdr>
        <w:top w:val="none" w:sz="0" w:space="0" w:color="auto"/>
        <w:left w:val="none" w:sz="0" w:space="0" w:color="auto"/>
        <w:bottom w:val="none" w:sz="0" w:space="0" w:color="auto"/>
        <w:right w:val="none" w:sz="0" w:space="0" w:color="auto"/>
      </w:divBdr>
    </w:div>
    <w:div w:id="215750215">
      <w:bodyDiv w:val="1"/>
      <w:marLeft w:val="0"/>
      <w:marRight w:val="0"/>
      <w:marTop w:val="0"/>
      <w:marBottom w:val="0"/>
      <w:divBdr>
        <w:top w:val="none" w:sz="0" w:space="0" w:color="auto"/>
        <w:left w:val="none" w:sz="0" w:space="0" w:color="auto"/>
        <w:bottom w:val="none" w:sz="0" w:space="0" w:color="auto"/>
        <w:right w:val="none" w:sz="0" w:space="0" w:color="auto"/>
      </w:divBdr>
    </w:div>
    <w:div w:id="231081083">
      <w:bodyDiv w:val="1"/>
      <w:marLeft w:val="0"/>
      <w:marRight w:val="0"/>
      <w:marTop w:val="0"/>
      <w:marBottom w:val="0"/>
      <w:divBdr>
        <w:top w:val="none" w:sz="0" w:space="0" w:color="auto"/>
        <w:left w:val="none" w:sz="0" w:space="0" w:color="auto"/>
        <w:bottom w:val="none" w:sz="0" w:space="0" w:color="auto"/>
        <w:right w:val="none" w:sz="0" w:space="0" w:color="auto"/>
      </w:divBdr>
    </w:div>
    <w:div w:id="231163655">
      <w:bodyDiv w:val="1"/>
      <w:marLeft w:val="0"/>
      <w:marRight w:val="0"/>
      <w:marTop w:val="0"/>
      <w:marBottom w:val="0"/>
      <w:divBdr>
        <w:top w:val="none" w:sz="0" w:space="0" w:color="auto"/>
        <w:left w:val="none" w:sz="0" w:space="0" w:color="auto"/>
        <w:bottom w:val="none" w:sz="0" w:space="0" w:color="auto"/>
        <w:right w:val="none" w:sz="0" w:space="0" w:color="auto"/>
      </w:divBdr>
    </w:div>
    <w:div w:id="231888785">
      <w:bodyDiv w:val="1"/>
      <w:marLeft w:val="0"/>
      <w:marRight w:val="0"/>
      <w:marTop w:val="0"/>
      <w:marBottom w:val="0"/>
      <w:divBdr>
        <w:top w:val="none" w:sz="0" w:space="0" w:color="auto"/>
        <w:left w:val="none" w:sz="0" w:space="0" w:color="auto"/>
        <w:bottom w:val="none" w:sz="0" w:space="0" w:color="auto"/>
        <w:right w:val="none" w:sz="0" w:space="0" w:color="auto"/>
      </w:divBdr>
    </w:div>
    <w:div w:id="239562877">
      <w:bodyDiv w:val="1"/>
      <w:marLeft w:val="0"/>
      <w:marRight w:val="0"/>
      <w:marTop w:val="0"/>
      <w:marBottom w:val="0"/>
      <w:divBdr>
        <w:top w:val="none" w:sz="0" w:space="0" w:color="auto"/>
        <w:left w:val="none" w:sz="0" w:space="0" w:color="auto"/>
        <w:bottom w:val="none" w:sz="0" w:space="0" w:color="auto"/>
        <w:right w:val="none" w:sz="0" w:space="0" w:color="auto"/>
      </w:divBdr>
    </w:div>
    <w:div w:id="239601582">
      <w:bodyDiv w:val="1"/>
      <w:marLeft w:val="0"/>
      <w:marRight w:val="0"/>
      <w:marTop w:val="0"/>
      <w:marBottom w:val="0"/>
      <w:divBdr>
        <w:top w:val="none" w:sz="0" w:space="0" w:color="auto"/>
        <w:left w:val="none" w:sz="0" w:space="0" w:color="auto"/>
        <w:bottom w:val="none" w:sz="0" w:space="0" w:color="auto"/>
        <w:right w:val="none" w:sz="0" w:space="0" w:color="auto"/>
      </w:divBdr>
    </w:div>
    <w:div w:id="244262200">
      <w:bodyDiv w:val="1"/>
      <w:marLeft w:val="0"/>
      <w:marRight w:val="0"/>
      <w:marTop w:val="0"/>
      <w:marBottom w:val="0"/>
      <w:divBdr>
        <w:top w:val="none" w:sz="0" w:space="0" w:color="auto"/>
        <w:left w:val="none" w:sz="0" w:space="0" w:color="auto"/>
        <w:bottom w:val="none" w:sz="0" w:space="0" w:color="auto"/>
        <w:right w:val="none" w:sz="0" w:space="0" w:color="auto"/>
      </w:divBdr>
    </w:div>
    <w:div w:id="246234300">
      <w:bodyDiv w:val="1"/>
      <w:marLeft w:val="0"/>
      <w:marRight w:val="0"/>
      <w:marTop w:val="0"/>
      <w:marBottom w:val="0"/>
      <w:divBdr>
        <w:top w:val="none" w:sz="0" w:space="0" w:color="auto"/>
        <w:left w:val="none" w:sz="0" w:space="0" w:color="auto"/>
        <w:bottom w:val="none" w:sz="0" w:space="0" w:color="auto"/>
        <w:right w:val="none" w:sz="0" w:space="0" w:color="auto"/>
      </w:divBdr>
    </w:div>
    <w:div w:id="255987197">
      <w:bodyDiv w:val="1"/>
      <w:marLeft w:val="0"/>
      <w:marRight w:val="0"/>
      <w:marTop w:val="0"/>
      <w:marBottom w:val="0"/>
      <w:divBdr>
        <w:top w:val="none" w:sz="0" w:space="0" w:color="auto"/>
        <w:left w:val="none" w:sz="0" w:space="0" w:color="auto"/>
        <w:bottom w:val="none" w:sz="0" w:space="0" w:color="auto"/>
        <w:right w:val="none" w:sz="0" w:space="0" w:color="auto"/>
      </w:divBdr>
    </w:div>
    <w:div w:id="256863781">
      <w:bodyDiv w:val="1"/>
      <w:marLeft w:val="0"/>
      <w:marRight w:val="0"/>
      <w:marTop w:val="0"/>
      <w:marBottom w:val="0"/>
      <w:divBdr>
        <w:top w:val="none" w:sz="0" w:space="0" w:color="auto"/>
        <w:left w:val="none" w:sz="0" w:space="0" w:color="auto"/>
        <w:bottom w:val="none" w:sz="0" w:space="0" w:color="auto"/>
        <w:right w:val="none" w:sz="0" w:space="0" w:color="auto"/>
      </w:divBdr>
    </w:div>
    <w:div w:id="266931104">
      <w:bodyDiv w:val="1"/>
      <w:marLeft w:val="0"/>
      <w:marRight w:val="0"/>
      <w:marTop w:val="0"/>
      <w:marBottom w:val="0"/>
      <w:divBdr>
        <w:top w:val="none" w:sz="0" w:space="0" w:color="auto"/>
        <w:left w:val="none" w:sz="0" w:space="0" w:color="auto"/>
        <w:bottom w:val="none" w:sz="0" w:space="0" w:color="auto"/>
        <w:right w:val="none" w:sz="0" w:space="0" w:color="auto"/>
      </w:divBdr>
    </w:div>
    <w:div w:id="271282109">
      <w:bodyDiv w:val="1"/>
      <w:marLeft w:val="0"/>
      <w:marRight w:val="0"/>
      <w:marTop w:val="0"/>
      <w:marBottom w:val="0"/>
      <w:divBdr>
        <w:top w:val="none" w:sz="0" w:space="0" w:color="auto"/>
        <w:left w:val="none" w:sz="0" w:space="0" w:color="auto"/>
        <w:bottom w:val="none" w:sz="0" w:space="0" w:color="auto"/>
        <w:right w:val="none" w:sz="0" w:space="0" w:color="auto"/>
      </w:divBdr>
    </w:div>
    <w:div w:id="277682737">
      <w:bodyDiv w:val="1"/>
      <w:marLeft w:val="0"/>
      <w:marRight w:val="0"/>
      <w:marTop w:val="0"/>
      <w:marBottom w:val="0"/>
      <w:divBdr>
        <w:top w:val="none" w:sz="0" w:space="0" w:color="auto"/>
        <w:left w:val="none" w:sz="0" w:space="0" w:color="auto"/>
        <w:bottom w:val="none" w:sz="0" w:space="0" w:color="auto"/>
        <w:right w:val="none" w:sz="0" w:space="0" w:color="auto"/>
      </w:divBdr>
    </w:div>
    <w:div w:id="289701455">
      <w:bodyDiv w:val="1"/>
      <w:marLeft w:val="0"/>
      <w:marRight w:val="0"/>
      <w:marTop w:val="0"/>
      <w:marBottom w:val="0"/>
      <w:divBdr>
        <w:top w:val="none" w:sz="0" w:space="0" w:color="auto"/>
        <w:left w:val="none" w:sz="0" w:space="0" w:color="auto"/>
        <w:bottom w:val="none" w:sz="0" w:space="0" w:color="auto"/>
        <w:right w:val="none" w:sz="0" w:space="0" w:color="auto"/>
      </w:divBdr>
    </w:div>
    <w:div w:id="292755881">
      <w:bodyDiv w:val="1"/>
      <w:marLeft w:val="0"/>
      <w:marRight w:val="0"/>
      <w:marTop w:val="0"/>
      <w:marBottom w:val="0"/>
      <w:divBdr>
        <w:top w:val="none" w:sz="0" w:space="0" w:color="auto"/>
        <w:left w:val="none" w:sz="0" w:space="0" w:color="auto"/>
        <w:bottom w:val="none" w:sz="0" w:space="0" w:color="auto"/>
        <w:right w:val="none" w:sz="0" w:space="0" w:color="auto"/>
      </w:divBdr>
    </w:div>
    <w:div w:id="294453250">
      <w:bodyDiv w:val="1"/>
      <w:marLeft w:val="0"/>
      <w:marRight w:val="0"/>
      <w:marTop w:val="0"/>
      <w:marBottom w:val="0"/>
      <w:divBdr>
        <w:top w:val="none" w:sz="0" w:space="0" w:color="auto"/>
        <w:left w:val="none" w:sz="0" w:space="0" w:color="auto"/>
        <w:bottom w:val="none" w:sz="0" w:space="0" w:color="auto"/>
        <w:right w:val="none" w:sz="0" w:space="0" w:color="auto"/>
      </w:divBdr>
    </w:div>
    <w:div w:id="295717882">
      <w:bodyDiv w:val="1"/>
      <w:marLeft w:val="0"/>
      <w:marRight w:val="0"/>
      <w:marTop w:val="0"/>
      <w:marBottom w:val="0"/>
      <w:divBdr>
        <w:top w:val="none" w:sz="0" w:space="0" w:color="auto"/>
        <w:left w:val="none" w:sz="0" w:space="0" w:color="auto"/>
        <w:bottom w:val="none" w:sz="0" w:space="0" w:color="auto"/>
        <w:right w:val="none" w:sz="0" w:space="0" w:color="auto"/>
      </w:divBdr>
    </w:div>
    <w:div w:id="295796196">
      <w:bodyDiv w:val="1"/>
      <w:marLeft w:val="0"/>
      <w:marRight w:val="0"/>
      <w:marTop w:val="0"/>
      <w:marBottom w:val="0"/>
      <w:divBdr>
        <w:top w:val="none" w:sz="0" w:space="0" w:color="auto"/>
        <w:left w:val="none" w:sz="0" w:space="0" w:color="auto"/>
        <w:bottom w:val="none" w:sz="0" w:space="0" w:color="auto"/>
        <w:right w:val="none" w:sz="0" w:space="0" w:color="auto"/>
      </w:divBdr>
    </w:div>
    <w:div w:id="299464133">
      <w:bodyDiv w:val="1"/>
      <w:marLeft w:val="0"/>
      <w:marRight w:val="0"/>
      <w:marTop w:val="0"/>
      <w:marBottom w:val="0"/>
      <w:divBdr>
        <w:top w:val="none" w:sz="0" w:space="0" w:color="auto"/>
        <w:left w:val="none" w:sz="0" w:space="0" w:color="auto"/>
        <w:bottom w:val="none" w:sz="0" w:space="0" w:color="auto"/>
        <w:right w:val="none" w:sz="0" w:space="0" w:color="auto"/>
      </w:divBdr>
    </w:div>
    <w:div w:id="306011056">
      <w:bodyDiv w:val="1"/>
      <w:marLeft w:val="0"/>
      <w:marRight w:val="0"/>
      <w:marTop w:val="0"/>
      <w:marBottom w:val="0"/>
      <w:divBdr>
        <w:top w:val="none" w:sz="0" w:space="0" w:color="auto"/>
        <w:left w:val="none" w:sz="0" w:space="0" w:color="auto"/>
        <w:bottom w:val="none" w:sz="0" w:space="0" w:color="auto"/>
        <w:right w:val="none" w:sz="0" w:space="0" w:color="auto"/>
      </w:divBdr>
    </w:div>
    <w:div w:id="307588781">
      <w:bodyDiv w:val="1"/>
      <w:marLeft w:val="0"/>
      <w:marRight w:val="0"/>
      <w:marTop w:val="0"/>
      <w:marBottom w:val="0"/>
      <w:divBdr>
        <w:top w:val="none" w:sz="0" w:space="0" w:color="auto"/>
        <w:left w:val="none" w:sz="0" w:space="0" w:color="auto"/>
        <w:bottom w:val="none" w:sz="0" w:space="0" w:color="auto"/>
        <w:right w:val="none" w:sz="0" w:space="0" w:color="auto"/>
      </w:divBdr>
    </w:div>
    <w:div w:id="309674254">
      <w:bodyDiv w:val="1"/>
      <w:marLeft w:val="0"/>
      <w:marRight w:val="0"/>
      <w:marTop w:val="0"/>
      <w:marBottom w:val="0"/>
      <w:divBdr>
        <w:top w:val="none" w:sz="0" w:space="0" w:color="auto"/>
        <w:left w:val="none" w:sz="0" w:space="0" w:color="auto"/>
        <w:bottom w:val="none" w:sz="0" w:space="0" w:color="auto"/>
        <w:right w:val="none" w:sz="0" w:space="0" w:color="auto"/>
      </w:divBdr>
    </w:div>
    <w:div w:id="314258713">
      <w:bodyDiv w:val="1"/>
      <w:marLeft w:val="0"/>
      <w:marRight w:val="0"/>
      <w:marTop w:val="0"/>
      <w:marBottom w:val="0"/>
      <w:divBdr>
        <w:top w:val="none" w:sz="0" w:space="0" w:color="auto"/>
        <w:left w:val="none" w:sz="0" w:space="0" w:color="auto"/>
        <w:bottom w:val="none" w:sz="0" w:space="0" w:color="auto"/>
        <w:right w:val="none" w:sz="0" w:space="0" w:color="auto"/>
      </w:divBdr>
    </w:div>
    <w:div w:id="317272887">
      <w:bodyDiv w:val="1"/>
      <w:marLeft w:val="0"/>
      <w:marRight w:val="0"/>
      <w:marTop w:val="0"/>
      <w:marBottom w:val="0"/>
      <w:divBdr>
        <w:top w:val="none" w:sz="0" w:space="0" w:color="auto"/>
        <w:left w:val="none" w:sz="0" w:space="0" w:color="auto"/>
        <w:bottom w:val="none" w:sz="0" w:space="0" w:color="auto"/>
        <w:right w:val="none" w:sz="0" w:space="0" w:color="auto"/>
      </w:divBdr>
    </w:div>
    <w:div w:id="317736702">
      <w:bodyDiv w:val="1"/>
      <w:marLeft w:val="0"/>
      <w:marRight w:val="0"/>
      <w:marTop w:val="0"/>
      <w:marBottom w:val="0"/>
      <w:divBdr>
        <w:top w:val="none" w:sz="0" w:space="0" w:color="auto"/>
        <w:left w:val="none" w:sz="0" w:space="0" w:color="auto"/>
        <w:bottom w:val="none" w:sz="0" w:space="0" w:color="auto"/>
        <w:right w:val="none" w:sz="0" w:space="0" w:color="auto"/>
      </w:divBdr>
    </w:div>
    <w:div w:id="325322224">
      <w:bodyDiv w:val="1"/>
      <w:marLeft w:val="0"/>
      <w:marRight w:val="0"/>
      <w:marTop w:val="0"/>
      <w:marBottom w:val="0"/>
      <w:divBdr>
        <w:top w:val="none" w:sz="0" w:space="0" w:color="auto"/>
        <w:left w:val="none" w:sz="0" w:space="0" w:color="auto"/>
        <w:bottom w:val="none" w:sz="0" w:space="0" w:color="auto"/>
        <w:right w:val="none" w:sz="0" w:space="0" w:color="auto"/>
      </w:divBdr>
    </w:div>
    <w:div w:id="327904189">
      <w:bodyDiv w:val="1"/>
      <w:marLeft w:val="0"/>
      <w:marRight w:val="0"/>
      <w:marTop w:val="0"/>
      <w:marBottom w:val="0"/>
      <w:divBdr>
        <w:top w:val="none" w:sz="0" w:space="0" w:color="auto"/>
        <w:left w:val="none" w:sz="0" w:space="0" w:color="auto"/>
        <w:bottom w:val="none" w:sz="0" w:space="0" w:color="auto"/>
        <w:right w:val="none" w:sz="0" w:space="0" w:color="auto"/>
      </w:divBdr>
    </w:div>
    <w:div w:id="328799813">
      <w:bodyDiv w:val="1"/>
      <w:marLeft w:val="0"/>
      <w:marRight w:val="0"/>
      <w:marTop w:val="0"/>
      <w:marBottom w:val="0"/>
      <w:divBdr>
        <w:top w:val="none" w:sz="0" w:space="0" w:color="auto"/>
        <w:left w:val="none" w:sz="0" w:space="0" w:color="auto"/>
        <w:bottom w:val="none" w:sz="0" w:space="0" w:color="auto"/>
        <w:right w:val="none" w:sz="0" w:space="0" w:color="auto"/>
      </w:divBdr>
    </w:div>
    <w:div w:id="367263917">
      <w:bodyDiv w:val="1"/>
      <w:marLeft w:val="0"/>
      <w:marRight w:val="0"/>
      <w:marTop w:val="0"/>
      <w:marBottom w:val="0"/>
      <w:divBdr>
        <w:top w:val="none" w:sz="0" w:space="0" w:color="auto"/>
        <w:left w:val="none" w:sz="0" w:space="0" w:color="auto"/>
        <w:bottom w:val="none" w:sz="0" w:space="0" w:color="auto"/>
        <w:right w:val="none" w:sz="0" w:space="0" w:color="auto"/>
      </w:divBdr>
    </w:div>
    <w:div w:id="369688714">
      <w:bodyDiv w:val="1"/>
      <w:marLeft w:val="0"/>
      <w:marRight w:val="0"/>
      <w:marTop w:val="0"/>
      <w:marBottom w:val="0"/>
      <w:divBdr>
        <w:top w:val="none" w:sz="0" w:space="0" w:color="auto"/>
        <w:left w:val="none" w:sz="0" w:space="0" w:color="auto"/>
        <w:bottom w:val="none" w:sz="0" w:space="0" w:color="auto"/>
        <w:right w:val="none" w:sz="0" w:space="0" w:color="auto"/>
      </w:divBdr>
    </w:div>
    <w:div w:id="371224720">
      <w:bodyDiv w:val="1"/>
      <w:marLeft w:val="0"/>
      <w:marRight w:val="0"/>
      <w:marTop w:val="0"/>
      <w:marBottom w:val="0"/>
      <w:divBdr>
        <w:top w:val="none" w:sz="0" w:space="0" w:color="auto"/>
        <w:left w:val="none" w:sz="0" w:space="0" w:color="auto"/>
        <w:bottom w:val="none" w:sz="0" w:space="0" w:color="auto"/>
        <w:right w:val="none" w:sz="0" w:space="0" w:color="auto"/>
      </w:divBdr>
    </w:div>
    <w:div w:id="374820022">
      <w:bodyDiv w:val="1"/>
      <w:marLeft w:val="0"/>
      <w:marRight w:val="0"/>
      <w:marTop w:val="0"/>
      <w:marBottom w:val="0"/>
      <w:divBdr>
        <w:top w:val="none" w:sz="0" w:space="0" w:color="auto"/>
        <w:left w:val="none" w:sz="0" w:space="0" w:color="auto"/>
        <w:bottom w:val="none" w:sz="0" w:space="0" w:color="auto"/>
        <w:right w:val="none" w:sz="0" w:space="0" w:color="auto"/>
      </w:divBdr>
    </w:div>
    <w:div w:id="382674983">
      <w:bodyDiv w:val="1"/>
      <w:marLeft w:val="0"/>
      <w:marRight w:val="0"/>
      <w:marTop w:val="0"/>
      <w:marBottom w:val="0"/>
      <w:divBdr>
        <w:top w:val="none" w:sz="0" w:space="0" w:color="auto"/>
        <w:left w:val="none" w:sz="0" w:space="0" w:color="auto"/>
        <w:bottom w:val="none" w:sz="0" w:space="0" w:color="auto"/>
        <w:right w:val="none" w:sz="0" w:space="0" w:color="auto"/>
      </w:divBdr>
    </w:div>
    <w:div w:id="387732810">
      <w:bodyDiv w:val="1"/>
      <w:marLeft w:val="0"/>
      <w:marRight w:val="0"/>
      <w:marTop w:val="0"/>
      <w:marBottom w:val="0"/>
      <w:divBdr>
        <w:top w:val="none" w:sz="0" w:space="0" w:color="auto"/>
        <w:left w:val="none" w:sz="0" w:space="0" w:color="auto"/>
        <w:bottom w:val="none" w:sz="0" w:space="0" w:color="auto"/>
        <w:right w:val="none" w:sz="0" w:space="0" w:color="auto"/>
      </w:divBdr>
    </w:div>
    <w:div w:id="394741464">
      <w:bodyDiv w:val="1"/>
      <w:marLeft w:val="0"/>
      <w:marRight w:val="0"/>
      <w:marTop w:val="0"/>
      <w:marBottom w:val="0"/>
      <w:divBdr>
        <w:top w:val="none" w:sz="0" w:space="0" w:color="auto"/>
        <w:left w:val="none" w:sz="0" w:space="0" w:color="auto"/>
        <w:bottom w:val="none" w:sz="0" w:space="0" w:color="auto"/>
        <w:right w:val="none" w:sz="0" w:space="0" w:color="auto"/>
      </w:divBdr>
    </w:div>
    <w:div w:id="395275542">
      <w:bodyDiv w:val="1"/>
      <w:marLeft w:val="0"/>
      <w:marRight w:val="0"/>
      <w:marTop w:val="0"/>
      <w:marBottom w:val="0"/>
      <w:divBdr>
        <w:top w:val="none" w:sz="0" w:space="0" w:color="auto"/>
        <w:left w:val="none" w:sz="0" w:space="0" w:color="auto"/>
        <w:bottom w:val="none" w:sz="0" w:space="0" w:color="auto"/>
        <w:right w:val="none" w:sz="0" w:space="0" w:color="auto"/>
      </w:divBdr>
    </w:div>
    <w:div w:id="395856649">
      <w:bodyDiv w:val="1"/>
      <w:marLeft w:val="0"/>
      <w:marRight w:val="0"/>
      <w:marTop w:val="0"/>
      <w:marBottom w:val="0"/>
      <w:divBdr>
        <w:top w:val="none" w:sz="0" w:space="0" w:color="auto"/>
        <w:left w:val="none" w:sz="0" w:space="0" w:color="auto"/>
        <w:bottom w:val="none" w:sz="0" w:space="0" w:color="auto"/>
        <w:right w:val="none" w:sz="0" w:space="0" w:color="auto"/>
      </w:divBdr>
    </w:div>
    <w:div w:id="396976194">
      <w:bodyDiv w:val="1"/>
      <w:marLeft w:val="0"/>
      <w:marRight w:val="0"/>
      <w:marTop w:val="0"/>
      <w:marBottom w:val="0"/>
      <w:divBdr>
        <w:top w:val="none" w:sz="0" w:space="0" w:color="auto"/>
        <w:left w:val="none" w:sz="0" w:space="0" w:color="auto"/>
        <w:bottom w:val="none" w:sz="0" w:space="0" w:color="auto"/>
        <w:right w:val="none" w:sz="0" w:space="0" w:color="auto"/>
      </w:divBdr>
    </w:div>
    <w:div w:id="405224752">
      <w:bodyDiv w:val="1"/>
      <w:marLeft w:val="0"/>
      <w:marRight w:val="0"/>
      <w:marTop w:val="0"/>
      <w:marBottom w:val="0"/>
      <w:divBdr>
        <w:top w:val="none" w:sz="0" w:space="0" w:color="auto"/>
        <w:left w:val="none" w:sz="0" w:space="0" w:color="auto"/>
        <w:bottom w:val="none" w:sz="0" w:space="0" w:color="auto"/>
        <w:right w:val="none" w:sz="0" w:space="0" w:color="auto"/>
      </w:divBdr>
    </w:div>
    <w:div w:id="412095472">
      <w:bodyDiv w:val="1"/>
      <w:marLeft w:val="0"/>
      <w:marRight w:val="0"/>
      <w:marTop w:val="0"/>
      <w:marBottom w:val="0"/>
      <w:divBdr>
        <w:top w:val="none" w:sz="0" w:space="0" w:color="auto"/>
        <w:left w:val="none" w:sz="0" w:space="0" w:color="auto"/>
        <w:bottom w:val="none" w:sz="0" w:space="0" w:color="auto"/>
        <w:right w:val="none" w:sz="0" w:space="0" w:color="auto"/>
      </w:divBdr>
    </w:div>
    <w:div w:id="414015347">
      <w:bodyDiv w:val="1"/>
      <w:marLeft w:val="0"/>
      <w:marRight w:val="0"/>
      <w:marTop w:val="0"/>
      <w:marBottom w:val="0"/>
      <w:divBdr>
        <w:top w:val="none" w:sz="0" w:space="0" w:color="auto"/>
        <w:left w:val="none" w:sz="0" w:space="0" w:color="auto"/>
        <w:bottom w:val="none" w:sz="0" w:space="0" w:color="auto"/>
        <w:right w:val="none" w:sz="0" w:space="0" w:color="auto"/>
      </w:divBdr>
    </w:div>
    <w:div w:id="422922910">
      <w:bodyDiv w:val="1"/>
      <w:marLeft w:val="0"/>
      <w:marRight w:val="0"/>
      <w:marTop w:val="0"/>
      <w:marBottom w:val="0"/>
      <w:divBdr>
        <w:top w:val="none" w:sz="0" w:space="0" w:color="auto"/>
        <w:left w:val="none" w:sz="0" w:space="0" w:color="auto"/>
        <w:bottom w:val="none" w:sz="0" w:space="0" w:color="auto"/>
        <w:right w:val="none" w:sz="0" w:space="0" w:color="auto"/>
      </w:divBdr>
    </w:div>
    <w:div w:id="424113911">
      <w:bodyDiv w:val="1"/>
      <w:marLeft w:val="0"/>
      <w:marRight w:val="0"/>
      <w:marTop w:val="0"/>
      <w:marBottom w:val="0"/>
      <w:divBdr>
        <w:top w:val="none" w:sz="0" w:space="0" w:color="auto"/>
        <w:left w:val="none" w:sz="0" w:space="0" w:color="auto"/>
        <w:bottom w:val="none" w:sz="0" w:space="0" w:color="auto"/>
        <w:right w:val="none" w:sz="0" w:space="0" w:color="auto"/>
      </w:divBdr>
    </w:div>
    <w:div w:id="426459676">
      <w:bodyDiv w:val="1"/>
      <w:marLeft w:val="0"/>
      <w:marRight w:val="0"/>
      <w:marTop w:val="0"/>
      <w:marBottom w:val="0"/>
      <w:divBdr>
        <w:top w:val="none" w:sz="0" w:space="0" w:color="auto"/>
        <w:left w:val="none" w:sz="0" w:space="0" w:color="auto"/>
        <w:bottom w:val="none" w:sz="0" w:space="0" w:color="auto"/>
        <w:right w:val="none" w:sz="0" w:space="0" w:color="auto"/>
      </w:divBdr>
    </w:div>
    <w:div w:id="426921777">
      <w:bodyDiv w:val="1"/>
      <w:marLeft w:val="0"/>
      <w:marRight w:val="0"/>
      <w:marTop w:val="0"/>
      <w:marBottom w:val="0"/>
      <w:divBdr>
        <w:top w:val="none" w:sz="0" w:space="0" w:color="auto"/>
        <w:left w:val="none" w:sz="0" w:space="0" w:color="auto"/>
        <w:bottom w:val="none" w:sz="0" w:space="0" w:color="auto"/>
        <w:right w:val="none" w:sz="0" w:space="0" w:color="auto"/>
      </w:divBdr>
    </w:div>
    <w:div w:id="430466367">
      <w:bodyDiv w:val="1"/>
      <w:marLeft w:val="0"/>
      <w:marRight w:val="0"/>
      <w:marTop w:val="0"/>
      <w:marBottom w:val="0"/>
      <w:divBdr>
        <w:top w:val="none" w:sz="0" w:space="0" w:color="auto"/>
        <w:left w:val="none" w:sz="0" w:space="0" w:color="auto"/>
        <w:bottom w:val="none" w:sz="0" w:space="0" w:color="auto"/>
        <w:right w:val="none" w:sz="0" w:space="0" w:color="auto"/>
      </w:divBdr>
    </w:div>
    <w:div w:id="443892454">
      <w:bodyDiv w:val="1"/>
      <w:marLeft w:val="0"/>
      <w:marRight w:val="0"/>
      <w:marTop w:val="0"/>
      <w:marBottom w:val="0"/>
      <w:divBdr>
        <w:top w:val="none" w:sz="0" w:space="0" w:color="auto"/>
        <w:left w:val="none" w:sz="0" w:space="0" w:color="auto"/>
        <w:bottom w:val="none" w:sz="0" w:space="0" w:color="auto"/>
        <w:right w:val="none" w:sz="0" w:space="0" w:color="auto"/>
      </w:divBdr>
    </w:div>
    <w:div w:id="453451354">
      <w:bodyDiv w:val="1"/>
      <w:marLeft w:val="0"/>
      <w:marRight w:val="0"/>
      <w:marTop w:val="0"/>
      <w:marBottom w:val="0"/>
      <w:divBdr>
        <w:top w:val="none" w:sz="0" w:space="0" w:color="auto"/>
        <w:left w:val="none" w:sz="0" w:space="0" w:color="auto"/>
        <w:bottom w:val="none" w:sz="0" w:space="0" w:color="auto"/>
        <w:right w:val="none" w:sz="0" w:space="0" w:color="auto"/>
      </w:divBdr>
    </w:div>
    <w:div w:id="458456810">
      <w:bodyDiv w:val="1"/>
      <w:marLeft w:val="0"/>
      <w:marRight w:val="0"/>
      <w:marTop w:val="0"/>
      <w:marBottom w:val="0"/>
      <w:divBdr>
        <w:top w:val="none" w:sz="0" w:space="0" w:color="auto"/>
        <w:left w:val="none" w:sz="0" w:space="0" w:color="auto"/>
        <w:bottom w:val="none" w:sz="0" w:space="0" w:color="auto"/>
        <w:right w:val="none" w:sz="0" w:space="0" w:color="auto"/>
      </w:divBdr>
    </w:div>
    <w:div w:id="461922784">
      <w:bodyDiv w:val="1"/>
      <w:marLeft w:val="0"/>
      <w:marRight w:val="0"/>
      <w:marTop w:val="0"/>
      <w:marBottom w:val="0"/>
      <w:divBdr>
        <w:top w:val="none" w:sz="0" w:space="0" w:color="auto"/>
        <w:left w:val="none" w:sz="0" w:space="0" w:color="auto"/>
        <w:bottom w:val="none" w:sz="0" w:space="0" w:color="auto"/>
        <w:right w:val="none" w:sz="0" w:space="0" w:color="auto"/>
      </w:divBdr>
    </w:div>
    <w:div w:id="461924352">
      <w:bodyDiv w:val="1"/>
      <w:marLeft w:val="0"/>
      <w:marRight w:val="0"/>
      <w:marTop w:val="0"/>
      <w:marBottom w:val="0"/>
      <w:divBdr>
        <w:top w:val="none" w:sz="0" w:space="0" w:color="auto"/>
        <w:left w:val="none" w:sz="0" w:space="0" w:color="auto"/>
        <w:bottom w:val="none" w:sz="0" w:space="0" w:color="auto"/>
        <w:right w:val="none" w:sz="0" w:space="0" w:color="auto"/>
      </w:divBdr>
    </w:div>
    <w:div w:id="462890700">
      <w:bodyDiv w:val="1"/>
      <w:marLeft w:val="0"/>
      <w:marRight w:val="0"/>
      <w:marTop w:val="0"/>
      <w:marBottom w:val="0"/>
      <w:divBdr>
        <w:top w:val="none" w:sz="0" w:space="0" w:color="auto"/>
        <w:left w:val="none" w:sz="0" w:space="0" w:color="auto"/>
        <w:bottom w:val="none" w:sz="0" w:space="0" w:color="auto"/>
        <w:right w:val="none" w:sz="0" w:space="0" w:color="auto"/>
      </w:divBdr>
    </w:div>
    <w:div w:id="466051862">
      <w:bodyDiv w:val="1"/>
      <w:marLeft w:val="0"/>
      <w:marRight w:val="0"/>
      <w:marTop w:val="0"/>
      <w:marBottom w:val="0"/>
      <w:divBdr>
        <w:top w:val="none" w:sz="0" w:space="0" w:color="auto"/>
        <w:left w:val="none" w:sz="0" w:space="0" w:color="auto"/>
        <w:bottom w:val="none" w:sz="0" w:space="0" w:color="auto"/>
        <w:right w:val="none" w:sz="0" w:space="0" w:color="auto"/>
      </w:divBdr>
    </w:div>
    <w:div w:id="466124222">
      <w:bodyDiv w:val="1"/>
      <w:marLeft w:val="0"/>
      <w:marRight w:val="0"/>
      <w:marTop w:val="0"/>
      <w:marBottom w:val="0"/>
      <w:divBdr>
        <w:top w:val="none" w:sz="0" w:space="0" w:color="auto"/>
        <w:left w:val="none" w:sz="0" w:space="0" w:color="auto"/>
        <w:bottom w:val="none" w:sz="0" w:space="0" w:color="auto"/>
        <w:right w:val="none" w:sz="0" w:space="0" w:color="auto"/>
      </w:divBdr>
    </w:div>
    <w:div w:id="473371131">
      <w:bodyDiv w:val="1"/>
      <w:marLeft w:val="0"/>
      <w:marRight w:val="0"/>
      <w:marTop w:val="0"/>
      <w:marBottom w:val="0"/>
      <w:divBdr>
        <w:top w:val="none" w:sz="0" w:space="0" w:color="auto"/>
        <w:left w:val="none" w:sz="0" w:space="0" w:color="auto"/>
        <w:bottom w:val="none" w:sz="0" w:space="0" w:color="auto"/>
        <w:right w:val="none" w:sz="0" w:space="0" w:color="auto"/>
      </w:divBdr>
    </w:div>
    <w:div w:id="473835432">
      <w:bodyDiv w:val="1"/>
      <w:marLeft w:val="0"/>
      <w:marRight w:val="0"/>
      <w:marTop w:val="0"/>
      <w:marBottom w:val="0"/>
      <w:divBdr>
        <w:top w:val="none" w:sz="0" w:space="0" w:color="auto"/>
        <w:left w:val="none" w:sz="0" w:space="0" w:color="auto"/>
        <w:bottom w:val="none" w:sz="0" w:space="0" w:color="auto"/>
        <w:right w:val="none" w:sz="0" w:space="0" w:color="auto"/>
      </w:divBdr>
    </w:div>
    <w:div w:id="475682288">
      <w:bodyDiv w:val="1"/>
      <w:marLeft w:val="0"/>
      <w:marRight w:val="0"/>
      <w:marTop w:val="0"/>
      <w:marBottom w:val="0"/>
      <w:divBdr>
        <w:top w:val="none" w:sz="0" w:space="0" w:color="auto"/>
        <w:left w:val="none" w:sz="0" w:space="0" w:color="auto"/>
        <w:bottom w:val="none" w:sz="0" w:space="0" w:color="auto"/>
        <w:right w:val="none" w:sz="0" w:space="0" w:color="auto"/>
      </w:divBdr>
    </w:div>
    <w:div w:id="481654520">
      <w:bodyDiv w:val="1"/>
      <w:marLeft w:val="0"/>
      <w:marRight w:val="0"/>
      <w:marTop w:val="0"/>
      <w:marBottom w:val="0"/>
      <w:divBdr>
        <w:top w:val="none" w:sz="0" w:space="0" w:color="auto"/>
        <w:left w:val="none" w:sz="0" w:space="0" w:color="auto"/>
        <w:bottom w:val="none" w:sz="0" w:space="0" w:color="auto"/>
        <w:right w:val="none" w:sz="0" w:space="0" w:color="auto"/>
      </w:divBdr>
    </w:div>
    <w:div w:id="484669899">
      <w:bodyDiv w:val="1"/>
      <w:marLeft w:val="0"/>
      <w:marRight w:val="0"/>
      <w:marTop w:val="0"/>
      <w:marBottom w:val="0"/>
      <w:divBdr>
        <w:top w:val="none" w:sz="0" w:space="0" w:color="auto"/>
        <w:left w:val="none" w:sz="0" w:space="0" w:color="auto"/>
        <w:bottom w:val="none" w:sz="0" w:space="0" w:color="auto"/>
        <w:right w:val="none" w:sz="0" w:space="0" w:color="auto"/>
      </w:divBdr>
    </w:div>
    <w:div w:id="485782431">
      <w:bodyDiv w:val="1"/>
      <w:marLeft w:val="0"/>
      <w:marRight w:val="0"/>
      <w:marTop w:val="0"/>
      <w:marBottom w:val="0"/>
      <w:divBdr>
        <w:top w:val="none" w:sz="0" w:space="0" w:color="auto"/>
        <w:left w:val="none" w:sz="0" w:space="0" w:color="auto"/>
        <w:bottom w:val="none" w:sz="0" w:space="0" w:color="auto"/>
        <w:right w:val="none" w:sz="0" w:space="0" w:color="auto"/>
      </w:divBdr>
    </w:div>
    <w:div w:id="497691829">
      <w:bodyDiv w:val="1"/>
      <w:marLeft w:val="0"/>
      <w:marRight w:val="0"/>
      <w:marTop w:val="0"/>
      <w:marBottom w:val="0"/>
      <w:divBdr>
        <w:top w:val="none" w:sz="0" w:space="0" w:color="auto"/>
        <w:left w:val="none" w:sz="0" w:space="0" w:color="auto"/>
        <w:bottom w:val="none" w:sz="0" w:space="0" w:color="auto"/>
        <w:right w:val="none" w:sz="0" w:space="0" w:color="auto"/>
      </w:divBdr>
    </w:div>
    <w:div w:id="497768093">
      <w:bodyDiv w:val="1"/>
      <w:marLeft w:val="0"/>
      <w:marRight w:val="0"/>
      <w:marTop w:val="0"/>
      <w:marBottom w:val="0"/>
      <w:divBdr>
        <w:top w:val="none" w:sz="0" w:space="0" w:color="auto"/>
        <w:left w:val="none" w:sz="0" w:space="0" w:color="auto"/>
        <w:bottom w:val="none" w:sz="0" w:space="0" w:color="auto"/>
        <w:right w:val="none" w:sz="0" w:space="0" w:color="auto"/>
      </w:divBdr>
    </w:div>
    <w:div w:id="503472597">
      <w:bodyDiv w:val="1"/>
      <w:marLeft w:val="0"/>
      <w:marRight w:val="0"/>
      <w:marTop w:val="0"/>
      <w:marBottom w:val="0"/>
      <w:divBdr>
        <w:top w:val="none" w:sz="0" w:space="0" w:color="auto"/>
        <w:left w:val="none" w:sz="0" w:space="0" w:color="auto"/>
        <w:bottom w:val="none" w:sz="0" w:space="0" w:color="auto"/>
        <w:right w:val="none" w:sz="0" w:space="0" w:color="auto"/>
      </w:divBdr>
    </w:div>
    <w:div w:id="508178997">
      <w:bodyDiv w:val="1"/>
      <w:marLeft w:val="0"/>
      <w:marRight w:val="0"/>
      <w:marTop w:val="0"/>
      <w:marBottom w:val="0"/>
      <w:divBdr>
        <w:top w:val="none" w:sz="0" w:space="0" w:color="auto"/>
        <w:left w:val="none" w:sz="0" w:space="0" w:color="auto"/>
        <w:bottom w:val="none" w:sz="0" w:space="0" w:color="auto"/>
        <w:right w:val="none" w:sz="0" w:space="0" w:color="auto"/>
      </w:divBdr>
    </w:div>
    <w:div w:id="515577425">
      <w:bodyDiv w:val="1"/>
      <w:marLeft w:val="0"/>
      <w:marRight w:val="0"/>
      <w:marTop w:val="0"/>
      <w:marBottom w:val="0"/>
      <w:divBdr>
        <w:top w:val="none" w:sz="0" w:space="0" w:color="auto"/>
        <w:left w:val="none" w:sz="0" w:space="0" w:color="auto"/>
        <w:bottom w:val="none" w:sz="0" w:space="0" w:color="auto"/>
        <w:right w:val="none" w:sz="0" w:space="0" w:color="auto"/>
      </w:divBdr>
    </w:div>
    <w:div w:id="522280490">
      <w:bodyDiv w:val="1"/>
      <w:marLeft w:val="0"/>
      <w:marRight w:val="0"/>
      <w:marTop w:val="0"/>
      <w:marBottom w:val="0"/>
      <w:divBdr>
        <w:top w:val="none" w:sz="0" w:space="0" w:color="auto"/>
        <w:left w:val="none" w:sz="0" w:space="0" w:color="auto"/>
        <w:bottom w:val="none" w:sz="0" w:space="0" w:color="auto"/>
        <w:right w:val="none" w:sz="0" w:space="0" w:color="auto"/>
      </w:divBdr>
    </w:div>
    <w:div w:id="523330817">
      <w:bodyDiv w:val="1"/>
      <w:marLeft w:val="0"/>
      <w:marRight w:val="0"/>
      <w:marTop w:val="0"/>
      <w:marBottom w:val="0"/>
      <w:divBdr>
        <w:top w:val="none" w:sz="0" w:space="0" w:color="auto"/>
        <w:left w:val="none" w:sz="0" w:space="0" w:color="auto"/>
        <w:bottom w:val="none" w:sz="0" w:space="0" w:color="auto"/>
        <w:right w:val="none" w:sz="0" w:space="0" w:color="auto"/>
      </w:divBdr>
    </w:div>
    <w:div w:id="527374271">
      <w:bodyDiv w:val="1"/>
      <w:marLeft w:val="0"/>
      <w:marRight w:val="0"/>
      <w:marTop w:val="0"/>
      <w:marBottom w:val="0"/>
      <w:divBdr>
        <w:top w:val="none" w:sz="0" w:space="0" w:color="auto"/>
        <w:left w:val="none" w:sz="0" w:space="0" w:color="auto"/>
        <w:bottom w:val="none" w:sz="0" w:space="0" w:color="auto"/>
        <w:right w:val="none" w:sz="0" w:space="0" w:color="auto"/>
      </w:divBdr>
    </w:div>
    <w:div w:id="529684679">
      <w:bodyDiv w:val="1"/>
      <w:marLeft w:val="0"/>
      <w:marRight w:val="0"/>
      <w:marTop w:val="0"/>
      <w:marBottom w:val="0"/>
      <w:divBdr>
        <w:top w:val="none" w:sz="0" w:space="0" w:color="auto"/>
        <w:left w:val="none" w:sz="0" w:space="0" w:color="auto"/>
        <w:bottom w:val="none" w:sz="0" w:space="0" w:color="auto"/>
        <w:right w:val="none" w:sz="0" w:space="0" w:color="auto"/>
      </w:divBdr>
    </w:div>
    <w:div w:id="541552803">
      <w:bodyDiv w:val="1"/>
      <w:marLeft w:val="0"/>
      <w:marRight w:val="0"/>
      <w:marTop w:val="0"/>
      <w:marBottom w:val="0"/>
      <w:divBdr>
        <w:top w:val="none" w:sz="0" w:space="0" w:color="auto"/>
        <w:left w:val="none" w:sz="0" w:space="0" w:color="auto"/>
        <w:bottom w:val="none" w:sz="0" w:space="0" w:color="auto"/>
        <w:right w:val="none" w:sz="0" w:space="0" w:color="auto"/>
      </w:divBdr>
    </w:div>
    <w:div w:id="546644601">
      <w:bodyDiv w:val="1"/>
      <w:marLeft w:val="0"/>
      <w:marRight w:val="0"/>
      <w:marTop w:val="0"/>
      <w:marBottom w:val="0"/>
      <w:divBdr>
        <w:top w:val="none" w:sz="0" w:space="0" w:color="auto"/>
        <w:left w:val="none" w:sz="0" w:space="0" w:color="auto"/>
        <w:bottom w:val="none" w:sz="0" w:space="0" w:color="auto"/>
        <w:right w:val="none" w:sz="0" w:space="0" w:color="auto"/>
      </w:divBdr>
    </w:div>
    <w:div w:id="546647332">
      <w:bodyDiv w:val="1"/>
      <w:marLeft w:val="0"/>
      <w:marRight w:val="0"/>
      <w:marTop w:val="0"/>
      <w:marBottom w:val="0"/>
      <w:divBdr>
        <w:top w:val="none" w:sz="0" w:space="0" w:color="auto"/>
        <w:left w:val="none" w:sz="0" w:space="0" w:color="auto"/>
        <w:bottom w:val="none" w:sz="0" w:space="0" w:color="auto"/>
        <w:right w:val="none" w:sz="0" w:space="0" w:color="auto"/>
      </w:divBdr>
    </w:div>
    <w:div w:id="548614320">
      <w:bodyDiv w:val="1"/>
      <w:marLeft w:val="0"/>
      <w:marRight w:val="0"/>
      <w:marTop w:val="0"/>
      <w:marBottom w:val="0"/>
      <w:divBdr>
        <w:top w:val="none" w:sz="0" w:space="0" w:color="auto"/>
        <w:left w:val="none" w:sz="0" w:space="0" w:color="auto"/>
        <w:bottom w:val="none" w:sz="0" w:space="0" w:color="auto"/>
        <w:right w:val="none" w:sz="0" w:space="0" w:color="auto"/>
      </w:divBdr>
    </w:div>
    <w:div w:id="550306497">
      <w:bodyDiv w:val="1"/>
      <w:marLeft w:val="0"/>
      <w:marRight w:val="0"/>
      <w:marTop w:val="0"/>
      <w:marBottom w:val="0"/>
      <w:divBdr>
        <w:top w:val="none" w:sz="0" w:space="0" w:color="auto"/>
        <w:left w:val="none" w:sz="0" w:space="0" w:color="auto"/>
        <w:bottom w:val="none" w:sz="0" w:space="0" w:color="auto"/>
        <w:right w:val="none" w:sz="0" w:space="0" w:color="auto"/>
      </w:divBdr>
    </w:div>
    <w:div w:id="560143499">
      <w:bodyDiv w:val="1"/>
      <w:marLeft w:val="0"/>
      <w:marRight w:val="0"/>
      <w:marTop w:val="0"/>
      <w:marBottom w:val="0"/>
      <w:divBdr>
        <w:top w:val="none" w:sz="0" w:space="0" w:color="auto"/>
        <w:left w:val="none" w:sz="0" w:space="0" w:color="auto"/>
        <w:bottom w:val="none" w:sz="0" w:space="0" w:color="auto"/>
        <w:right w:val="none" w:sz="0" w:space="0" w:color="auto"/>
      </w:divBdr>
    </w:div>
    <w:div w:id="561326786">
      <w:bodyDiv w:val="1"/>
      <w:marLeft w:val="0"/>
      <w:marRight w:val="0"/>
      <w:marTop w:val="0"/>
      <w:marBottom w:val="0"/>
      <w:divBdr>
        <w:top w:val="none" w:sz="0" w:space="0" w:color="auto"/>
        <w:left w:val="none" w:sz="0" w:space="0" w:color="auto"/>
        <w:bottom w:val="none" w:sz="0" w:space="0" w:color="auto"/>
        <w:right w:val="none" w:sz="0" w:space="0" w:color="auto"/>
      </w:divBdr>
    </w:div>
    <w:div w:id="563226828">
      <w:bodyDiv w:val="1"/>
      <w:marLeft w:val="0"/>
      <w:marRight w:val="0"/>
      <w:marTop w:val="0"/>
      <w:marBottom w:val="0"/>
      <w:divBdr>
        <w:top w:val="none" w:sz="0" w:space="0" w:color="auto"/>
        <w:left w:val="none" w:sz="0" w:space="0" w:color="auto"/>
        <w:bottom w:val="none" w:sz="0" w:space="0" w:color="auto"/>
        <w:right w:val="none" w:sz="0" w:space="0" w:color="auto"/>
      </w:divBdr>
    </w:div>
    <w:div w:id="565258534">
      <w:bodyDiv w:val="1"/>
      <w:marLeft w:val="0"/>
      <w:marRight w:val="0"/>
      <w:marTop w:val="0"/>
      <w:marBottom w:val="0"/>
      <w:divBdr>
        <w:top w:val="none" w:sz="0" w:space="0" w:color="auto"/>
        <w:left w:val="none" w:sz="0" w:space="0" w:color="auto"/>
        <w:bottom w:val="none" w:sz="0" w:space="0" w:color="auto"/>
        <w:right w:val="none" w:sz="0" w:space="0" w:color="auto"/>
      </w:divBdr>
    </w:div>
    <w:div w:id="569080286">
      <w:bodyDiv w:val="1"/>
      <w:marLeft w:val="0"/>
      <w:marRight w:val="0"/>
      <w:marTop w:val="0"/>
      <w:marBottom w:val="0"/>
      <w:divBdr>
        <w:top w:val="none" w:sz="0" w:space="0" w:color="auto"/>
        <w:left w:val="none" w:sz="0" w:space="0" w:color="auto"/>
        <w:bottom w:val="none" w:sz="0" w:space="0" w:color="auto"/>
        <w:right w:val="none" w:sz="0" w:space="0" w:color="auto"/>
      </w:divBdr>
    </w:div>
    <w:div w:id="583104317">
      <w:bodyDiv w:val="1"/>
      <w:marLeft w:val="0"/>
      <w:marRight w:val="0"/>
      <w:marTop w:val="0"/>
      <w:marBottom w:val="0"/>
      <w:divBdr>
        <w:top w:val="none" w:sz="0" w:space="0" w:color="auto"/>
        <w:left w:val="none" w:sz="0" w:space="0" w:color="auto"/>
        <w:bottom w:val="none" w:sz="0" w:space="0" w:color="auto"/>
        <w:right w:val="none" w:sz="0" w:space="0" w:color="auto"/>
      </w:divBdr>
    </w:div>
    <w:div w:id="583146011">
      <w:bodyDiv w:val="1"/>
      <w:marLeft w:val="0"/>
      <w:marRight w:val="0"/>
      <w:marTop w:val="0"/>
      <w:marBottom w:val="0"/>
      <w:divBdr>
        <w:top w:val="none" w:sz="0" w:space="0" w:color="auto"/>
        <w:left w:val="none" w:sz="0" w:space="0" w:color="auto"/>
        <w:bottom w:val="none" w:sz="0" w:space="0" w:color="auto"/>
        <w:right w:val="none" w:sz="0" w:space="0" w:color="auto"/>
      </w:divBdr>
    </w:div>
    <w:div w:id="583806652">
      <w:bodyDiv w:val="1"/>
      <w:marLeft w:val="0"/>
      <w:marRight w:val="0"/>
      <w:marTop w:val="0"/>
      <w:marBottom w:val="0"/>
      <w:divBdr>
        <w:top w:val="none" w:sz="0" w:space="0" w:color="auto"/>
        <w:left w:val="none" w:sz="0" w:space="0" w:color="auto"/>
        <w:bottom w:val="none" w:sz="0" w:space="0" w:color="auto"/>
        <w:right w:val="none" w:sz="0" w:space="0" w:color="auto"/>
      </w:divBdr>
    </w:div>
    <w:div w:id="584532021">
      <w:bodyDiv w:val="1"/>
      <w:marLeft w:val="0"/>
      <w:marRight w:val="0"/>
      <w:marTop w:val="0"/>
      <w:marBottom w:val="0"/>
      <w:divBdr>
        <w:top w:val="none" w:sz="0" w:space="0" w:color="auto"/>
        <w:left w:val="none" w:sz="0" w:space="0" w:color="auto"/>
        <w:bottom w:val="none" w:sz="0" w:space="0" w:color="auto"/>
        <w:right w:val="none" w:sz="0" w:space="0" w:color="auto"/>
      </w:divBdr>
    </w:div>
    <w:div w:id="587812566">
      <w:bodyDiv w:val="1"/>
      <w:marLeft w:val="0"/>
      <w:marRight w:val="0"/>
      <w:marTop w:val="0"/>
      <w:marBottom w:val="0"/>
      <w:divBdr>
        <w:top w:val="none" w:sz="0" w:space="0" w:color="auto"/>
        <w:left w:val="none" w:sz="0" w:space="0" w:color="auto"/>
        <w:bottom w:val="none" w:sz="0" w:space="0" w:color="auto"/>
        <w:right w:val="none" w:sz="0" w:space="0" w:color="auto"/>
      </w:divBdr>
    </w:div>
    <w:div w:id="588198452">
      <w:bodyDiv w:val="1"/>
      <w:marLeft w:val="0"/>
      <w:marRight w:val="0"/>
      <w:marTop w:val="0"/>
      <w:marBottom w:val="0"/>
      <w:divBdr>
        <w:top w:val="none" w:sz="0" w:space="0" w:color="auto"/>
        <w:left w:val="none" w:sz="0" w:space="0" w:color="auto"/>
        <w:bottom w:val="none" w:sz="0" w:space="0" w:color="auto"/>
        <w:right w:val="none" w:sz="0" w:space="0" w:color="auto"/>
      </w:divBdr>
    </w:div>
    <w:div w:id="588268851">
      <w:bodyDiv w:val="1"/>
      <w:marLeft w:val="0"/>
      <w:marRight w:val="0"/>
      <w:marTop w:val="0"/>
      <w:marBottom w:val="0"/>
      <w:divBdr>
        <w:top w:val="none" w:sz="0" w:space="0" w:color="auto"/>
        <w:left w:val="none" w:sz="0" w:space="0" w:color="auto"/>
        <w:bottom w:val="none" w:sz="0" w:space="0" w:color="auto"/>
        <w:right w:val="none" w:sz="0" w:space="0" w:color="auto"/>
      </w:divBdr>
    </w:div>
    <w:div w:id="588390376">
      <w:bodyDiv w:val="1"/>
      <w:marLeft w:val="0"/>
      <w:marRight w:val="0"/>
      <w:marTop w:val="0"/>
      <w:marBottom w:val="0"/>
      <w:divBdr>
        <w:top w:val="none" w:sz="0" w:space="0" w:color="auto"/>
        <w:left w:val="none" w:sz="0" w:space="0" w:color="auto"/>
        <w:bottom w:val="none" w:sz="0" w:space="0" w:color="auto"/>
        <w:right w:val="none" w:sz="0" w:space="0" w:color="auto"/>
      </w:divBdr>
    </w:div>
    <w:div w:id="592934280">
      <w:bodyDiv w:val="1"/>
      <w:marLeft w:val="0"/>
      <w:marRight w:val="0"/>
      <w:marTop w:val="0"/>
      <w:marBottom w:val="0"/>
      <w:divBdr>
        <w:top w:val="none" w:sz="0" w:space="0" w:color="auto"/>
        <w:left w:val="none" w:sz="0" w:space="0" w:color="auto"/>
        <w:bottom w:val="none" w:sz="0" w:space="0" w:color="auto"/>
        <w:right w:val="none" w:sz="0" w:space="0" w:color="auto"/>
      </w:divBdr>
    </w:div>
    <w:div w:id="600800459">
      <w:bodyDiv w:val="1"/>
      <w:marLeft w:val="0"/>
      <w:marRight w:val="0"/>
      <w:marTop w:val="0"/>
      <w:marBottom w:val="0"/>
      <w:divBdr>
        <w:top w:val="none" w:sz="0" w:space="0" w:color="auto"/>
        <w:left w:val="none" w:sz="0" w:space="0" w:color="auto"/>
        <w:bottom w:val="none" w:sz="0" w:space="0" w:color="auto"/>
        <w:right w:val="none" w:sz="0" w:space="0" w:color="auto"/>
      </w:divBdr>
    </w:div>
    <w:div w:id="602147938">
      <w:bodyDiv w:val="1"/>
      <w:marLeft w:val="0"/>
      <w:marRight w:val="0"/>
      <w:marTop w:val="0"/>
      <w:marBottom w:val="0"/>
      <w:divBdr>
        <w:top w:val="none" w:sz="0" w:space="0" w:color="auto"/>
        <w:left w:val="none" w:sz="0" w:space="0" w:color="auto"/>
        <w:bottom w:val="none" w:sz="0" w:space="0" w:color="auto"/>
        <w:right w:val="none" w:sz="0" w:space="0" w:color="auto"/>
      </w:divBdr>
    </w:div>
    <w:div w:id="606081820">
      <w:bodyDiv w:val="1"/>
      <w:marLeft w:val="0"/>
      <w:marRight w:val="0"/>
      <w:marTop w:val="0"/>
      <w:marBottom w:val="0"/>
      <w:divBdr>
        <w:top w:val="none" w:sz="0" w:space="0" w:color="auto"/>
        <w:left w:val="none" w:sz="0" w:space="0" w:color="auto"/>
        <w:bottom w:val="none" w:sz="0" w:space="0" w:color="auto"/>
        <w:right w:val="none" w:sz="0" w:space="0" w:color="auto"/>
      </w:divBdr>
    </w:div>
    <w:div w:id="606692963">
      <w:bodyDiv w:val="1"/>
      <w:marLeft w:val="0"/>
      <w:marRight w:val="0"/>
      <w:marTop w:val="0"/>
      <w:marBottom w:val="0"/>
      <w:divBdr>
        <w:top w:val="none" w:sz="0" w:space="0" w:color="auto"/>
        <w:left w:val="none" w:sz="0" w:space="0" w:color="auto"/>
        <w:bottom w:val="none" w:sz="0" w:space="0" w:color="auto"/>
        <w:right w:val="none" w:sz="0" w:space="0" w:color="auto"/>
      </w:divBdr>
    </w:div>
    <w:div w:id="606737946">
      <w:bodyDiv w:val="1"/>
      <w:marLeft w:val="0"/>
      <w:marRight w:val="0"/>
      <w:marTop w:val="0"/>
      <w:marBottom w:val="0"/>
      <w:divBdr>
        <w:top w:val="none" w:sz="0" w:space="0" w:color="auto"/>
        <w:left w:val="none" w:sz="0" w:space="0" w:color="auto"/>
        <w:bottom w:val="none" w:sz="0" w:space="0" w:color="auto"/>
        <w:right w:val="none" w:sz="0" w:space="0" w:color="auto"/>
      </w:divBdr>
    </w:div>
    <w:div w:id="607085458">
      <w:bodyDiv w:val="1"/>
      <w:marLeft w:val="0"/>
      <w:marRight w:val="0"/>
      <w:marTop w:val="0"/>
      <w:marBottom w:val="0"/>
      <w:divBdr>
        <w:top w:val="none" w:sz="0" w:space="0" w:color="auto"/>
        <w:left w:val="none" w:sz="0" w:space="0" w:color="auto"/>
        <w:bottom w:val="none" w:sz="0" w:space="0" w:color="auto"/>
        <w:right w:val="none" w:sz="0" w:space="0" w:color="auto"/>
      </w:divBdr>
    </w:div>
    <w:div w:id="610091937">
      <w:bodyDiv w:val="1"/>
      <w:marLeft w:val="0"/>
      <w:marRight w:val="0"/>
      <w:marTop w:val="0"/>
      <w:marBottom w:val="0"/>
      <w:divBdr>
        <w:top w:val="none" w:sz="0" w:space="0" w:color="auto"/>
        <w:left w:val="none" w:sz="0" w:space="0" w:color="auto"/>
        <w:bottom w:val="none" w:sz="0" w:space="0" w:color="auto"/>
        <w:right w:val="none" w:sz="0" w:space="0" w:color="auto"/>
      </w:divBdr>
    </w:div>
    <w:div w:id="610362633">
      <w:bodyDiv w:val="1"/>
      <w:marLeft w:val="0"/>
      <w:marRight w:val="0"/>
      <w:marTop w:val="0"/>
      <w:marBottom w:val="0"/>
      <w:divBdr>
        <w:top w:val="none" w:sz="0" w:space="0" w:color="auto"/>
        <w:left w:val="none" w:sz="0" w:space="0" w:color="auto"/>
        <w:bottom w:val="none" w:sz="0" w:space="0" w:color="auto"/>
        <w:right w:val="none" w:sz="0" w:space="0" w:color="auto"/>
      </w:divBdr>
    </w:div>
    <w:div w:id="617300259">
      <w:bodyDiv w:val="1"/>
      <w:marLeft w:val="0"/>
      <w:marRight w:val="0"/>
      <w:marTop w:val="0"/>
      <w:marBottom w:val="0"/>
      <w:divBdr>
        <w:top w:val="none" w:sz="0" w:space="0" w:color="auto"/>
        <w:left w:val="none" w:sz="0" w:space="0" w:color="auto"/>
        <w:bottom w:val="none" w:sz="0" w:space="0" w:color="auto"/>
        <w:right w:val="none" w:sz="0" w:space="0" w:color="auto"/>
      </w:divBdr>
    </w:div>
    <w:div w:id="620496326">
      <w:bodyDiv w:val="1"/>
      <w:marLeft w:val="0"/>
      <w:marRight w:val="0"/>
      <w:marTop w:val="0"/>
      <w:marBottom w:val="0"/>
      <w:divBdr>
        <w:top w:val="none" w:sz="0" w:space="0" w:color="auto"/>
        <w:left w:val="none" w:sz="0" w:space="0" w:color="auto"/>
        <w:bottom w:val="none" w:sz="0" w:space="0" w:color="auto"/>
        <w:right w:val="none" w:sz="0" w:space="0" w:color="auto"/>
      </w:divBdr>
    </w:div>
    <w:div w:id="623118473">
      <w:bodyDiv w:val="1"/>
      <w:marLeft w:val="0"/>
      <w:marRight w:val="0"/>
      <w:marTop w:val="0"/>
      <w:marBottom w:val="0"/>
      <w:divBdr>
        <w:top w:val="none" w:sz="0" w:space="0" w:color="auto"/>
        <w:left w:val="none" w:sz="0" w:space="0" w:color="auto"/>
        <w:bottom w:val="none" w:sz="0" w:space="0" w:color="auto"/>
        <w:right w:val="none" w:sz="0" w:space="0" w:color="auto"/>
      </w:divBdr>
    </w:div>
    <w:div w:id="623535931">
      <w:bodyDiv w:val="1"/>
      <w:marLeft w:val="0"/>
      <w:marRight w:val="0"/>
      <w:marTop w:val="0"/>
      <w:marBottom w:val="0"/>
      <w:divBdr>
        <w:top w:val="none" w:sz="0" w:space="0" w:color="auto"/>
        <w:left w:val="none" w:sz="0" w:space="0" w:color="auto"/>
        <w:bottom w:val="none" w:sz="0" w:space="0" w:color="auto"/>
        <w:right w:val="none" w:sz="0" w:space="0" w:color="auto"/>
      </w:divBdr>
    </w:div>
    <w:div w:id="629215306">
      <w:bodyDiv w:val="1"/>
      <w:marLeft w:val="0"/>
      <w:marRight w:val="0"/>
      <w:marTop w:val="0"/>
      <w:marBottom w:val="0"/>
      <w:divBdr>
        <w:top w:val="none" w:sz="0" w:space="0" w:color="auto"/>
        <w:left w:val="none" w:sz="0" w:space="0" w:color="auto"/>
        <w:bottom w:val="none" w:sz="0" w:space="0" w:color="auto"/>
        <w:right w:val="none" w:sz="0" w:space="0" w:color="auto"/>
      </w:divBdr>
    </w:div>
    <w:div w:id="644162265">
      <w:bodyDiv w:val="1"/>
      <w:marLeft w:val="0"/>
      <w:marRight w:val="0"/>
      <w:marTop w:val="0"/>
      <w:marBottom w:val="0"/>
      <w:divBdr>
        <w:top w:val="none" w:sz="0" w:space="0" w:color="auto"/>
        <w:left w:val="none" w:sz="0" w:space="0" w:color="auto"/>
        <w:bottom w:val="none" w:sz="0" w:space="0" w:color="auto"/>
        <w:right w:val="none" w:sz="0" w:space="0" w:color="auto"/>
      </w:divBdr>
    </w:div>
    <w:div w:id="651177516">
      <w:bodyDiv w:val="1"/>
      <w:marLeft w:val="0"/>
      <w:marRight w:val="0"/>
      <w:marTop w:val="0"/>
      <w:marBottom w:val="0"/>
      <w:divBdr>
        <w:top w:val="none" w:sz="0" w:space="0" w:color="auto"/>
        <w:left w:val="none" w:sz="0" w:space="0" w:color="auto"/>
        <w:bottom w:val="none" w:sz="0" w:space="0" w:color="auto"/>
        <w:right w:val="none" w:sz="0" w:space="0" w:color="auto"/>
      </w:divBdr>
    </w:div>
    <w:div w:id="657460471">
      <w:bodyDiv w:val="1"/>
      <w:marLeft w:val="0"/>
      <w:marRight w:val="0"/>
      <w:marTop w:val="0"/>
      <w:marBottom w:val="0"/>
      <w:divBdr>
        <w:top w:val="none" w:sz="0" w:space="0" w:color="auto"/>
        <w:left w:val="none" w:sz="0" w:space="0" w:color="auto"/>
        <w:bottom w:val="none" w:sz="0" w:space="0" w:color="auto"/>
        <w:right w:val="none" w:sz="0" w:space="0" w:color="auto"/>
      </w:divBdr>
    </w:div>
    <w:div w:id="659310333">
      <w:bodyDiv w:val="1"/>
      <w:marLeft w:val="0"/>
      <w:marRight w:val="0"/>
      <w:marTop w:val="0"/>
      <w:marBottom w:val="0"/>
      <w:divBdr>
        <w:top w:val="none" w:sz="0" w:space="0" w:color="auto"/>
        <w:left w:val="none" w:sz="0" w:space="0" w:color="auto"/>
        <w:bottom w:val="none" w:sz="0" w:space="0" w:color="auto"/>
        <w:right w:val="none" w:sz="0" w:space="0" w:color="auto"/>
      </w:divBdr>
    </w:div>
    <w:div w:id="661278025">
      <w:bodyDiv w:val="1"/>
      <w:marLeft w:val="0"/>
      <w:marRight w:val="0"/>
      <w:marTop w:val="0"/>
      <w:marBottom w:val="0"/>
      <w:divBdr>
        <w:top w:val="none" w:sz="0" w:space="0" w:color="auto"/>
        <w:left w:val="none" w:sz="0" w:space="0" w:color="auto"/>
        <w:bottom w:val="none" w:sz="0" w:space="0" w:color="auto"/>
        <w:right w:val="none" w:sz="0" w:space="0" w:color="auto"/>
      </w:divBdr>
    </w:div>
    <w:div w:id="681201438">
      <w:bodyDiv w:val="1"/>
      <w:marLeft w:val="0"/>
      <w:marRight w:val="0"/>
      <w:marTop w:val="0"/>
      <w:marBottom w:val="0"/>
      <w:divBdr>
        <w:top w:val="none" w:sz="0" w:space="0" w:color="auto"/>
        <w:left w:val="none" w:sz="0" w:space="0" w:color="auto"/>
        <w:bottom w:val="none" w:sz="0" w:space="0" w:color="auto"/>
        <w:right w:val="none" w:sz="0" w:space="0" w:color="auto"/>
      </w:divBdr>
    </w:div>
    <w:div w:id="684863390">
      <w:bodyDiv w:val="1"/>
      <w:marLeft w:val="0"/>
      <w:marRight w:val="0"/>
      <w:marTop w:val="0"/>
      <w:marBottom w:val="0"/>
      <w:divBdr>
        <w:top w:val="none" w:sz="0" w:space="0" w:color="auto"/>
        <w:left w:val="none" w:sz="0" w:space="0" w:color="auto"/>
        <w:bottom w:val="none" w:sz="0" w:space="0" w:color="auto"/>
        <w:right w:val="none" w:sz="0" w:space="0" w:color="auto"/>
      </w:divBdr>
    </w:div>
    <w:div w:id="688289219">
      <w:bodyDiv w:val="1"/>
      <w:marLeft w:val="0"/>
      <w:marRight w:val="0"/>
      <w:marTop w:val="0"/>
      <w:marBottom w:val="0"/>
      <w:divBdr>
        <w:top w:val="none" w:sz="0" w:space="0" w:color="auto"/>
        <w:left w:val="none" w:sz="0" w:space="0" w:color="auto"/>
        <w:bottom w:val="none" w:sz="0" w:space="0" w:color="auto"/>
        <w:right w:val="none" w:sz="0" w:space="0" w:color="auto"/>
      </w:divBdr>
    </w:div>
    <w:div w:id="698628117">
      <w:bodyDiv w:val="1"/>
      <w:marLeft w:val="0"/>
      <w:marRight w:val="0"/>
      <w:marTop w:val="0"/>
      <w:marBottom w:val="0"/>
      <w:divBdr>
        <w:top w:val="none" w:sz="0" w:space="0" w:color="auto"/>
        <w:left w:val="none" w:sz="0" w:space="0" w:color="auto"/>
        <w:bottom w:val="none" w:sz="0" w:space="0" w:color="auto"/>
        <w:right w:val="none" w:sz="0" w:space="0" w:color="auto"/>
      </w:divBdr>
    </w:div>
    <w:div w:id="702708458">
      <w:bodyDiv w:val="1"/>
      <w:marLeft w:val="0"/>
      <w:marRight w:val="0"/>
      <w:marTop w:val="0"/>
      <w:marBottom w:val="0"/>
      <w:divBdr>
        <w:top w:val="none" w:sz="0" w:space="0" w:color="auto"/>
        <w:left w:val="none" w:sz="0" w:space="0" w:color="auto"/>
        <w:bottom w:val="none" w:sz="0" w:space="0" w:color="auto"/>
        <w:right w:val="none" w:sz="0" w:space="0" w:color="auto"/>
      </w:divBdr>
    </w:div>
    <w:div w:id="704215422">
      <w:bodyDiv w:val="1"/>
      <w:marLeft w:val="0"/>
      <w:marRight w:val="0"/>
      <w:marTop w:val="0"/>
      <w:marBottom w:val="0"/>
      <w:divBdr>
        <w:top w:val="none" w:sz="0" w:space="0" w:color="auto"/>
        <w:left w:val="none" w:sz="0" w:space="0" w:color="auto"/>
        <w:bottom w:val="none" w:sz="0" w:space="0" w:color="auto"/>
        <w:right w:val="none" w:sz="0" w:space="0" w:color="auto"/>
      </w:divBdr>
    </w:div>
    <w:div w:id="710881805">
      <w:bodyDiv w:val="1"/>
      <w:marLeft w:val="0"/>
      <w:marRight w:val="0"/>
      <w:marTop w:val="0"/>
      <w:marBottom w:val="0"/>
      <w:divBdr>
        <w:top w:val="none" w:sz="0" w:space="0" w:color="auto"/>
        <w:left w:val="none" w:sz="0" w:space="0" w:color="auto"/>
        <w:bottom w:val="none" w:sz="0" w:space="0" w:color="auto"/>
        <w:right w:val="none" w:sz="0" w:space="0" w:color="auto"/>
      </w:divBdr>
    </w:div>
    <w:div w:id="710957637">
      <w:bodyDiv w:val="1"/>
      <w:marLeft w:val="0"/>
      <w:marRight w:val="0"/>
      <w:marTop w:val="0"/>
      <w:marBottom w:val="0"/>
      <w:divBdr>
        <w:top w:val="none" w:sz="0" w:space="0" w:color="auto"/>
        <w:left w:val="none" w:sz="0" w:space="0" w:color="auto"/>
        <w:bottom w:val="none" w:sz="0" w:space="0" w:color="auto"/>
        <w:right w:val="none" w:sz="0" w:space="0" w:color="auto"/>
      </w:divBdr>
    </w:div>
    <w:div w:id="723984557">
      <w:bodyDiv w:val="1"/>
      <w:marLeft w:val="0"/>
      <w:marRight w:val="0"/>
      <w:marTop w:val="0"/>
      <w:marBottom w:val="0"/>
      <w:divBdr>
        <w:top w:val="none" w:sz="0" w:space="0" w:color="auto"/>
        <w:left w:val="none" w:sz="0" w:space="0" w:color="auto"/>
        <w:bottom w:val="none" w:sz="0" w:space="0" w:color="auto"/>
        <w:right w:val="none" w:sz="0" w:space="0" w:color="auto"/>
      </w:divBdr>
    </w:div>
    <w:div w:id="731659890">
      <w:bodyDiv w:val="1"/>
      <w:marLeft w:val="0"/>
      <w:marRight w:val="0"/>
      <w:marTop w:val="0"/>
      <w:marBottom w:val="0"/>
      <w:divBdr>
        <w:top w:val="none" w:sz="0" w:space="0" w:color="auto"/>
        <w:left w:val="none" w:sz="0" w:space="0" w:color="auto"/>
        <w:bottom w:val="none" w:sz="0" w:space="0" w:color="auto"/>
        <w:right w:val="none" w:sz="0" w:space="0" w:color="auto"/>
      </w:divBdr>
    </w:div>
    <w:div w:id="731851168">
      <w:bodyDiv w:val="1"/>
      <w:marLeft w:val="0"/>
      <w:marRight w:val="0"/>
      <w:marTop w:val="0"/>
      <w:marBottom w:val="0"/>
      <w:divBdr>
        <w:top w:val="none" w:sz="0" w:space="0" w:color="auto"/>
        <w:left w:val="none" w:sz="0" w:space="0" w:color="auto"/>
        <w:bottom w:val="none" w:sz="0" w:space="0" w:color="auto"/>
        <w:right w:val="none" w:sz="0" w:space="0" w:color="auto"/>
      </w:divBdr>
    </w:div>
    <w:div w:id="734202858">
      <w:bodyDiv w:val="1"/>
      <w:marLeft w:val="0"/>
      <w:marRight w:val="0"/>
      <w:marTop w:val="0"/>
      <w:marBottom w:val="0"/>
      <w:divBdr>
        <w:top w:val="none" w:sz="0" w:space="0" w:color="auto"/>
        <w:left w:val="none" w:sz="0" w:space="0" w:color="auto"/>
        <w:bottom w:val="none" w:sz="0" w:space="0" w:color="auto"/>
        <w:right w:val="none" w:sz="0" w:space="0" w:color="auto"/>
      </w:divBdr>
    </w:div>
    <w:div w:id="739906383">
      <w:bodyDiv w:val="1"/>
      <w:marLeft w:val="0"/>
      <w:marRight w:val="0"/>
      <w:marTop w:val="0"/>
      <w:marBottom w:val="0"/>
      <w:divBdr>
        <w:top w:val="none" w:sz="0" w:space="0" w:color="auto"/>
        <w:left w:val="none" w:sz="0" w:space="0" w:color="auto"/>
        <w:bottom w:val="none" w:sz="0" w:space="0" w:color="auto"/>
        <w:right w:val="none" w:sz="0" w:space="0" w:color="auto"/>
      </w:divBdr>
    </w:div>
    <w:div w:id="756292276">
      <w:bodyDiv w:val="1"/>
      <w:marLeft w:val="0"/>
      <w:marRight w:val="0"/>
      <w:marTop w:val="0"/>
      <w:marBottom w:val="0"/>
      <w:divBdr>
        <w:top w:val="none" w:sz="0" w:space="0" w:color="auto"/>
        <w:left w:val="none" w:sz="0" w:space="0" w:color="auto"/>
        <w:bottom w:val="none" w:sz="0" w:space="0" w:color="auto"/>
        <w:right w:val="none" w:sz="0" w:space="0" w:color="auto"/>
      </w:divBdr>
    </w:div>
    <w:div w:id="759062904">
      <w:bodyDiv w:val="1"/>
      <w:marLeft w:val="0"/>
      <w:marRight w:val="0"/>
      <w:marTop w:val="0"/>
      <w:marBottom w:val="0"/>
      <w:divBdr>
        <w:top w:val="none" w:sz="0" w:space="0" w:color="auto"/>
        <w:left w:val="none" w:sz="0" w:space="0" w:color="auto"/>
        <w:bottom w:val="none" w:sz="0" w:space="0" w:color="auto"/>
        <w:right w:val="none" w:sz="0" w:space="0" w:color="auto"/>
      </w:divBdr>
    </w:div>
    <w:div w:id="761292679">
      <w:bodyDiv w:val="1"/>
      <w:marLeft w:val="0"/>
      <w:marRight w:val="0"/>
      <w:marTop w:val="0"/>
      <w:marBottom w:val="0"/>
      <w:divBdr>
        <w:top w:val="none" w:sz="0" w:space="0" w:color="auto"/>
        <w:left w:val="none" w:sz="0" w:space="0" w:color="auto"/>
        <w:bottom w:val="none" w:sz="0" w:space="0" w:color="auto"/>
        <w:right w:val="none" w:sz="0" w:space="0" w:color="auto"/>
      </w:divBdr>
    </w:div>
    <w:div w:id="768551047">
      <w:bodyDiv w:val="1"/>
      <w:marLeft w:val="0"/>
      <w:marRight w:val="0"/>
      <w:marTop w:val="0"/>
      <w:marBottom w:val="0"/>
      <w:divBdr>
        <w:top w:val="none" w:sz="0" w:space="0" w:color="auto"/>
        <w:left w:val="none" w:sz="0" w:space="0" w:color="auto"/>
        <w:bottom w:val="none" w:sz="0" w:space="0" w:color="auto"/>
        <w:right w:val="none" w:sz="0" w:space="0" w:color="auto"/>
      </w:divBdr>
    </w:div>
    <w:div w:id="782918997">
      <w:bodyDiv w:val="1"/>
      <w:marLeft w:val="0"/>
      <w:marRight w:val="0"/>
      <w:marTop w:val="0"/>
      <w:marBottom w:val="0"/>
      <w:divBdr>
        <w:top w:val="none" w:sz="0" w:space="0" w:color="auto"/>
        <w:left w:val="none" w:sz="0" w:space="0" w:color="auto"/>
        <w:bottom w:val="none" w:sz="0" w:space="0" w:color="auto"/>
        <w:right w:val="none" w:sz="0" w:space="0" w:color="auto"/>
      </w:divBdr>
    </w:div>
    <w:div w:id="784925481">
      <w:bodyDiv w:val="1"/>
      <w:marLeft w:val="0"/>
      <w:marRight w:val="0"/>
      <w:marTop w:val="0"/>
      <w:marBottom w:val="0"/>
      <w:divBdr>
        <w:top w:val="none" w:sz="0" w:space="0" w:color="auto"/>
        <w:left w:val="none" w:sz="0" w:space="0" w:color="auto"/>
        <w:bottom w:val="none" w:sz="0" w:space="0" w:color="auto"/>
        <w:right w:val="none" w:sz="0" w:space="0" w:color="auto"/>
      </w:divBdr>
    </w:div>
    <w:div w:id="792867342">
      <w:bodyDiv w:val="1"/>
      <w:marLeft w:val="0"/>
      <w:marRight w:val="0"/>
      <w:marTop w:val="0"/>
      <w:marBottom w:val="0"/>
      <w:divBdr>
        <w:top w:val="none" w:sz="0" w:space="0" w:color="auto"/>
        <w:left w:val="none" w:sz="0" w:space="0" w:color="auto"/>
        <w:bottom w:val="none" w:sz="0" w:space="0" w:color="auto"/>
        <w:right w:val="none" w:sz="0" w:space="0" w:color="auto"/>
      </w:divBdr>
    </w:div>
    <w:div w:id="793401908">
      <w:bodyDiv w:val="1"/>
      <w:marLeft w:val="0"/>
      <w:marRight w:val="0"/>
      <w:marTop w:val="0"/>
      <w:marBottom w:val="0"/>
      <w:divBdr>
        <w:top w:val="none" w:sz="0" w:space="0" w:color="auto"/>
        <w:left w:val="none" w:sz="0" w:space="0" w:color="auto"/>
        <w:bottom w:val="none" w:sz="0" w:space="0" w:color="auto"/>
        <w:right w:val="none" w:sz="0" w:space="0" w:color="auto"/>
      </w:divBdr>
    </w:div>
    <w:div w:id="801921876">
      <w:bodyDiv w:val="1"/>
      <w:marLeft w:val="0"/>
      <w:marRight w:val="0"/>
      <w:marTop w:val="0"/>
      <w:marBottom w:val="0"/>
      <w:divBdr>
        <w:top w:val="none" w:sz="0" w:space="0" w:color="auto"/>
        <w:left w:val="none" w:sz="0" w:space="0" w:color="auto"/>
        <w:bottom w:val="none" w:sz="0" w:space="0" w:color="auto"/>
        <w:right w:val="none" w:sz="0" w:space="0" w:color="auto"/>
      </w:divBdr>
    </w:div>
    <w:div w:id="807358685">
      <w:bodyDiv w:val="1"/>
      <w:marLeft w:val="0"/>
      <w:marRight w:val="0"/>
      <w:marTop w:val="0"/>
      <w:marBottom w:val="0"/>
      <w:divBdr>
        <w:top w:val="none" w:sz="0" w:space="0" w:color="auto"/>
        <w:left w:val="none" w:sz="0" w:space="0" w:color="auto"/>
        <w:bottom w:val="none" w:sz="0" w:space="0" w:color="auto"/>
        <w:right w:val="none" w:sz="0" w:space="0" w:color="auto"/>
      </w:divBdr>
    </w:div>
    <w:div w:id="810757272">
      <w:bodyDiv w:val="1"/>
      <w:marLeft w:val="0"/>
      <w:marRight w:val="0"/>
      <w:marTop w:val="0"/>
      <w:marBottom w:val="0"/>
      <w:divBdr>
        <w:top w:val="none" w:sz="0" w:space="0" w:color="auto"/>
        <w:left w:val="none" w:sz="0" w:space="0" w:color="auto"/>
        <w:bottom w:val="none" w:sz="0" w:space="0" w:color="auto"/>
        <w:right w:val="none" w:sz="0" w:space="0" w:color="auto"/>
      </w:divBdr>
    </w:div>
    <w:div w:id="812212539">
      <w:bodyDiv w:val="1"/>
      <w:marLeft w:val="0"/>
      <w:marRight w:val="0"/>
      <w:marTop w:val="0"/>
      <w:marBottom w:val="0"/>
      <w:divBdr>
        <w:top w:val="none" w:sz="0" w:space="0" w:color="auto"/>
        <w:left w:val="none" w:sz="0" w:space="0" w:color="auto"/>
        <w:bottom w:val="none" w:sz="0" w:space="0" w:color="auto"/>
        <w:right w:val="none" w:sz="0" w:space="0" w:color="auto"/>
      </w:divBdr>
    </w:div>
    <w:div w:id="815604389">
      <w:bodyDiv w:val="1"/>
      <w:marLeft w:val="0"/>
      <w:marRight w:val="0"/>
      <w:marTop w:val="0"/>
      <w:marBottom w:val="0"/>
      <w:divBdr>
        <w:top w:val="none" w:sz="0" w:space="0" w:color="auto"/>
        <w:left w:val="none" w:sz="0" w:space="0" w:color="auto"/>
        <w:bottom w:val="none" w:sz="0" w:space="0" w:color="auto"/>
        <w:right w:val="none" w:sz="0" w:space="0" w:color="auto"/>
      </w:divBdr>
    </w:div>
    <w:div w:id="820847533">
      <w:bodyDiv w:val="1"/>
      <w:marLeft w:val="0"/>
      <w:marRight w:val="0"/>
      <w:marTop w:val="0"/>
      <w:marBottom w:val="0"/>
      <w:divBdr>
        <w:top w:val="none" w:sz="0" w:space="0" w:color="auto"/>
        <w:left w:val="none" w:sz="0" w:space="0" w:color="auto"/>
        <w:bottom w:val="none" w:sz="0" w:space="0" w:color="auto"/>
        <w:right w:val="none" w:sz="0" w:space="0" w:color="auto"/>
      </w:divBdr>
    </w:div>
    <w:div w:id="823397833">
      <w:bodyDiv w:val="1"/>
      <w:marLeft w:val="0"/>
      <w:marRight w:val="0"/>
      <w:marTop w:val="0"/>
      <w:marBottom w:val="0"/>
      <w:divBdr>
        <w:top w:val="none" w:sz="0" w:space="0" w:color="auto"/>
        <w:left w:val="none" w:sz="0" w:space="0" w:color="auto"/>
        <w:bottom w:val="none" w:sz="0" w:space="0" w:color="auto"/>
        <w:right w:val="none" w:sz="0" w:space="0" w:color="auto"/>
      </w:divBdr>
    </w:div>
    <w:div w:id="826677222">
      <w:bodyDiv w:val="1"/>
      <w:marLeft w:val="0"/>
      <w:marRight w:val="0"/>
      <w:marTop w:val="0"/>
      <w:marBottom w:val="0"/>
      <w:divBdr>
        <w:top w:val="none" w:sz="0" w:space="0" w:color="auto"/>
        <w:left w:val="none" w:sz="0" w:space="0" w:color="auto"/>
        <w:bottom w:val="none" w:sz="0" w:space="0" w:color="auto"/>
        <w:right w:val="none" w:sz="0" w:space="0" w:color="auto"/>
      </w:divBdr>
    </w:div>
    <w:div w:id="829978300">
      <w:bodyDiv w:val="1"/>
      <w:marLeft w:val="0"/>
      <w:marRight w:val="0"/>
      <w:marTop w:val="0"/>
      <w:marBottom w:val="0"/>
      <w:divBdr>
        <w:top w:val="none" w:sz="0" w:space="0" w:color="auto"/>
        <w:left w:val="none" w:sz="0" w:space="0" w:color="auto"/>
        <w:bottom w:val="none" w:sz="0" w:space="0" w:color="auto"/>
        <w:right w:val="none" w:sz="0" w:space="0" w:color="auto"/>
      </w:divBdr>
    </w:div>
    <w:div w:id="853150526">
      <w:bodyDiv w:val="1"/>
      <w:marLeft w:val="0"/>
      <w:marRight w:val="0"/>
      <w:marTop w:val="0"/>
      <w:marBottom w:val="0"/>
      <w:divBdr>
        <w:top w:val="none" w:sz="0" w:space="0" w:color="auto"/>
        <w:left w:val="none" w:sz="0" w:space="0" w:color="auto"/>
        <w:bottom w:val="none" w:sz="0" w:space="0" w:color="auto"/>
        <w:right w:val="none" w:sz="0" w:space="0" w:color="auto"/>
      </w:divBdr>
    </w:div>
    <w:div w:id="862548551">
      <w:bodyDiv w:val="1"/>
      <w:marLeft w:val="0"/>
      <w:marRight w:val="0"/>
      <w:marTop w:val="0"/>
      <w:marBottom w:val="0"/>
      <w:divBdr>
        <w:top w:val="none" w:sz="0" w:space="0" w:color="auto"/>
        <w:left w:val="none" w:sz="0" w:space="0" w:color="auto"/>
        <w:bottom w:val="none" w:sz="0" w:space="0" w:color="auto"/>
        <w:right w:val="none" w:sz="0" w:space="0" w:color="auto"/>
      </w:divBdr>
    </w:div>
    <w:div w:id="865096383">
      <w:bodyDiv w:val="1"/>
      <w:marLeft w:val="0"/>
      <w:marRight w:val="0"/>
      <w:marTop w:val="0"/>
      <w:marBottom w:val="0"/>
      <w:divBdr>
        <w:top w:val="none" w:sz="0" w:space="0" w:color="auto"/>
        <w:left w:val="none" w:sz="0" w:space="0" w:color="auto"/>
        <w:bottom w:val="none" w:sz="0" w:space="0" w:color="auto"/>
        <w:right w:val="none" w:sz="0" w:space="0" w:color="auto"/>
      </w:divBdr>
    </w:div>
    <w:div w:id="865873918">
      <w:bodyDiv w:val="1"/>
      <w:marLeft w:val="0"/>
      <w:marRight w:val="0"/>
      <w:marTop w:val="0"/>
      <w:marBottom w:val="0"/>
      <w:divBdr>
        <w:top w:val="none" w:sz="0" w:space="0" w:color="auto"/>
        <w:left w:val="none" w:sz="0" w:space="0" w:color="auto"/>
        <w:bottom w:val="none" w:sz="0" w:space="0" w:color="auto"/>
        <w:right w:val="none" w:sz="0" w:space="0" w:color="auto"/>
      </w:divBdr>
    </w:div>
    <w:div w:id="867959572">
      <w:bodyDiv w:val="1"/>
      <w:marLeft w:val="0"/>
      <w:marRight w:val="0"/>
      <w:marTop w:val="0"/>
      <w:marBottom w:val="0"/>
      <w:divBdr>
        <w:top w:val="none" w:sz="0" w:space="0" w:color="auto"/>
        <w:left w:val="none" w:sz="0" w:space="0" w:color="auto"/>
        <w:bottom w:val="none" w:sz="0" w:space="0" w:color="auto"/>
        <w:right w:val="none" w:sz="0" w:space="0" w:color="auto"/>
      </w:divBdr>
    </w:div>
    <w:div w:id="871191091">
      <w:bodyDiv w:val="1"/>
      <w:marLeft w:val="0"/>
      <w:marRight w:val="0"/>
      <w:marTop w:val="0"/>
      <w:marBottom w:val="0"/>
      <w:divBdr>
        <w:top w:val="none" w:sz="0" w:space="0" w:color="auto"/>
        <w:left w:val="none" w:sz="0" w:space="0" w:color="auto"/>
        <w:bottom w:val="none" w:sz="0" w:space="0" w:color="auto"/>
        <w:right w:val="none" w:sz="0" w:space="0" w:color="auto"/>
      </w:divBdr>
    </w:div>
    <w:div w:id="871921195">
      <w:bodyDiv w:val="1"/>
      <w:marLeft w:val="0"/>
      <w:marRight w:val="0"/>
      <w:marTop w:val="0"/>
      <w:marBottom w:val="0"/>
      <w:divBdr>
        <w:top w:val="none" w:sz="0" w:space="0" w:color="auto"/>
        <w:left w:val="none" w:sz="0" w:space="0" w:color="auto"/>
        <w:bottom w:val="none" w:sz="0" w:space="0" w:color="auto"/>
        <w:right w:val="none" w:sz="0" w:space="0" w:color="auto"/>
      </w:divBdr>
    </w:div>
    <w:div w:id="873348683">
      <w:bodyDiv w:val="1"/>
      <w:marLeft w:val="0"/>
      <w:marRight w:val="0"/>
      <w:marTop w:val="0"/>
      <w:marBottom w:val="0"/>
      <w:divBdr>
        <w:top w:val="none" w:sz="0" w:space="0" w:color="auto"/>
        <w:left w:val="none" w:sz="0" w:space="0" w:color="auto"/>
        <w:bottom w:val="none" w:sz="0" w:space="0" w:color="auto"/>
        <w:right w:val="none" w:sz="0" w:space="0" w:color="auto"/>
      </w:divBdr>
    </w:div>
    <w:div w:id="874074765">
      <w:bodyDiv w:val="1"/>
      <w:marLeft w:val="0"/>
      <w:marRight w:val="0"/>
      <w:marTop w:val="0"/>
      <w:marBottom w:val="0"/>
      <w:divBdr>
        <w:top w:val="none" w:sz="0" w:space="0" w:color="auto"/>
        <w:left w:val="none" w:sz="0" w:space="0" w:color="auto"/>
        <w:bottom w:val="none" w:sz="0" w:space="0" w:color="auto"/>
        <w:right w:val="none" w:sz="0" w:space="0" w:color="auto"/>
      </w:divBdr>
    </w:div>
    <w:div w:id="877157838">
      <w:bodyDiv w:val="1"/>
      <w:marLeft w:val="0"/>
      <w:marRight w:val="0"/>
      <w:marTop w:val="0"/>
      <w:marBottom w:val="0"/>
      <w:divBdr>
        <w:top w:val="none" w:sz="0" w:space="0" w:color="auto"/>
        <w:left w:val="none" w:sz="0" w:space="0" w:color="auto"/>
        <w:bottom w:val="none" w:sz="0" w:space="0" w:color="auto"/>
        <w:right w:val="none" w:sz="0" w:space="0" w:color="auto"/>
      </w:divBdr>
    </w:div>
    <w:div w:id="880019328">
      <w:bodyDiv w:val="1"/>
      <w:marLeft w:val="0"/>
      <w:marRight w:val="0"/>
      <w:marTop w:val="0"/>
      <w:marBottom w:val="0"/>
      <w:divBdr>
        <w:top w:val="none" w:sz="0" w:space="0" w:color="auto"/>
        <w:left w:val="none" w:sz="0" w:space="0" w:color="auto"/>
        <w:bottom w:val="none" w:sz="0" w:space="0" w:color="auto"/>
        <w:right w:val="none" w:sz="0" w:space="0" w:color="auto"/>
      </w:divBdr>
    </w:div>
    <w:div w:id="880822228">
      <w:bodyDiv w:val="1"/>
      <w:marLeft w:val="0"/>
      <w:marRight w:val="0"/>
      <w:marTop w:val="0"/>
      <w:marBottom w:val="0"/>
      <w:divBdr>
        <w:top w:val="none" w:sz="0" w:space="0" w:color="auto"/>
        <w:left w:val="none" w:sz="0" w:space="0" w:color="auto"/>
        <w:bottom w:val="none" w:sz="0" w:space="0" w:color="auto"/>
        <w:right w:val="none" w:sz="0" w:space="0" w:color="auto"/>
      </w:divBdr>
    </w:div>
    <w:div w:id="880939821">
      <w:bodyDiv w:val="1"/>
      <w:marLeft w:val="0"/>
      <w:marRight w:val="0"/>
      <w:marTop w:val="0"/>
      <w:marBottom w:val="0"/>
      <w:divBdr>
        <w:top w:val="none" w:sz="0" w:space="0" w:color="auto"/>
        <w:left w:val="none" w:sz="0" w:space="0" w:color="auto"/>
        <w:bottom w:val="none" w:sz="0" w:space="0" w:color="auto"/>
        <w:right w:val="none" w:sz="0" w:space="0" w:color="auto"/>
      </w:divBdr>
    </w:div>
    <w:div w:id="890075720">
      <w:bodyDiv w:val="1"/>
      <w:marLeft w:val="0"/>
      <w:marRight w:val="0"/>
      <w:marTop w:val="0"/>
      <w:marBottom w:val="0"/>
      <w:divBdr>
        <w:top w:val="none" w:sz="0" w:space="0" w:color="auto"/>
        <w:left w:val="none" w:sz="0" w:space="0" w:color="auto"/>
        <w:bottom w:val="none" w:sz="0" w:space="0" w:color="auto"/>
        <w:right w:val="none" w:sz="0" w:space="0" w:color="auto"/>
      </w:divBdr>
    </w:div>
    <w:div w:id="896206050">
      <w:bodyDiv w:val="1"/>
      <w:marLeft w:val="0"/>
      <w:marRight w:val="0"/>
      <w:marTop w:val="0"/>
      <w:marBottom w:val="0"/>
      <w:divBdr>
        <w:top w:val="none" w:sz="0" w:space="0" w:color="auto"/>
        <w:left w:val="none" w:sz="0" w:space="0" w:color="auto"/>
        <w:bottom w:val="none" w:sz="0" w:space="0" w:color="auto"/>
        <w:right w:val="none" w:sz="0" w:space="0" w:color="auto"/>
      </w:divBdr>
    </w:div>
    <w:div w:id="900099856">
      <w:bodyDiv w:val="1"/>
      <w:marLeft w:val="0"/>
      <w:marRight w:val="0"/>
      <w:marTop w:val="0"/>
      <w:marBottom w:val="0"/>
      <w:divBdr>
        <w:top w:val="none" w:sz="0" w:space="0" w:color="auto"/>
        <w:left w:val="none" w:sz="0" w:space="0" w:color="auto"/>
        <w:bottom w:val="none" w:sz="0" w:space="0" w:color="auto"/>
        <w:right w:val="none" w:sz="0" w:space="0" w:color="auto"/>
      </w:divBdr>
    </w:div>
    <w:div w:id="904879474">
      <w:bodyDiv w:val="1"/>
      <w:marLeft w:val="0"/>
      <w:marRight w:val="0"/>
      <w:marTop w:val="0"/>
      <w:marBottom w:val="0"/>
      <w:divBdr>
        <w:top w:val="none" w:sz="0" w:space="0" w:color="auto"/>
        <w:left w:val="none" w:sz="0" w:space="0" w:color="auto"/>
        <w:bottom w:val="none" w:sz="0" w:space="0" w:color="auto"/>
        <w:right w:val="none" w:sz="0" w:space="0" w:color="auto"/>
      </w:divBdr>
    </w:div>
    <w:div w:id="908536946">
      <w:bodyDiv w:val="1"/>
      <w:marLeft w:val="0"/>
      <w:marRight w:val="0"/>
      <w:marTop w:val="0"/>
      <w:marBottom w:val="0"/>
      <w:divBdr>
        <w:top w:val="none" w:sz="0" w:space="0" w:color="auto"/>
        <w:left w:val="none" w:sz="0" w:space="0" w:color="auto"/>
        <w:bottom w:val="none" w:sz="0" w:space="0" w:color="auto"/>
        <w:right w:val="none" w:sz="0" w:space="0" w:color="auto"/>
      </w:divBdr>
    </w:div>
    <w:div w:id="913777447">
      <w:bodyDiv w:val="1"/>
      <w:marLeft w:val="0"/>
      <w:marRight w:val="0"/>
      <w:marTop w:val="0"/>
      <w:marBottom w:val="0"/>
      <w:divBdr>
        <w:top w:val="none" w:sz="0" w:space="0" w:color="auto"/>
        <w:left w:val="none" w:sz="0" w:space="0" w:color="auto"/>
        <w:bottom w:val="none" w:sz="0" w:space="0" w:color="auto"/>
        <w:right w:val="none" w:sz="0" w:space="0" w:color="auto"/>
      </w:divBdr>
    </w:div>
    <w:div w:id="921060641">
      <w:bodyDiv w:val="1"/>
      <w:marLeft w:val="0"/>
      <w:marRight w:val="0"/>
      <w:marTop w:val="0"/>
      <w:marBottom w:val="0"/>
      <w:divBdr>
        <w:top w:val="none" w:sz="0" w:space="0" w:color="auto"/>
        <w:left w:val="none" w:sz="0" w:space="0" w:color="auto"/>
        <w:bottom w:val="none" w:sz="0" w:space="0" w:color="auto"/>
        <w:right w:val="none" w:sz="0" w:space="0" w:color="auto"/>
      </w:divBdr>
    </w:div>
    <w:div w:id="928611829">
      <w:bodyDiv w:val="1"/>
      <w:marLeft w:val="0"/>
      <w:marRight w:val="0"/>
      <w:marTop w:val="0"/>
      <w:marBottom w:val="0"/>
      <w:divBdr>
        <w:top w:val="none" w:sz="0" w:space="0" w:color="auto"/>
        <w:left w:val="none" w:sz="0" w:space="0" w:color="auto"/>
        <w:bottom w:val="none" w:sz="0" w:space="0" w:color="auto"/>
        <w:right w:val="none" w:sz="0" w:space="0" w:color="auto"/>
      </w:divBdr>
    </w:div>
    <w:div w:id="939803380">
      <w:bodyDiv w:val="1"/>
      <w:marLeft w:val="0"/>
      <w:marRight w:val="0"/>
      <w:marTop w:val="0"/>
      <w:marBottom w:val="0"/>
      <w:divBdr>
        <w:top w:val="none" w:sz="0" w:space="0" w:color="auto"/>
        <w:left w:val="none" w:sz="0" w:space="0" w:color="auto"/>
        <w:bottom w:val="none" w:sz="0" w:space="0" w:color="auto"/>
        <w:right w:val="none" w:sz="0" w:space="0" w:color="auto"/>
      </w:divBdr>
    </w:div>
    <w:div w:id="943196109">
      <w:bodyDiv w:val="1"/>
      <w:marLeft w:val="0"/>
      <w:marRight w:val="0"/>
      <w:marTop w:val="0"/>
      <w:marBottom w:val="0"/>
      <w:divBdr>
        <w:top w:val="none" w:sz="0" w:space="0" w:color="auto"/>
        <w:left w:val="none" w:sz="0" w:space="0" w:color="auto"/>
        <w:bottom w:val="none" w:sz="0" w:space="0" w:color="auto"/>
        <w:right w:val="none" w:sz="0" w:space="0" w:color="auto"/>
      </w:divBdr>
    </w:div>
    <w:div w:id="947002352">
      <w:bodyDiv w:val="1"/>
      <w:marLeft w:val="0"/>
      <w:marRight w:val="0"/>
      <w:marTop w:val="0"/>
      <w:marBottom w:val="0"/>
      <w:divBdr>
        <w:top w:val="none" w:sz="0" w:space="0" w:color="auto"/>
        <w:left w:val="none" w:sz="0" w:space="0" w:color="auto"/>
        <w:bottom w:val="none" w:sz="0" w:space="0" w:color="auto"/>
        <w:right w:val="none" w:sz="0" w:space="0" w:color="auto"/>
      </w:divBdr>
    </w:div>
    <w:div w:id="953366451">
      <w:bodyDiv w:val="1"/>
      <w:marLeft w:val="0"/>
      <w:marRight w:val="0"/>
      <w:marTop w:val="0"/>
      <w:marBottom w:val="0"/>
      <w:divBdr>
        <w:top w:val="none" w:sz="0" w:space="0" w:color="auto"/>
        <w:left w:val="none" w:sz="0" w:space="0" w:color="auto"/>
        <w:bottom w:val="none" w:sz="0" w:space="0" w:color="auto"/>
        <w:right w:val="none" w:sz="0" w:space="0" w:color="auto"/>
      </w:divBdr>
    </w:div>
    <w:div w:id="954362380">
      <w:bodyDiv w:val="1"/>
      <w:marLeft w:val="0"/>
      <w:marRight w:val="0"/>
      <w:marTop w:val="0"/>
      <w:marBottom w:val="0"/>
      <w:divBdr>
        <w:top w:val="none" w:sz="0" w:space="0" w:color="auto"/>
        <w:left w:val="none" w:sz="0" w:space="0" w:color="auto"/>
        <w:bottom w:val="none" w:sz="0" w:space="0" w:color="auto"/>
        <w:right w:val="none" w:sz="0" w:space="0" w:color="auto"/>
      </w:divBdr>
    </w:div>
    <w:div w:id="962225763">
      <w:bodyDiv w:val="1"/>
      <w:marLeft w:val="0"/>
      <w:marRight w:val="0"/>
      <w:marTop w:val="0"/>
      <w:marBottom w:val="0"/>
      <w:divBdr>
        <w:top w:val="none" w:sz="0" w:space="0" w:color="auto"/>
        <w:left w:val="none" w:sz="0" w:space="0" w:color="auto"/>
        <w:bottom w:val="none" w:sz="0" w:space="0" w:color="auto"/>
        <w:right w:val="none" w:sz="0" w:space="0" w:color="auto"/>
      </w:divBdr>
    </w:div>
    <w:div w:id="966814062">
      <w:bodyDiv w:val="1"/>
      <w:marLeft w:val="0"/>
      <w:marRight w:val="0"/>
      <w:marTop w:val="0"/>
      <w:marBottom w:val="0"/>
      <w:divBdr>
        <w:top w:val="none" w:sz="0" w:space="0" w:color="auto"/>
        <w:left w:val="none" w:sz="0" w:space="0" w:color="auto"/>
        <w:bottom w:val="none" w:sz="0" w:space="0" w:color="auto"/>
        <w:right w:val="none" w:sz="0" w:space="0" w:color="auto"/>
      </w:divBdr>
    </w:div>
    <w:div w:id="968558518">
      <w:bodyDiv w:val="1"/>
      <w:marLeft w:val="0"/>
      <w:marRight w:val="0"/>
      <w:marTop w:val="0"/>
      <w:marBottom w:val="0"/>
      <w:divBdr>
        <w:top w:val="none" w:sz="0" w:space="0" w:color="auto"/>
        <w:left w:val="none" w:sz="0" w:space="0" w:color="auto"/>
        <w:bottom w:val="none" w:sz="0" w:space="0" w:color="auto"/>
        <w:right w:val="none" w:sz="0" w:space="0" w:color="auto"/>
      </w:divBdr>
    </w:div>
    <w:div w:id="972953235">
      <w:bodyDiv w:val="1"/>
      <w:marLeft w:val="0"/>
      <w:marRight w:val="0"/>
      <w:marTop w:val="0"/>
      <w:marBottom w:val="0"/>
      <w:divBdr>
        <w:top w:val="none" w:sz="0" w:space="0" w:color="auto"/>
        <w:left w:val="none" w:sz="0" w:space="0" w:color="auto"/>
        <w:bottom w:val="none" w:sz="0" w:space="0" w:color="auto"/>
        <w:right w:val="none" w:sz="0" w:space="0" w:color="auto"/>
      </w:divBdr>
    </w:div>
    <w:div w:id="974530828">
      <w:bodyDiv w:val="1"/>
      <w:marLeft w:val="0"/>
      <w:marRight w:val="0"/>
      <w:marTop w:val="0"/>
      <w:marBottom w:val="0"/>
      <w:divBdr>
        <w:top w:val="none" w:sz="0" w:space="0" w:color="auto"/>
        <w:left w:val="none" w:sz="0" w:space="0" w:color="auto"/>
        <w:bottom w:val="none" w:sz="0" w:space="0" w:color="auto"/>
        <w:right w:val="none" w:sz="0" w:space="0" w:color="auto"/>
      </w:divBdr>
    </w:div>
    <w:div w:id="978849106">
      <w:bodyDiv w:val="1"/>
      <w:marLeft w:val="0"/>
      <w:marRight w:val="0"/>
      <w:marTop w:val="0"/>
      <w:marBottom w:val="0"/>
      <w:divBdr>
        <w:top w:val="none" w:sz="0" w:space="0" w:color="auto"/>
        <w:left w:val="none" w:sz="0" w:space="0" w:color="auto"/>
        <w:bottom w:val="none" w:sz="0" w:space="0" w:color="auto"/>
        <w:right w:val="none" w:sz="0" w:space="0" w:color="auto"/>
      </w:divBdr>
    </w:div>
    <w:div w:id="980115969">
      <w:bodyDiv w:val="1"/>
      <w:marLeft w:val="0"/>
      <w:marRight w:val="0"/>
      <w:marTop w:val="0"/>
      <w:marBottom w:val="0"/>
      <w:divBdr>
        <w:top w:val="none" w:sz="0" w:space="0" w:color="auto"/>
        <w:left w:val="none" w:sz="0" w:space="0" w:color="auto"/>
        <w:bottom w:val="none" w:sz="0" w:space="0" w:color="auto"/>
        <w:right w:val="none" w:sz="0" w:space="0" w:color="auto"/>
      </w:divBdr>
    </w:div>
    <w:div w:id="980888812">
      <w:bodyDiv w:val="1"/>
      <w:marLeft w:val="0"/>
      <w:marRight w:val="0"/>
      <w:marTop w:val="0"/>
      <w:marBottom w:val="0"/>
      <w:divBdr>
        <w:top w:val="none" w:sz="0" w:space="0" w:color="auto"/>
        <w:left w:val="none" w:sz="0" w:space="0" w:color="auto"/>
        <w:bottom w:val="none" w:sz="0" w:space="0" w:color="auto"/>
        <w:right w:val="none" w:sz="0" w:space="0" w:color="auto"/>
      </w:divBdr>
    </w:div>
    <w:div w:id="991830623">
      <w:bodyDiv w:val="1"/>
      <w:marLeft w:val="0"/>
      <w:marRight w:val="0"/>
      <w:marTop w:val="0"/>
      <w:marBottom w:val="0"/>
      <w:divBdr>
        <w:top w:val="none" w:sz="0" w:space="0" w:color="auto"/>
        <w:left w:val="none" w:sz="0" w:space="0" w:color="auto"/>
        <w:bottom w:val="none" w:sz="0" w:space="0" w:color="auto"/>
        <w:right w:val="none" w:sz="0" w:space="0" w:color="auto"/>
      </w:divBdr>
    </w:div>
    <w:div w:id="995188154">
      <w:bodyDiv w:val="1"/>
      <w:marLeft w:val="0"/>
      <w:marRight w:val="0"/>
      <w:marTop w:val="0"/>
      <w:marBottom w:val="0"/>
      <w:divBdr>
        <w:top w:val="none" w:sz="0" w:space="0" w:color="auto"/>
        <w:left w:val="none" w:sz="0" w:space="0" w:color="auto"/>
        <w:bottom w:val="none" w:sz="0" w:space="0" w:color="auto"/>
        <w:right w:val="none" w:sz="0" w:space="0" w:color="auto"/>
      </w:divBdr>
    </w:div>
    <w:div w:id="997658037">
      <w:bodyDiv w:val="1"/>
      <w:marLeft w:val="0"/>
      <w:marRight w:val="0"/>
      <w:marTop w:val="0"/>
      <w:marBottom w:val="0"/>
      <w:divBdr>
        <w:top w:val="none" w:sz="0" w:space="0" w:color="auto"/>
        <w:left w:val="none" w:sz="0" w:space="0" w:color="auto"/>
        <w:bottom w:val="none" w:sz="0" w:space="0" w:color="auto"/>
        <w:right w:val="none" w:sz="0" w:space="0" w:color="auto"/>
      </w:divBdr>
    </w:div>
    <w:div w:id="1000159458">
      <w:bodyDiv w:val="1"/>
      <w:marLeft w:val="0"/>
      <w:marRight w:val="0"/>
      <w:marTop w:val="0"/>
      <w:marBottom w:val="0"/>
      <w:divBdr>
        <w:top w:val="none" w:sz="0" w:space="0" w:color="auto"/>
        <w:left w:val="none" w:sz="0" w:space="0" w:color="auto"/>
        <w:bottom w:val="none" w:sz="0" w:space="0" w:color="auto"/>
        <w:right w:val="none" w:sz="0" w:space="0" w:color="auto"/>
      </w:divBdr>
    </w:div>
    <w:div w:id="1002471034">
      <w:bodyDiv w:val="1"/>
      <w:marLeft w:val="0"/>
      <w:marRight w:val="0"/>
      <w:marTop w:val="0"/>
      <w:marBottom w:val="0"/>
      <w:divBdr>
        <w:top w:val="none" w:sz="0" w:space="0" w:color="auto"/>
        <w:left w:val="none" w:sz="0" w:space="0" w:color="auto"/>
        <w:bottom w:val="none" w:sz="0" w:space="0" w:color="auto"/>
        <w:right w:val="none" w:sz="0" w:space="0" w:color="auto"/>
      </w:divBdr>
    </w:div>
    <w:div w:id="1008095922">
      <w:bodyDiv w:val="1"/>
      <w:marLeft w:val="0"/>
      <w:marRight w:val="0"/>
      <w:marTop w:val="0"/>
      <w:marBottom w:val="0"/>
      <w:divBdr>
        <w:top w:val="none" w:sz="0" w:space="0" w:color="auto"/>
        <w:left w:val="none" w:sz="0" w:space="0" w:color="auto"/>
        <w:bottom w:val="none" w:sz="0" w:space="0" w:color="auto"/>
        <w:right w:val="none" w:sz="0" w:space="0" w:color="auto"/>
      </w:divBdr>
    </w:div>
    <w:div w:id="1009870835">
      <w:bodyDiv w:val="1"/>
      <w:marLeft w:val="0"/>
      <w:marRight w:val="0"/>
      <w:marTop w:val="0"/>
      <w:marBottom w:val="0"/>
      <w:divBdr>
        <w:top w:val="none" w:sz="0" w:space="0" w:color="auto"/>
        <w:left w:val="none" w:sz="0" w:space="0" w:color="auto"/>
        <w:bottom w:val="none" w:sz="0" w:space="0" w:color="auto"/>
        <w:right w:val="none" w:sz="0" w:space="0" w:color="auto"/>
      </w:divBdr>
    </w:div>
    <w:div w:id="1014571048">
      <w:bodyDiv w:val="1"/>
      <w:marLeft w:val="0"/>
      <w:marRight w:val="0"/>
      <w:marTop w:val="0"/>
      <w:marBottom w:val="0"/>
      <w:divBdr>
        <w:top w:val="none" w:sz="0" w:space="0" w:color="auto"/>
        <w:left w:val="none" w:sz="0" w:space="0" w:color="auto"/>
        <w:bottom w:val="none" w:sz="0" w:space="0" w:color="auto"/>
        <w:right w:val="none" w:sz="0" w:space="0" w:color="auto"/>
      </w:divBdr>
    </w:div>
    <w:div w:id="1019087802">
      <w:bodyDiv w:val="1"/>
      <w:marLeft w:val="0"/>
      <w:marRight w:val="0"/>
      <w:marTop w:val="0"/>
      <w:marBottom w:val="0"/>
      <w:divBdr>
        <w:top w:val="none" w:sz="0" w:space="0" w:color="auto"/>
        <w:left w:val="none" w:sz="0" w:space="0" w:color="auto"/>
        <w:bottom w:val="none" w:sz="0" w:space="0" w:color="auto"/>
        <w:right w:val="none" w:sz="0" w:space="0" w:color="auto"/>
      </w:divBdr>
    </w:div>
    <w:div w:id="1022436723">
      <w:bodyDiv w:val="1"/>
      <w:marLeft w:val="0"/>
      <w:marRight w:val="0"/>
      <w:marTop w:val="0"/>
      <w:marBottom w:val="0"/>
      <w:divBdr>
        <w:top w:val="none" w:sz="0" w:space="0" w:color="auto"/>
        <w:left w:val="none" w:sz="0" w:space="0" w:color="auto"/>
        <w:bottom w:val="none" w:sz="0" w:space="0" w:color="auto"/>
        <w:right w:val="none" w:sz="0" w:space="0" w:color="auto"/>
      </w:divBdr>
    </w:div>
    <w:div w:id="1028486643">
      <w:bodyDiv w:val="1"/>
      <w:marLeft w:val="0"/>
      <w:marRight w:val="0"/>
      <w:marTop w:val="0"/>
      <w:marBottom w:val="0"/>
      <w:divBdr>
        <w:top w:val="none" w:sz="0" w:space="0" w:color="auto"/>
        <w:left w:val="none" w:sz="0" w:space="0" w:color="auto"/>
        <w:bottom w:val="none" w:sz="0" w:space="0" w:color="auto"/>
        <w:right w:val="none" w:sz="0" w:space="0" w:color="auto"/>
      </w:divBdr>
    </w:div>
    <w:div w:id="1029336901">
      <w:bodyDiv w:val="1"/>
      <w:marLeft w:val="0"/>
      <w:marRight w:val="0"/>
      <w:marTop w:val="0"/>
      <w:marBottom w:val="0"/>
      <w:divBdr>
        <w:top w:val="none" w:sz="0" w:space="0" w:color="auto"/>
        <w:left w:val="none" w:sz="0" w:space="0" w:color="auto"/>
        <w:bottom w:val="none" w:sz="0" w:space="0" w:color="auto"/>
        <w:right w:val="none" w:sz="0" w:space="0" w:color="auto"/>
      </w:divBdr>
    </w:div>
    <w:div w:id="1037777943">
      <w:bodyDiv w:val="1"/>
      <w:marLeft w:val="0"/>
      <w:marRight w:val="0"/>
      <w:marTop w:val="0"/>
      <w:marBottom w:val="0"/>
      <w:divBdr>
        <w:top w:val="none" w:sz="0" w:space="0" w:color="auto"/>
        <w:left w:val="none" w:sz="0" w:space="0" w:color="auto"/>
        <w:bottom w:val="none" w:sz="0" w:space="0" w:color="auto"/>
        <w:right w:val="none" w:sz="0" w:space="0" w:color="auto"/>
      </w:divBdr>
    </w:div>
    <w:div w:id="1046954965">
      <w:bodyDiv w:val="1"/>
      <w:marLeft w:val="0"/>
      <w:marRight w:val="0"/>
      <w:marTop w:val="0"/>
      <w:marBottom w:val="0"/>
      <w:divBdr>
        <w:top w:val="none" w:sz="0" w:space="0" w:color="auto"/>
        <w:left w:val="none" w:sz="0" w:space="0" w:color="auto"/>
        <w:bottom w:val="none" w:sz="0" w:space="0" w:color="auto"/>
        <w:right w:val="none" w:sz="0" w:space="0" w:color="auto"/>
      </w:divBdr>
    </w:div>
    <w:div w:id="1048144747">
      <w:bodyDiv w:val="1"/>
      <w:marLeft w:val="0"/>
      <w:marRight w:val="0"/>
      <w:marTop w:val="0"/>
      <w:marBottom w:val="0"/>
      <w:divBdr>
        <w:top w:val="none" w:sz="0" w:space="0" w:color="auto"/>
        <w:left w:val="none" w:sz="0" w:space="0" w:color="auto"/>
        <w:bottom w:val="none" w:sz="0" w:space="0" w:color="auto"/>
        <w:right w:val="none" w:sz="0" w:space="0" w:color="auto"/>
      </w:divBdr>
    </w:div>
    <w:div w:id="1052580694">
      <w:bodyDiv w:val="1"/>
      <w:marLeft w:val="0"/>
      <w:marRight w:val="0"/>
      <w:marTop w:val="0"/>
      <w:marBottom w:val="0"/>
      <w:divBdr>
        <w:top w:val="none" w:sz="0" w:space="0" w:color="auto"/>
        <w:left w:val="none" w:sz="0" w:space="0" w:color="auto"/>
        <w:bottom w:val="none" w:sz="0" w:space="0" w:color="auto"/>
        <w:right w:val="none" w:sz="0" w:space="0" w:color="auto"/>
      </w:divBdr>
    </w:div>
    <w:div w:id="1053425747">
      <w:bodyDiv w:val="1"/>
      <w:marLeft w:val="0"/>
      <w:marRight w:val="0"/>
      <w:marTop w:val="0"/>
      <w:marBottom w:val="0"/>
      <w:divBdr>
        <w:top w:val="none" w:sz="0" w:space="0" w:color="auto"/>
        <w:left w:val="none" w:sz="0" w:space="0" w:color="auto"/>
        <w:bottom w:val="none" w:sz="0" w:space="0" w:color="auto"/>
        <w:right w:val="none" w:sz="0" w:space="0" w:color="auto"/>
      </w:divBdr>
    </w:div>
    <w:div w:id="1062098971">
      <w:bodyDiv w:val="1"/>
      <w:marLeft w:val="0"/>
      <w:marRight w:val="0"/>
      <w:marTop w:val="0"/>
      <w:marBottom w:val="0"/>
      <w:divBdr>
        <w:top w:val="none" w:sz="0" w:space="0" w:color="auto"/>
        <w:left w:val="none" w:sz="0" w:space="0" w:color="auto"/>
        <w:bottom w:val="none" w:sz="0" w:space="0" w:color="auto"/>
        <w:right w:val="none" w:sz="0" w:space="0" w:color="auto"/>
      </w:divBdr>
    </w:div>
    <w:div w:id="1062871159">
      <w:bodyDiv w:val="1"/>
      <w:marLeft w:val="0"/>
      <w:marRight w:val="0"/>
      <w:marTop w:val="0"/>
      <w:marBottom w:val="0"/>
      <w:divBdr>
        <w:top w:val="none" w:sz="0" w:space="0" w:color="auto"/>
        <w:left w:val="none" w:sz="0" w:space="0" w:color="auto"/>
        <w:bottom w:val="none" w:sz="0" w:space="0" w:color="auto"/>
        <w:right w:val="none" w:sz="0" w:space="0" w:color="auto"/>
      </w:divBdr>
    </w:div>
    <w:div w:id="1071464457">
      <w:bodyDiv w:val="1"/>
      <w:marLeft w:val="0"/>
      <w:marRight w:val="0"/>
      <w:marTop w:val="0"/>
      <w:marBottom w:val="0"/>
      <w:divBdr>
        <w:top w:val="none" w:sz="0" w:space="0" w:color="auto"/>
        <w:left w:val="none" w:sz="0" w:space="0" w:color="auto"/>
        <w:bottom w:val="none" w:sz="0" w:space="0" w:color="auto"/>
        <w:right w:val="none" w:sz="0" w:space="0" w:color="auto"/>
      </w:divBdr>
    </w:div>
    <w:div w:id="1076902317">
      <w:bodyDiv w:val="1"/>
      <w:marLeft w:val="0"/>
      <w:marRight w:val="0"/>
      <w:marTop w:val="0"/>
      <w:marBottom w:val="0"/>
      <w:divBdr>
        <w:top w:val="none" w:sz="0" w:space="0" w:color="auto"/>
        <w:left w:val="none" w:sz="0" w:space="0" w:color="auto"/>
        <w:bottom w:val="none" w:sz="0" w:space="0" w:color="auto"/>
        <w:right w:val="none" w:sz="0" w:space="0" w:color="auto"/>
      </w:divBdr>
    </w:div>
    <w:div w:id="1078286017">
      <w:bodyDiv w:val="1"/>
      <w:marLeft w:val="0"/>
      <w:marRight w:val="0"/>
      <w:marTop w:val="0"/>
      <w:marBottom w:val="0"/>
      <w:divBdr>
        <w:top w:val="none" w:sz="0" w:space="0" w:color="auto"/>
        <w:left w:val="none" w:sz="0" w:space="0" w:color="auto"/>
        <w:bottom w:val="none" w:sz="0" w:space="0" w:color="auto"/>
        <w:right w:val="none" w:sz="0" w:space="0" w:color="auto"/>
      </w:divBdr>
    </w:div>
    <w:div w:id="1080250721">
      <w:bodyDiv w:val="1"/>
      <w:marLeft w:val="0"/>
      <w:marRight w:val="0"/>
      <w:marTop w:val="0"/>
      <w:marBottom w:val="0"/>
      <w:divBdr>
        <w:top w:val="none" w:sz="0" w:space="0" w:color="auto"/>
        <w:left w:val="none" w:sz="0" w:space="0" w:color="auto"/>
        <w:bottom w:val="none" w:sz="0" w:space="0" w:color="auto"/>
        <w:right w:val="none" w:sz="0" w:space="0" w:color="auto"/>
      </w:divBdr>
    </w:div>
    <w:div w:id="1085371624">
      <w:bodyDiv w:val="1"/>
      <w:marLeft w:val="0"/>
      <w:marRight w:val="0"/>
      <w:marTop w:val="0"/>
      <w:marBottom w:val="0"/>
      <w:divBdr>
        <w:top w:val="none" w:sz="0" w:space="0" w:color="auto"/>
        <w:left w:val="none" w:sz="0" w:space="0" w:color="auto"/>
        <w:bottom w:val="none" w:sz="0" w:space="0" w:color="auto"/>
        <w:right w:val="none" w:sz="0" w:space="0" w:color="auto"/>
      </w:divBdr>
    </w:div>
    <w:div w:id="1090469514">
      <w:bodyDiv w:val="1"/>
      <w:marLeft w:val="0"/>
      <w:marRight w:val="0"/>
      <w:marTop w:val="0"/>
      <w:marBottom w:val="0"/>
      <w:divBdr>
        <w:top w:val="none" w:sz="0" w:space="0" w:color="auto"/>
        <w:left w:val="none" w:sz="0" w:space="0" w:color="auto"/>
        <w:bottom w:val="none" w:sz="0" w:space="0" w:color="auto"/>
        <w:right w:val="none" w:sz="0" w:space="0" w:color="auto"/>
      </w:divBdr>
    </w:div>
    <w:div w:id="1098911234">
      <w:bodyDiv w:val="1"/>
      <w:marLeft w:val="0"/>
      <w:marRight w:val="0"/>
      <w:marTop w:val="0"/>
      <w:marBottom w:val="0"/>
      <w:divBdr>
        <w:top w:val="none" w:sz="0" w:space="0" w:color="auto"/>
        <w:left w:val="none" w:sz="0" w:space="0" w:color="auto"/>
        <w:bottom w:val="none" w:sz="0" w:space="0" w:color="auto"/>
        <w:right w:val="none" w:sz="0" w:space="0" w:color="auto"/>
      </w:divBdr>
    </w:div>
    <w:div w:id="1101878695">
      <w:bodyDiv w:val="1"/>
      <w:marLeft w:val="0"/>
      <w:marRight w:val="0"/>
      <w:marTop w:val="0"/>
      <w:marBottom w:val="0"/>
      <w:divBdr>
        <w:top w:val="none" w:sz="0" w:space="0" w:color="auto"/>
        <w:left w:val="none" w:sz="0" w:space="0" w:color="auto"/>
        <w:bottom w:val="none" w:sz="0" w:space="0" w:color="auto"/>
        <w:right w:val="none" w:sz="0" w:space="0" w:color="auto"/>
      </w:divBdr>
    </w:div>
    <w:div w:id="1104493187">
      <w:bodyDiv w:val="1"/>
      <w:marLeft w:val="0"/>
      <w:marRight w:val="0"/>
      <w:marTop w:val="0"/>
      <w:marBottom w:val="0"/>
      <w:divBdr>
        <w:top w:val="none" w:sz="0" w:space="0" w:color="auto"/>
        <w:left w:val="none" w:sz="0" w:space="0" w:color="auto"/>
        <w:bottom w:val="none" w:sz="0" w:space="0" w:color="auto"/>
        <w:right w:val="none" w:sz="0" w:space="0" w:color="auto"/>
      </w:divBdr>
    </w:div>
    <w:div w:id="1124664217">
      <w:bodyDiv w:val="1"/>
      <w:marLeft w:val="0"/>
      <w:marRight w:val="0"/>
      <w:marTop w:val="0"/>
      <w:marBottom w:val="0"/>
      <w:divBdr>
        <w:top w:val="none" w:sz="0" w:space="0" w:color="auto"/>
        <w:left w:val="none" w:sz="0" w:space="0" w:color="auto"/>
        <w:bottom w:val="none" w:sz="0" w:space="0" w:color="auto"/>
        <w:right w:val="none" w:sz="0" w:space="0" w:color="auto"/>
      </w:divBdr>
    </w:div>
    <w:div w:id="1128400566">
      <w:bodyDiv w:val="1"/>
      <w:marLeft w:val="0"/>
      <w:marRight w:val="0"/>
      <w:marTop w:val="0"/>
      <w:marBottom w:val="0"/>
      <w:divBdr>
        <w:top w:val="none" w:sz="0" w:space="0" w:color="auto"/>
        <w:left w:val="none" w:sz="0" w:space="0" w:color="auto"/>
        <w:bottom w:val="none" w:sz="0" w:space="0" w:color="auto"/>
        <w:right w:val="none" w:sz="0" w:space="0" w:color="auto"/>
      </w:divBdr>
    </w:div>
    <w:div w:id="1129518884">
      <w:bodyDiv w:val="1"/>
      <w:marLeft w:val="0"/>
      <w:marRight w:val="0"/>
      <w:marTop w:val="0"/>
      <w:marBottom w:val="0"/>
      <w:divBdr>
        <w:top w:val="none" w:sz="0" w:space="0" w:color="auto"/>
        <w:left w:val="none" w:sz="0" w:space="0" w:color="auto"/>
        <w:bottom w:val="none" w:sz="0" w:space="0" w:color="auto"/>
        <w:right w:val="none" w:sz="0" w:space="0" w:color="auto"/>
      </w:divBdr>
    </w:div>
    <w:div w:id="1135172797">
      <w:bodyDiv w:val="1"/>
      <w:marLeft w:val="0"/>
      <w:marRight w:val="0"/>
      <w:marTop w:val="0"/>
      <w:marBottom w:val="0"/>
      <w:divBdr>
        <w:top w:val="none" w:sz="0" w:space="0" w:color="auto"/>
        <w:left w:val="none" w:sz="0" w:space="0" w:color="auto"/>
        <w:bottom w:val="none" w:sz="0" w:space="0" w:color="auto"/>
        <w:right w:val="none" w:sz="0" w:space="0" w:color="auto"/>
      </w:divBdr>
    </w:div>
    <w:div w:id="1136683551">
      <w:bodyDiv w:val="1"/>
      <w:marLeft w:val="0"/>
      <w:marRight w:val="0"/>
      <w:marTop w:val="0"/>
      <w:marBottom w:val="0"/>
      <w:divBdr>
        <w:top w:val="none" w:sz="0" w:space="0" w:color="auto"/>
        <w:left w:val="none" w:sz="0" w:space="0" w:color="auto"/>
        <w:bottom w:val="none" w:sz="0" w:space="0" w:color="auto"/>
        <w:right w:val="none" w:sz="0" w:space="0" w:color="auto"/>
      </w:divBdr>
    </w:div>
    <w:div w:id="1144468090">
      <w:bodyDiv w:val="1"/>
      <w:marLeft w:val="0"/>
      <w:marRight w:val="0"/>
      <w:marTop w:val="0"/>
      <w:marBottom w:val="0"/>
      <w:divBdr>
        <w:top w:val="none" w:sz="0" w:space="0" w:color="auto"/>
        <w:left w:val="none" w:sz="0" w:space="0" w:color="auto"/>
        <w:bottom w:val="none" w:sz="0" w:space="0" w:color="auto"/>
        <w:right w:val="none" w:sz="0" w:space="0" w:color="auto"/>
      </w:divBdr>
    </w:div>
    <w:div w:id="1155030212">
      <w:bodyDiv w:val="1"/>
      <w:marLeft w:val="0"/>
      <w:marRight w:val="0"/>
      <w:marTop w:val="0"/>
      <w:marBottom w:val="0"/>
      <w:divBdr>
        <w:top w:val="none" w:sz="0" w:space="0" w:color="auto"/>
        <w:left w:val="none" w:sz="0" w:space="0" w:color="auto"/>
        <w:bottom w:val="none" w:sz="0" w:space="0" w:color="auto"/>
        <w:right w:val="none" w:sz="0" w:space="0" w:color="auto"/>
      </w:divBdr>
    </w:div>
    <w:div w:id="1172724075">
      <w:bodyDiv w:val="1"/>
      <w:marLeft w:val="0"/>
      <w:marRight w:val="0"/>
      <w:marTop w:val="0"/>
      <w:marBottom w:val="0"/>
      <w:divBdr>
        <w:top w:val="none" w:sz="0" w:space="0" w:color="auto"/>
        <w:left w:val="none" w:sz="0" w:space="0" w:color="auto"/>
        <w:bottom w:val="none" w:sz="0" w:space="0" w:color="auto"/>
        <w:right w:val="none" w:sz="0" w:space="0" w:color="auto"/>
      </w:divBdr>
    </w:div>
    <w:div w:id="1176110809">
      <w:bodyDiv w:val="1"/>
      <w:marLeft w:val="0"/>
      <w:marRight w:val="0"/>
      <w:marTop w:val="0"/>
      <w:marBottom w:val="0"/>
      <w:divBdr>
        <w:top w:val="none" w:sz="0" w:space="0" w:color="auto"/>
        <w:left w:val="none" w:sz="0" w:space="0" w:color="auto"/>
        <w:bottom w:val="none" w:sz="0" w:space="0" w:color="auto"/>
        <w:right w:val="none" w:sz="0" w:space="0" w:color="auto"/>
      </w:divBdr>
    </w:div>
    <w:div w:id="1176992789">
      <w:bodyDiv w:val="1"/>
      <w:marLeft w:val="0"/>
      <w:marRight w:val="0"/>
      <w:marTop w:val="0"/>
      <w:marBottom w:val="0"/>
      <w:divBdr>
        <w:top w:val="none" w:sz="0" w:space="0" w:color="auto"/>
        <w:left w:val="none" w:sz="0" w:space="0" w:color="auto"/>
        <w:bottom w:val="none" w:sz="0" w:space="0" w:color="auto"/>
        <w:right w:val="none" w:sz="0" w:space="0" w:color="auto"/>
      </w:divBdr>
    </w:div>
    <w:div w:id="1177623438">
      <w:bodyDiv w:val="1"/>
      <w:marLeft w:val="0"/>
      <w:marRight w:val="0"/>
      <w:marTop w:val="0"/>
      <w:marBottom w:val="0"/>
      <w:divBdr>
        <w:top w:val="none" w:sz="0" w:space="0" w:color="auto"/>
        <w:left w:val="none" w:sz="0" w:space="0" w:color="auto"/>
        <w:bottom w:val="none" w:sz="0" w:space="0" w:color="auto"/>
        <w:right w:val="none" w:sz="0" w:space="0" w:color="auto"/>
      </w:divBdr>
    </w:div>
    <w:div w:id="1192457703">
      <w:bodyDiv w:val="1"/>
      <w:marLeft w:val="0"/>
      <w:marRight w:val="0"/>
      <w:marTop w:val="0"/>
      <w:marBottom w:val="0"/>
      <w:divBdr>
        <w:top w:val="none" w:sz="0" w:space="0" w:color="auto"/>
        <w:left w:val="none" w:sz="0" w:space="0" w:color="auto"/>
        <w:bottom w:val="none" w:sz="0" w:space="0" w:color="auto"/>
        <w:right w:val="none" w:sz="0" w:space="0" w:color="auto"/>
      </w:divBdr>
    </w:div>
    <w:div w:id="1201281542">
      <w:bodyDiv w:val="1"/>
      <w:marLeft w:val="0"/>
      <w:marRight w:val="0"/>
      <w:marTop w:val="0"/>
      <w:marBottom w:val="0"/>
      <w:divBdr>
        <w:top w:val="none" w:sz="0" w:space="0" w:color="auto"/>
        <w:left w:val="none" w:sz="0" w:space="0" w:color="auto"/>
        <w:bottom w:val="none" w:sz="0" w:space="0" w:color="auto"/>
        <w:right w:val="none" w:sz="0" w:space="0" w:color="auto"/>
      </w:divBdr>
    </w:div>
    <w:div w:id="1203833776">
      <w:bodyDiv w:val="1"/>
      <w:marLeft w:val="0"/>
      <w:marRight w:val="0"/>
      <w:marTop w:val="0"/>
      <w:marBottom w:val="0"/>
      <w:divBdr>
        <w:top w:val="none" w:sz="0" w:space="0" w:color="auto"/>
        <w:left w:val="none" w:sz="0" w:space="0" w:color="auto"/>
        <w:bottom w:val="none" w:sz="0" w:space="0" w:color="auto"/>
        <w:right w:val="none" w:sz="0" w:space="0" w:color="auto"/>
      </w:divBdr>
    </w:div>
    <w:div w:id="1204903176">
      <w:bodyDiv w:val="1"/>
      <w:marLeft w:val="0"/>
      <w:marRight w:val="0"/>
      <w:marTop w:val="0"/>
      <w:marBottom w:val="0"/>
      <w:divBdr>
        <w:top w:val="none" w:sz="0" w:space="0" w:color="auto"/>
        <w:left w:val="none" w:sz="0" w:space="0" w:color="auto"/>
        <w:bottom w:val="none" w:sz="0" w:space="0" w:color="auto"/>
        <w:right w:val="none" w:sz="0" w:space="0" w:color="auto"/>
      </w:divBdr>
    </w:div>
    <w:div w:id="1216503398">
      <w:bodyDiv w:val="1"/>
      <w:marLeft w:val="0"/>
      <w:marRight w:val="0"/>
      <w:marTop w:val="0"/>
      <w:marBottom w:val="0"/>
      <w:divBdr>
        <w:top w:val="none" w:sz="0" w:space="0" w:color="auto"/>
        <w:left w:val="none" w:sz="0" w:space="0" w:color="auto"/>
        <w:bottom w:val="none" w:sz="0" w:space="0" w:color="auto"/>
        <w:right w:val="none" w:sz="0" w:space="0" w:color="auto"/>
      </w:divBdr>
    </w:div>
    <w:div w:id="1218056905">
      <w:bodyDiv w:val="1"/>
      <w:marLeft w:val="0"/>
      <w:marRight w:val="0"/>
      <w:marTop w:val="0"/>
      <w:marBottom w:val="0"/>
      <w:divBdr>
        <w:top w:val="none" w:sz="0" w:space="0" w:color="auto"/>
        <w:left w:val="none" w:sz="0" w:space="0" w:color="auto"/>
        <w:bottom w:val="none" w:sz="0" w:space="0" w:color="auto"/>
        <w:right w:val="none" w:sz="0" w:space="0" w:color="auto"/>
      </w:divBdr>
    </w:div>
    <w:div w:id="1218668796">
      <w:bodyDiv w:val="1"/>
      <w:marLeft w:val="0"/>
      <w:marRight w:val="0"/>
      <w:marTop w:val="0"/>
      <w:marBottom w:val="0"/>
      <w:divBdr>
        <w:top w:val="none" w:sz="0" w:space="0" w:color="auto"/>
        <w:left w:val="none" w:sz="0" w:space="0" w:color="auto"/>
        <w:bottom w:val="none" w:sz="0" w:space="0" w:color="auto"/>
        <w:right w:val="none" w:sz="0" w:space="0" w:color="auto"/>
      </w:divBdr>
    </w:div>
    <w:div w:id="1224027476">
      <w:bodyDiv w:val="1"/>
      <w:marLeft w:val="0"/>
      <w:marRight w:val="0"/>
      <w:marTop w:val="0"/>
      <w:marBottom w:val="0"/>
      <w:divBdr>
        <w:top w:val="none" w:sz="0" w:space="0" w:color="auto"/>
        <w:left w:val="none" w:sz="0" w:space="0" w:color="auto"/>
        <w:bottom w:val="none" w:sz="0" w:space="0" w:color="auto"/>
        <w:right w:val="none" w:sz="0" w:space="0" w:color="auto"/>
      </w:divBdr>
    </w:div>
    <w:div w:id="1229347127">
      <w:bodyDiv w:val="1"/>
      <w:marLeft w:val="0"/>
      <w:marRight w:val="0"/>
      <w:marTop w:val="0"/>
      <w:marBottom w:val="0"/>
      <w:divBdr>
        <w:top w:val="none" w:sz="0" w:space="0" w:color="auto"/>
        <w:left w:val="none" w:sz="0" w:space="0" w:color="auto"/>
        <w:bottom w:val="none" w:sz="0" w:space="0" w:color="auto"/>
        <w:right w:val="none" w:sz="0" w:space="0" w:color="auto"/>
      </w:divBdr>
    </w:div>
    <w:div w:id="1230379401">
      <w:bodyDiv w:val="1"/>
      <w:marLeft w:val="0"/>
      <w:marRight w:val="0"/>
      <w:marTop w:val="0"/>
      <w:marBottom w:val="0"/>
      <w:divBdr>
        <w:top w:val="none" w:sz="0" w:space="0" w:color="auto"/>
        <w:left w:val="none" w:sz="0" w:space="0" w:color="auto"/>
        <w:bottom w:val="none" w:sz="0" w:space="0" w:color="auto"/>
        <w:right w:val="none" w:sz="0" w:space="0" w:color="auto"/>
      </w:divBdr>
    </w:div>
    <w:div w:id="1230580698">
      <w:bodyDiv w:val="1"/>
      <w:marLeft w:val="0"/>
      <w:marRight w:val="0"/>
      <w:marTop w:val="0"/>
      <w:marBottom w:val="0"/>
      <w:divBdr>
        <w:top w:val="none" w:sz="0" w:space="0" w:color="auto"/>
        <w:left w:val="none" w:sz="0" w:space="0" w:color="auto"/>
        <w:bottom w:val="none" w:sz="0" w:space="0" w:color="auto"/>
        <w:right w:val="none" w:sz="0" w:space="0" w:color="auto"/>
      </w:divBdr>
    </w:div>
    <w:div w:id="1231188800">
      <w:bodyDiv w:val="1"/>
      <w:marLeft w:val="0"/>
      <w:marRight w:val="0"/>
      <w:marTop w:val="0"/>
      <w:marBottom w:val="0"/>
      <w:divBdr>
        <w:top w:val="none" w:sz="0" w:space="0" w:color="auto"/>
        <w:left w:val="none" w:sz="0" w:space="0" w:color="auto"/>
        <w:bottom w:val="none" w:sz="0" w:space="0" w:color="auto"/>
        <w:right w:val="none" w:sz="0" w:space="0" w:color="auto"/>
      </w:divBdr>
    </w:div>
    <w:div w:id="1233351287">
      <w:bodyDiv w:val="1"/>
      <w:marLeft w:val="0"/>
      <w:marRight w:val="0"/>
      <w:marTop w:val="0"/>
      <w:marBottom w:val="0"/>
      <w:divBdr>
        <w:top w:val="none" w:sz="0" w:space="0" w:color="auto"/>
        <w:left w:val="none" w:sz="0" w:space="0" w:color="auto"/>
        <w:bottom w:val="none" w:sz="0" w:space="0" w:color="auto"/>
        <w:right w:val="none" w:sz="0" w:space="0" w:color="auto"/>
      </w:divBdr>
    </w:div>
    <w:div w:id="1233735926">
      <w:bodyDiv w:val="1"/>
      <w:marLeft w:val="0"/>
      <w:marRight w:val="0"/>
      <w:marTop w:val="0"/>
      <w:marBottom w:val="0"/>
      <w:divBdr>
        <w:top w:val="none" w:sz="0" w:space="0" w:color="auto"/>
        <w:left w:val="none" w:sz="0" w:space="0" w:color="auto"/>
        <w:bottom w:val="none" w:sz="0" w:space="0" w:color="auto"/>
        <w:right w:val="none" w:sz="0" w:space="0" w:color="auto"/>
      </w:divBdr>
    </w:div>
    <w:div w:id="1247543830">
      <w:bodyDiv w:val="1"/>
      <w:marLeft w:val="0"/>
      <w:marRight w:val="0"/>
      <w:marTop w:val="0"/>
      <w:marBottom w:val="0"/>
      <w:divBdr>
        <w:top w:val="none" w:sz="0" w:space="0" w:color="auto"/>
        <w:left w:val="none" w:sz="0" w:space="0" w:color="auto"/>
        <w:bottom w:val="none" w:sz="0" w:space="0" w:color="auto"/>
        <w:right w:val="none" w:sz="0" w:space="0" w:color="auto"/>
      </w:divBdr>
    </w:div>
    <w:div w:id="1262033058">
      <w:bodyDiv w:val="1"/>
      <w:marLeft w:val="0"/>
      <w:marRight w:val="0"/>
      <w:marTop w:val="0"/>
      <w:marBottom w:val="0"/>
      <w:divBdr>
        <w:top w:val="none" w:sz="0" w:space="0" w:color="auto"/>
        <w:left w:val="none" w:sz="0" w:space="0" w:color="auto"/>
        <w:bottom w:val="none" w:sz="0" w:space="0" w:color="auto"/>
        <w:right w:val="none" w:sz="0" w:space="0" w:color="auto"/>
      </w:divBdr>
    </w:div>
    <w:div w:id="1273244157">
      <w:bodyDiv w:val="1"/>
      <w:marLeft w:val="0"/>
      <w:marRight w:val="0"/>
      <w:marTop w:val="0"/>
      <w:marBottom w:val="0"/>
      <w:divBdr>
        <w:top w:val="none" w:sz="0" w:space="0" w:color="auto"/>
        <w:left w:val="none" w:sz="0" w:space="0" w:color="auto"/>
        <w:bottom w:val="none" w:sz="0" w:space="0" w:color="auto"/>
        <w:right w:val="none" w:sz="0" w:space="0" w:color="auto"/>
      </w:divBdr>
    </w:div>
    <w:div w:id="1276474795">
      <w:bodyDiv w:val="1"/>
      <w:marLeft w:val="0"/>
      <w:marRight w:val="0"/>
      <w:marTop w:val="0"/>
      <w:marBottom w:val="0"/>
      <w:divBdr>
        <w:top w:val="none" w:sz="0" w:space="0" w:color="auto"/>
        <w:left w:val="none" w:sz="0" w:space="0" w:color="auto"/>
        <w:bottom w:val="none" w:sz="0" w:space="0" w:color="auto"/>
        <w:right w:val="none" w:sz="0" w:space="0" w:color="auto"/>
      </w:divBdr>
    </w:div>
    <w:div w:id="1280792870">
      <w:bodyDiv w:val="1"/>
      <w:marLeft w:val="0"/>
      <w:marRight w:val="0"/>
      <w:marTop w:val="0"/>
      <w:marBottom w:val="0"/>
      <w:divBdr>
        <w:top w:val="none" w:sz="0" w:space="0" w:color="auto"/>
        <w:left w:val="none" w:sz="0" w:space="0" w:color="auto"/>
        <w:bottom w:val="none" w:sz="0" w:space="0" w:color="auto"/>
        <w:right w:val="none" w:sz="0" w:space="0" w:color="auto"/>
      </w:divBdr>
    </w:div>
    <w:div w:id="1300957351">
      <w:bodyDiv w:val="1"/>
      <w:marLeft w:val="0"/>
      <w:marRight w:val="0"/>
      <w:marTop w:val="0"/>
      <w:marBottom w:val="0"/>
      <w:divBdr>
        <w:top w:val="none" w:sz="0" w:space="0" w:color="auto"/>
        <w:left w:val="none" w:sz="0" w:space="0" w:color="auto"/>
        <w:bottom w:val="none" w:sz="0" w:space="0" w:color="auto"/>
        <w:right w:val="none" w:sz="0" w:space="0" w:color="auto"/>
      </w:divBdr>
    </w:div>
    <w:div w:id="1303583320">
      <w:bodyDiv w:val="1"/>
      <w:marLeft w:val="0"/>
      <w:marRight w:val="0"/>
      <w:marTop w:val="0"/>
      <w:marBottom w:val="0"/>
      <w:divBdr>
        <w:top w:val="none" w:sz="0" w:space="0" w:color="auto"/>
        <w:left w:val="none" w:sz="0" w:space="0" w:color="auto"/>
        <w:bottom w:val="none" w:sz="0" w:space="0" w:color="auto"/>
        <w:right w:val="none" w:sz="0" w:space="0" w:color="auto"/>
      </w:divBdr>
    </w:div>
    <w:div w:id="1310789577">
      <w:bodyDiv w:val="1"/>
      <w:marLeft w:val="0"/>
      <w:marRight w:val="0"/>
      <w:marTop w:val="0"/>
      <w:marBottom w:val="0"/>
      <w:divBdr>
        <w:top w:val="none" w:sz="0" w:space="0" w:color="auto"/>
        <w:left w:val="none" w:sz="0" w:space="0" w:color="auto"/>
        <w:bottom w:val="none" w:sz="0" w:space="0" w:color="auto"/>
        <w:right w:val="none" w:sz="0" w:space="0" w:color="auto"/>
      </w:divBdr>
    </w:div>
    <w:div w:id="1313023423">
      <w:bodyDiv w:val="1"/>
      <w:marLeft w:val="0"/>
      <w:marRight w:val="0"/>
      <w:marTop w:val="0"/>
      <w:marBottom w:val="0"/>
      <w:divBdr>
        <w:top w:val="none" w:sz="0" w:space="0" w:color="auto"/>
        <w:left w:val="none" w:sz="0" w:space="0" w:color="auto"/>
        <w:bottom w:val="none" w:sz="0" w:space="0" w:color="auto"/>
        <w:right w:val="none" w:sz="0" w:space="0" w:color="auto"/>
      </w:divBdr>
    </w:div>
    <w:div w:id="1318849557">
      <w:bodyDiv w:val="1"/>
      <w:marLeft w:val="0"/>
      <w:marRight w:val="0"/>
      <w:marTop w:val="0"/>
      <w:marBottom w:val="0"/>
      <w:divBdr>
        <w:top w:val="none" w:sz="0" w:space="0" w:color="auto"/>
        <w:left w:val="none" w:sz="0" w:space="0" w:color="auto"/>
        <w:bottom w:val="none" w:sz="0" w:space="0" w:color="auto"/>
        <w:right w:val="none" w:sz="0" w:space="0" w:color="auto"/>
      </w:divBdr>
    </w:div>
    <w:div w:id="1321930301">
      <w:bodyDiv w:val="1"/>
      <w:marLeft w:val="0"/>
      <w:marRight w:val="0"/>
      <w:marTop w:val="0"/>
      <w:marBottom w:val="0"/>
      <w:divBdr>
        <w:top w:val="none" w:sz="0" w:space="0" w:color="auto"/>
        <w:left w:val="none" w:sz="0" w:space="0" w:color="auto"/>
        <w:bottom w:val="none" w:sz="0" w:space="0" w:color="auto"/>
        <w:right w:val="none" w:sz="0" w:space="0" w:color="auto"/>
      </w:divBdr>
    </w:div>
    <w:div w:id="1327053578">
      <w:bodyDiv w:val="1"/>
      <w:marLeft w:val="0"/>
      <w:marRight w:val="0"/>
      <w:marTop w:val="0"/>
      <w:marBottom w:val="0"/>
      <w:divBdr>
        <w:top w:val="none" w:sz="0" w:space="0" w:color="auto"/>
        <w:left w:val="none" w:sz="0" w:space="0" w:color="auto"/>
        <w:bottom w:val="none" w:sz="0" w:space="0" w:color="auto"/>
        <w:right w:val="none" w:sz="0" w:space="0" w:color="auto"/>
      </w:divBdr>
    </w:div>
    <w:div w:id="1337462543">
      <w:bodyDiv w:val="1"/>
      <w:marLeft w:val="0"/>
      <w:marRight w:val="0"/>
      <w:marTop w:val="0"/>
      <w:marBottom w:val="0"/>
      <w:divBdr>
        <w:top w:val="none" w:sz="0" w:space="0" w:color="auto"/>
        <w:left w:val="none" w:sz="0" w:space="0" w:color="auto"/>
        <w:bottom w:val="none" w:sz="0" w:space="0" w:color="auto"/>
        <w:right w:val="none" w:sz="0" w:space="0" w:color="auto"/>
      </w:divBdr>
    </w:div>
    <w:div w:id="1340354527">
      <w:bodyDiv w:val="1"/>
      <w:marLeft w:val="0"/>
      <w:marRight w:val="0"/>
      <w:marTop w:val="0"/>
      <w:marBottom w:val="0"/>
      <w:divBdr>
        <w:top w:val="none" w:sz="0" w:space="0" w:color="auto"/>
        <w:left w:val="none" w:sz="0" w:space="0" w:color="auto"/>
        <w:bottom w:val="none" w:sz="0" w:space="0" w:color="auto"/>
        <w:right w:val="none" w:sz="0" w:space="0" w:color="auto"/>
      </w:divBdr>
    </w:div>
    <w:div w:id="1346135502">
      <w:bodyDiv w:val="1"/>
      <w:marLeft w:val="0"/>
      <w:marRight w:val="0"/>
      <w:marTop w:val="0"/>
      <w:marBottom w:val="0"/>
      <w:divBdr>
        <w:top w:val="none" w:sz="0" w:space="0" w:color="auto"/>
        <w:left w:val="none" w:sz="0" w:space="0" w:color="auto"/>
        <w:bottom w:val="none" w:sz="0" w:space="0" w:color="auto"/>
        <w:right w:val="none" w:sz="0" w:space="0" w:color="auto"/>
      </w:divBdr>
    </w:div>
    <w:div w:id="1356152331">
      <w:bodyDiv w:val="1"/>
      <w:marLeft w:val="0"/>
      <w:marRight w:val="0"/>
      <w:marTop w:val="0"/>
      <w:marBottom w:val="0"/>
      <w:divBdr>
        <w:top w:val="none" w:sz="0" w:space="0" w:color="auto"/>
        <w:left w:val="none" w:sz="0" w:space="0" w:color="auto"/>
        <w:bottom w:val="none" w:sz="0" w:space="0" w:color="auto"/>
        <w:right w:val="none" w:sz="0" w:space="0" w:color="auto"/>
      </w:divBdr>
    </w:div>
    <w:div w:id="1363898238">
      <w:bodyDiv w:val="1"/>
      <w:marLeft w:val="0"/>
      <w:marRight w:val="0"/>
      <w:marTop w:val="0"/>
      <w:marBottom w:val="0"/>
      <w:divBdr>
        <w:top w:val="none" w:sz="0" w:space="0" w:color="auto"/>
        <w:left w:val="none" w:sz="0" w:space="0" w:color="auto"/>
        <w:bottom w:val="none" w:sz="0" w:space="0" w:color="auto"/>
        <w:right w:val="none" w:sz="0" w:space="0" w:color="auto"/>
      </w:divBdr>
    </w:div>
    <w:div w:id="1368943680">
      <w:bodyDiv w:val="1"/>
      <w:marLeft w:val="0"/>
      <w:marRight w:val="0"/>
      <w:marTop w:val="0"/>
      <w:marBottom w:val="0"/>
      <w:divBdr>
        <w:top w:val="none" w:sz="0" w:space="0" w:color="auto"/>
        <w:left w:val="none" w:sz="0" w:space="0" w:color="auto"/>
        <w:bottom w:val="none" w:sz="0" w:space="0" w:color="auto"/>
        <w:right w:val="none" w:sz="0" w:space="0" w:color="auto"/>
      </w:divBdr>
    </w:div>
    <w:div w:id="1370033940">
      <w:bodyDiv w:val="1"/>
      <w:marLeft w:val="0"/>
      <w:marRight w:val="0"/>
      <w:marTop w:val="0"/>
      <w:marBottom w:val="0"/>
      <w:divBdr>
        <w:top w:val="none" w:sz="0" w:space="0" w:color="auto"/>
        <w:left w:val="none" w:sz="0" w:space="0" w:color="auto"/>
        <w:bottom w:val="none" w:sz="0" w:space="0" w:color="auto"/>
        <w:right w:val="none" w:sz="0" w:space="0" w:color="auto"/>
      </w:divBdr>
    </w:div>
    <w:div w:id="1374764901">
      <w:bodyDiv w:val="1"/>
      <w:marLeft w:val="0"/>
      <w:marRight w:val="0"/>
      <w:marTop w:val="0"/>
      <w:marBottom w:val="0"/>
      <w:divBdr>
        <w:top w:val="none" w:sz="0" w:space="0" w:color="auto"/>
        <w:left w:val="none" w:sz="0" w:space="0" w:color="auto"/>
        <w:bottom w:val="none" w:sz="0" w:space="0" w:color="auto"/>
        <w:right w:val="none" w:sz="0" w:space="0" w:color="auto"/>
      </w:divBdr>
    </w:div>
    <w:div w:id="1378050152">
      <w:bodyDiv w:val="1"/>
      <w:marLeft w:val="0"/>
      <w:marRight w:val="0"/>
      <w:marTop w:val="0"/>
      <w:marBottom w:val="0"/>
      <w:divBdr>
        <w:top w:val="none" w:sz="0" w:space="0" w:color="auto"/>
        <w:left w:val="none" w:sz="0" w:space="0" w:color="auto"/>
        <w:bottom w:val="none" w:sz="0" w:space="0" w:color="auto"/>
        <w:right w:val="none" w:sz="0" w:space="0" w:color="auto"/>
      </w:divBdr>
    </w:div>
    <w:div w:id="1380518977">
      <w:bodyDiv w:val="1"/>
      <w:marLeft w:val="0"/>
      <w:marRight w:val="0"/>
      <w:marTop w:val="0"/>
      <w:marBottom w:val="0"/>
      <w:divBdr>
        <w:top w:val="none" w:sz="0" w:space="0" w:color="auto"/>
        <w:left w:val="none" w:sz="0" w:space="0" w:color="auto"/>
        <w:bottom w:val="none" w:sz="0" w:space="0" w:color="auto"/>
        <w:right w:val="none" w:sz="0" w:space="0" w:color="auto"/>
      </w:divBdr>
    </w:div>
    <w:div w:id="1381242790">
      <w:bodyDiv w:val="1"/>
      <w:marLeft w:val="0"/>
      <w:marRight w:val="0"/>
      <w:marTop w:val="0"/>
      <w:marBottom w:val="0"/>
      <w:divBdr>
        <w:top w:val="none" w:sz="0" w:space="0" w:color="auto"/>
        <w:left w:val="none" w:sz="0" w:space="0" w:color="auto"/>
        <w:bottom w:val="none" w:sz="0" w:space="0" w:color="auto"/>
        <w:right w:val="none" w:sz="0" w:space="0" w:color="auto"/>
      </w:divBdr>
    </w:div>
    <w:div w:id="1390180864">
      <w:bodyDiv w:val="1"/>
      <w:marLeft w:val="0"/>
      <w:marRight w:val="0"/>
      <w:marTop w:val="0"/>
      <w:marBottom w:val="0"/>
      <w:divBdr>
        <w:top w:val="none" w:sz="0" w:space="0" w:color="auto"/>
        <w:left w:val="none" w:sz="0" w:space="0" w:color="auto"/>
        <w:bottom w:val="none" w:sz="0" w:space="0" w:color="auto"/>
        <w:right w:val="none" w:sz="0" w:space="0" w:color="auto"/>
      </w:divBdr>
    </w:div>
    <w:div w:id="1391147370">
      <w:bodyDiv w:val="1"/>
      <w:marLeft w:val="0"/>
      <w:marRight w:val="0"/>
      <w:marTop w:val="0"/>
      <w:marBottom w:val="0"/>
      <w:divBdr>
        <w:top w:val="none" w:sz="0" w:space="0" w:color="auto"/>
        <w:left w:val="none" w:sz="0" w:space="0" w:color="auto"/>
        <w:bottom w:val="none" w:sz="0" w:space="0" w:color="auto"/>
        <w:right w:val="none" w:sz="0" w:space="0" w:color="auto"/>
      </w:divBdr>
    </w:div>
    <w:div w:id="1397703384">
      <w:bodyDiv w:val="1"/>
      <w:marLeft w:val="0"/>
      <w:marRight w:val="0"/>
      <w:marTop w:val="0"/>
      <w:marBottom w:val="0"/>
      <w:divBdr>
        <w:top w:val="none" w:sz="0" w:space="0" w:color="auto"/>
        <w:left w:val="none" w:sz="0" w:space="0" w:color="auto"/>
        <w:bottom w:val="none" w:sz="0" w:space="0" w:color="auto"/>
        <w:right w:val="none" w:sz="0" w:space="0" w:color="auto"/>
      </w:divBdr>
    </w:div>
    <w:div w:id="1399740468">
      <w:bodyDiv w:val="1"/>
      <w:marLeft w:val="0"/>
      <w:marRight w:val="0"/>
      <w:marTop w:val="0"/>
      <w:marBottom w:val="0"/>
      <w:divBdr>
        <w:top w:val="none" w:sz="0" w:space="0" w:color="auto"/>
        <w:left w:val="none" w:sz="0" w:space="0" w:color="auto"/>
        <w:bottom w:val="none" w:sz="0" w:space="0" w:color="auto"/>
        <w:right w:val="none" w:sz="0" w:space="0" w:color="auto"/>
      </w:divBdr>
    </w:div>
    <w:div w:id="1408267351">
      <w:bodyDiv w:val="1"/>
      <w:marLeft w:val="0"/>
      <w:marRight w:val="0"/>
      <w:marTop w:val="0"/>
      <w:marBottom w:val="0"/>
      <w:divBdr>
        <w:top w:val="none" w:sz="0" w:space="0" w:color="auto"/>
        <w:left w:val="none" w:sz="0" w:space="0" w:color="auto"/>
        <w:bottom w:val="none" w:sz="0" w:space="0" w:color="auto"/>
        <w:right w:val="none" w:sz="0" w:space="0" w:color="auto"/>
      </w:divBdr>
    </w:div>
    <w:div w:id="1408455535">
      <w:bodyDiv w:val="1"/>
      <w:marLeft w:val="0"/>
      <w:marRight w:val="0"/>
      <w:marTop w:val="0"/>
      <w:marBottom w:val="0"/>
      <w:divBdr>
        <w:top w:val="none" w:sz="0" w:space="0" w:color="auto"/>
        <w:left w:val="none" w:sz="0" w:space="0" w:color="auto"/>
        <w:bottom w:val="none" w:sz="0" w:space="0" w:color="auto"/>
        <w:right w:val="none" w:sz="0" w:space="0" w:color="auto"/>
      </w:divBdr>
    </w:div>
    <w:div w:id="1408722989">
      <w:bodyDiv w:val="1"/>
      <w:marLeft w:val="0"/>
      <w:marRight w:val="0"/>
      <w:marTop w:val="0"/>
      <w:marBottom w:val="0"/>
      <w:divBdr>
        <w:top w:val="none" w:sz="0" w:space="0" w:color="auto"/>
        <w:left w:val="none" w:sz="0" w:space="0" w:color="auto"/>
        <w:bottom w:val="none" w:sz="0" w:space="0" w:color="auto"/>
        <w:right w:val="none" w:sz="0" w:space="0" w:color="auto"/>
      </w:divBdr>
    </w:div>
    <w:div w:id="1411149305">
      <w:bodyDiv w:val="1"/>
      <w:marLeft w:val="0"/>
      <w:marRight w:val="0"/>
      <w:marTop w:val="0"/>
      <w:marBottom w:val="0"/>
      <w:divBdr>
        <w:top w:val="none" w:sz="0" w:space="0" w:color="auto"/>
        <w:left w:val="none" w:sz="0" w:space="0" w:color="auto"/>
        <w:bottom w:val="none" w:sz="0" w:space="0" w:color="auto"/>
        <w:right w:val="none" w:sz="0" w:space="0" w:color="auto"/>
      </w:divBdr>
    </w:div>
    <w:div w:id="1412317513">
      <w:bodyDiv w:val="1"/>
      <w:marLeft w:val="0"/>
      <w:marRight w:val="0"/>
      <w:marTop w:val="0"/>
      <w:marBottom w:val="0"/>
      <w:divBdr>
        <w:top w:val="none" w:sz="0" w:space="0" w:color="auto"/>
        <w:left w:val="none" w:sz="0" w:space="0" w:color="auto"/>
        <w:bottom w:val="none" w:sz="0" w:space="0" w:color="auto"/>
        <w:right w:val="none" w:sz="0" w:space="0" w:color="auto"/>
      </w:divBdr>
    </w:div>
    <w:div w:id="1414009640">
      <w:bodyDiv w:val="1"/>
      <w:marLeft w:val="0"/>
      <w:marRight w:val="0"/>
      <w:marTop w:val="0"/>
      <w:marBottom w:val="0"/>
      <w:divBdr>
        <w:top w:val="none" w:sz="0" w:space="0" w:color="auto"/>
        <w:left w:val="none" w:sz="0" w:space="0" w:color="auto"/>
        <w:bottom w:val="none" w:sz="0" w:space="0" w:color="auto"/>
        <w:right w:val="none" w:sz="0" w:space="0" w:color="auto"/>
      </w:divBdr>
    </w:div>
    <w:div w:id="1414475571">
      <w:bodyDiv w:val="1"/>
      <w:marLeft w:val="0"/>
      <w:marRight w:val="0"/>
      <w:marTop w:val="0"/>
      <w:marBottom w:val="0"/>
      <w:divBdr>
        <w:top w:val="none" w:sz="0" w:space="0" w:color="auto"/>
        <w:left w:val="none" w:sz="0" w:space="0" w:color="auto"/>
        <w:bottom w:val="none" w:sz="0" w:space="0" w:color="auto"/>
        <w:right w:val="none" w:sz="0" w:space="0" w:color="auto"/>
      </w:divBdr>
    </w:div>
    <w:div w:id="1430663284">
      <w:bodyDiv w:val="1"/>
      <w:marLeft w:val="0"/>
      <w:marRight w:val="0"/>
      <w:marTop w:val="0"/>
      <w:marBottom w:val="0"/>
      <w:divBdr>
        <w:top w:val="none" w:sz="0" w:space="0" w:color="auto"/>
        <w:left w:val="none" w:sz="0" w:space="0" w:color="auto"/>
        <w:bottom w:val="none" w:sz="0" w:space="0" w:color="auto"/>
        <w:right w:val="none" w:sz="0" w:space="0" w:color="auto"/>
      </w:divBdr>
    </w:div>
    <w:div w:id="1435243150">
      <w:bodyDiv w:val="1"/>
      <w:marLeft w:val="0"/>
      <w:marRight w:val="0"/>
      <w:marTop w:val="0"/>
      <w:marBottom w:val="0"/>
      <w:divBdr>
        <w:top w:val="none" w:sz="0" w:space="0" w:color="auto"/>
        <w:left w:val="none" w:sz="0" w:space="0" w:color="auto"/>
        <w:bottom w:val="none" w:sz="0" w:space="0" w:color="auto"/>
        <w:right w:val="none" w:sz="0" w:space="0" w:color="auto"/>
      </w:divBdr>
    </w:div>
    <w:div w:id="1436828498">
      <w:bodyDiv w:val="1"/>
      <w:marLeft w:val="0"/>
      <w:marRight w:val="0"/>
      <w:marTop w:val="0"/>
      <w:marBottom w:val="0"/>
      <w:divBdr>
        <w:top w:val="none" w:sz="0" w:space="0" w:color="auto"/>
        <w:left w:val="none" w:sz="0" w:space="0" w:color="auto"/>
        <w:bottom w:val="none" w:sz="0" w:space="0" w:color="auto"/>
        <w:right w:val="none" w:sz="0" w:space="0" w:color="auto"/>
      </w:divBdr>
    </w:div>
    <w:div w:id="1441071729">
      <w:bodyDiv w:val="1"/>
      <w:marLeft w:val="0"/>
      <w:marRight w:val="0"/>
      <w:marTop w:val="0"/>
      <w:marBottom w:val="0"/>
      <w:divBdr>
        <w:top w:val="none" w:sz="0" w:space="0" w:color="auto"/>
        <w:left w:val="none" w:sz="0" w:space="0" w:color="auto"/>
        <w:bottom w:val="none" w:sz="0" w:space="0" w:color="auto"/>
        <w:right w:val="none" w:sz="0" w:space="0" w:color="auto"/>
      </w:divBdr>
    </w:div>
    <w:div w:id="1445884333">
      <w:bodyDiv w:val="1"/>
      <w:marLeft w:val="0"/>
      <w:marRight w:val="0"/>
      <w:marTop w:val="0"/>
      <w:marBottom w:val="0"/>
      <w:divBdr>
        <w:top w:val="none" w:sz="0" w:space="0" w:color="auto"/>
        <w:left w:val="none" w:sz="0" w:space="0" w:color="auto"/>
        <w:bottom w:val="none" w:sz="0" w:space="0" w:color="auto"/>
        <w:right w:val="none" w:sz="0" w:space="0" w:color="auto"/>
      </w:divBdr>
    </w:div>
    <w:div w:id="1449201387">
      <w:bodyDiv w:val="1"/>
      <w:marLeft w:val="0"/>
      <w:marRight w:val="0"/>
      <w:marTop w:val="0"/>
      <w:marBottom w:val="0"/>
      <w:divBdr>
        <w:top w:val="none" w:sz="0" w:space="0" w:color="auto"/>
        <w:left w:val="none" w:sz="0" w:space="0" w:color="auto"/>
        <w:bottom w:val="none" w:sz="0" w:space="0" w:color="auto"/>
        <w:right w:val="none" w:sz="0" w:space="0" w:color="auto"/>
      </w:divBdr>
    </w:div>
    <w:div w:id="1450080345">
      <w:bodyDiv w:val="1"/>
      <w:marLeft w:val="0"/>
      <w:marRight w:val="0"/>
      <w:marTop w:val="0"/>
      <w:marBottom w:val="0"/>
      <w:divBdr>
        <w:top w:val="none" w:sz="0" w:space="0" w:color="auto"/>
        <w:left w:val="none" w:sz="0" w:space="0" w:color="auto"/>
        <w:bottom w:val="none" w:sz="0" w:space="0" w:color="auto"/>
        <w:right w:val="none" w:sz="0" w:space="0" w:color="auto"/>
      </w:divBdr>
    </w:div>
    <w:div w:id="1454059926">
      <w:bodyDiv w:val="1"/>
      <w:marLeft w:val="0"/>
      <w:marRight w:val="0"/>
      <w:marTop w:val="0"/>
      <w:marBottom w:val="0"/>
      <w:divBdr>
        <w:top w:val="none" w:sz="0" w:space="0" w:color="auto"/>
        <w:left w:val="none" w:sz="0" w:space="0" w:color="auto"/>
        <w:bottom w:val="none" w:sz="0" w:space="0" w:color="auto"/>
        <w:right w:val="none" w:sz="0" w:space="0" w:color="auto"/>
      </w:divBdr>
    </w:div>
    <w:div w:id="1470972946">
      <w:bodyDiv w:val="1"/>
      <w:marLeft w:val="0"/>
      <w:marRight w:val="0"/>
      <w:marTop w:val="0"/>
      <w:marBottom w:val="0"/>
      <w:divBdr>
        <w:top w:val="none" w:sz="0" w:space="0" w:color="auto"/>
        <w:left w:val="none" w:sz="0" w:space="0" w:color="auto"/>
        <w:bottom w:val="none" w:sz="0" w:space="0" w:color="auto"/>
        <w:right w:val="none" w:sz="0" w:space="0" w:color="auto"/>
      </w:divBdr>
    </w:div>
    <w:div w:id="1473062052">
      <w:bodyDiv w:val="1"/>
      <w:marLeft w:val="0"/>
      <w:marRight w:val="0"/>
      <w:marTop w:val="0"/>
      <w:marBottom w:val="0"/>
      <w:divBdr>
        <w:top w:val="none" w:sz="0" w:space="0" w:color="auto"/>
        <w:left w:val="none" w:sz="0" w:space="0" w:color="auto"/>
        <w:bottom w:val="none" w:sz="0" w:space="0" w:color="auto"/>
        <w:right w:val="none" w:sz="0" w:space="0" w:color="auto"/>
      </w:divBdr>
    </w:div>
    <w:div w:id="1476289636">
      <w:bodyDiv w:val="1"/>
      <w:marLeft w:val="0"/>
      <w:marRight w:val="0"/>
      <w:marTop w:val="0"/>
      <w:marBottom w:val="0"/>
      <w:divBdr>
        <w:top w:val="none" w:sz="0" w:space="0" w:color="auto"/>
        <w:left w:val="none" w:sz="0" w:space="0" w:color="auto"/>
        <w:bottom w:val="none" w:sz="0" w:space="0" w:color="auto"/>
        <w:right w:val="none" w:sz="0" w:space="0" w:color="auto"/>
      </w:divBdr>
    </w:div>
    <w:div w:id="1479149471">
      <w:bodyDiv w:val="1"/>
      <w:marLeft w:val="0"/>
      <w:marRight w:val="0"/>
      <w:marTop w:val="0"/>
      <w:marBottom w:val="0"/>
      <w:divBdr>
        <w:top w:val="none" w:sz="0" w:space="0" w:color="auto"/>
        <w:left w:val="none" w:sz="0" w:space="0" w:color="auto"/>
        <w:bottom w:val="none" w:sz="0" w:space="0" w:color="auto"/>
        <w:right w:val="none" w:sz="0" w:space="0" w:color="auto"/>
      </w:divBdr>
    </w:div>
    <w:div w:id="1480268405">
      <w:bodyDiv w:val="1"/>
      <w:marLeft w:val="0"/>
      <w:marRight w:val="0"/>
      <w:marTop w:val="0"/>
      <w:marBottom w:val="0"/>
      <w:divBdr>
        <w:top w:val="none" w:sz="0" w:space="0" w:color="auto"/>
        <w:left w:val="none" w:sz="0" w:space="0" w:color="auto"/>
        <w:bottom w:val="none" w:sz="0" w:space="0" w:color="auto"/>
        <w:right w:val="none" w:sz="0" w:space="0" w:color="auto"/>
      </w:divBdr>
    </w:div>
    <w:div w:id="1488130012">
      <w:bodyDiv w:val="1"/>
      <w:marLeft w:val="0"/>
      <w:marRight w:val="0"/>
      <w:marTop w:val="0"/>
      <w:marBottom w:val="0"/>
      <w:divBdr>
        <w:top w:val="none" w:sz="0" w:space="0" w:color="auto"/>
        <w:left w:val="none" w:sz="0" w:space="0" w:color="auto"/>
        <w:bottom w:val="none" w:sz="0" w:space="0" w:color="auto"/>
        <w:right w:val="none" w:sz="0" w:space="0" w:color="auto"/>
      </w:divBdr>
    </w:div>
    <w:div w:id="1497644981">
      <w:bodyDiv w:val="1"/>
      <w:marLeft w:val="0"/>
      <w:marRight w:val="0"/>
      <w:marTop w:val="0"/>
      <w:marBottom w:val="0"/>
      <w:divBdr>
        <w:top w:val="none" w:sz="0" w:space="0" w:color="auto"/>
        <w:left w:val="none" w:sz="0" w:space="0" w:color="auto"/>
        <w:bottom w:val="none" w:sz="0" w:space="0" w:color="auto"/>
        <w:right w:val="none" w:sz="0" w:space="0" w:color="auto"/>
      </w:divBdr>
    </w:div>
    <w:div w:id="1500845670">
      <w:bodyDiv w:val="1"/>
      <w:marLeft w:val="0"/>
      <w:marRight w:val="0"/>
      <w:marTop w:val="0"/>
      <w:marBottom w:val="0"/>
      <w:divBdr>
        <w:top w:val="none" w:sz="0" w:space="0" w:color="auto"/>
        <w:left w:val="none" w:sz="0" w:space="0" w:color="auto"/>
        <w:bottom w:val="none" w:sz="0" w:space="0" w:color="auto"/>
        <w:right w:val="none" w:sz="0" w:space="0" w:color="auto"/>
      </w:divBdr>
    </w:div>
    <w:div w:id="1502505975">
      <w:bodyDiv w:val="1"/>
      <w:marLeft w:val="0"/>
      <w:marRight w:val="0"/>
      <w:marTop w:val="0"/>
      <w:marBottom w:val="0"/>
      <w:divBdr>
        <w:top w:val="none" w:sz="0" w:space="0" w:color="auto"/>
        <w:left w:val="none" w:sz="0" w:space="0" w:color="auto"/>
        <w:bottom w:val="none" w:sz="0" w:space="0" w:color="auto"/>
        <w:right w:val="none" w:sz="0" w:space="0" w:color="auto"/>
      </w:divBdr>
    </w:div>
    <w:div w:id="1506358367">
      <w:bodyDiv w:val="1"/>
      <w:marLeft w:val="0"/>
      <w:marRight w:val="0"/>
      <w:marTop w:val="0"/>
      <w:marBottom w:val="0"/>
      <w:divBdr>
        <w:top w:val="none" w:sz="0" w:space="0" w:color="auto"/>
        <w:left w:val="none" w:sz="0" w:space="0" w:color="auto"/>
        <w:bottom w:val="none" w:sz="0" w:space="0" w:color="auto"/>
        <w:right w:val="none" w:sz="0" w:space="0" w:color="auto"/>
      </w:divBdr>
    </w:div>
    <w:div w:id="1508978082">
      <w:bodyDiv w:val="1"/>
      <w:marLeft w:val="0"/>
      <w:marRight w:val="0"/>
      <w:marTop w:val="0"/>
      <w:marBottom w:val="0"/>
      <w:divBdr>
        <w:top w:val="none" w:sz="0" w:space="0" w:color="auto"/>
        <w:left w:val="none" w:sz="0" w:space="0" w:color="auto"/>
        <w:bottom w:val="none" w:sz="0" w:space="0" w:color="auto"/>
        <w:right w:val="none" w:sz="0" w:space="0" w:color="auto"/>
      </w:divBdr>
    </w:div>
    <w:div w:id="1511094932">
      <w:bodyDiv w:val="1"/>
      <w:marLeft w:val="0"/>
      <w:marRight w:val="0"/>
      <w:marTop w:val="0"/>
      <w:marBottom w:val="0"/>
      <w:divBdr>
        <w:top w:val="none" w:sz="0" w:space="0" w:color="auto"/>
        <w:left w:val="none" w:sz="0" w:space="0" w:color="auto"/>
        <w:bottom w:val="none" w:sz="0" w:space="0" w:color="auto"/>
        <w:right w:val="none" w:sz="0" w:space="0" w:color="auto"/>
      </w:divBdr>
    </w:div>
    <w:div w:id="1513255613">
      <w:bodyDiv w:val="1"/>
      <w:marLeft w:val="0"/>
      <w:marRight w:val="0"/>
      <w:marTop w:val="0"/>
      <w:marBottom w:val="0"/>
      <w:divBdr>
        <w:top w:val="none" w:sz="0" w:space="0" w:color="auto"/>
        <w:left w:val="none" w:sz="0" w:space="0" w:color="auto"/>
        <w:bottom w:val="none" w:sz="0" w:space="0" w:color="auto"/>
        <w:right w:val="none" w:sz="0" w:space="0" w:color="auto"/>
      </w:divBdr>
    </w:div>
    <w:div w:id="1515071752">
      <w:bodyDiv w:val="1"/>
      <w:marLeft w:val="0"/>
      <w:marRight w:val="0"/>
      <w:marTop w:val="0"/>
      <w:marBottom w:val="0"/>
      <w:divBdr>
        <w:top w:val="none" w:sz="0" w:space="0" w:color="auto"/>
        <w:left w:val="none" w:sz="0" w:space="0" w:color="auto"/>
        <w:bottom w:val="none" w:sz="0" w:space="0" w:color="auto"/>
        <w:right w:val="none" w:sz="0" w:space="0" w:color="auto"/>
      </w:divBdr>
    </w:div>
    <w:div w:id="1515992173">
      <w:bodyDiv w:val="1"/>
      <w:marLeft w:val="0"/>
      <w:marRight w:val="0"/>
      <w:marTop w:val="0"/>
      <w:marBottom w:val="0"/>
      <w:divBdr>
        <w:top w:val="none" w:sz="0" w:space="0" w:color="auto"/>
        <w:left w:val="none" w:sz="0" w:space="0" w:color="auto"/>
        <w:bottom w:val="none" w:sz="0" w:space="0" w:color="auto"/>
        <w:right w:val="none" w:sz="0" w:space="0" w:color="auto"/>
      </w:divBdr>
    </w:div>
    <w:div w:id="1518083175">
      <w:bodyDiv w:val="1"/>
      <w:marLeft w:val="0"/>
      <w:marRight w:val="0"/>
      <w:marTop w:val="0"/>
      <w:marBottom w:val="0"/>
      <w:divBdr>
        <w:top w:val="none" w:sz="0" w:space="0" w:color="auto"/>
        <w:left w:val="none" w:sz="0" w:space="0" w:color="auto"/>
        <w:bottom w:val="none" w:sz="0" w:space="0" w:color="auto"/>
        <w:right w:val="none" w:sz="0" w:space="0" w:color="auto"/>
      </w:divBdr>
    </w:div>
    <w:div w:id="1518235297">
      <w:bodyDiv w:val="1"/>
      <w:marLeft w:val="0"/>
      <w:marRight w:val="0"/>
      <w:marTop w:val="0"/>
      <w:marBottom w:val="0"/>
      <w:divBdr>
        <w:top w:val="none" w:sz="0" w:space="0" w:color="auto"/>
        <w:left w:val="none" w:sz="0" w:space="0" w:color="auto"/>
        <w:bottom w:val="none" w:sz="0" w:space="0" w:color="auto"/>
        <w:right w:val="none" w:sz="0" w:space="0" w:color="auto"/>
      </w:divBdr>
    </w:div>
    <w:div w:id="1519812438">
      <w:bodyDiv w:val="1"/>
      <w:marLeft w:val="0"/>
      <w:marRight w:val="0"/>
      <w:marTop w:val="0"/>
      <w:marBottom w:val="0"/>
      <w:divBdr>
        <w:top w:val="none" w:sz="0" w:space="0" w:color="auto"/>
        <w:left w:val="none" w:sz="0" w:space="0" w:color="auto"/>
        <w:bottom w:val="none" w:sz="0" w:space="0" w:color="auto"/>
        <w:right w:val="none" w:sz="0" w:space="0" w:color="auto"/>
      </w:divBdr>
    </w:div>
    <w:div w:id="1537543192">
      <w:bodyDiv w:val="1"/>
      <w:marLeft w:val="0"/>
      <w:marRight w:val="0"/>
      <w:marTop w:val="0"/>
      <w:marBottom w:val="0"/>
      <w:divBdr>
        <w:top w:val="none" w:sz="0" w:space="0" w:color="auto"/>
        <w:left w:val="none" w:sz="0" w:space="0" w:color="auto"/>
        <w:bottom w:val="none" w:sz="0" w:space="0" w:color="auto"/>
        <w:right w:val="none" w:sz="0" w:space="0" w:color="auto"/>
      </w:divBdr>
    </w:div>
    <w:div w:id="1541820219">
      <w:bodyDiv w:val="1"/>
      <w:marLeft w:val="0"/>
      <w:marRight w:val="0"/>
      <w:marTop w:val="0"/>
      <w:marBottom w:val="0"/>
      <w:divBdr>
        <w:top w:val="none" w:sz="0" w:space="0" w:color="auto"/>
        <w:left w:val="none" w:sz="0" w:space="0" w:color="auto"/>
        <w:bottom w:val="none" w:sz="0" w:space="0" w:color="auto"/>
        <w:right w:val="none" w:sz="0" w:space="0" w:color="auto"/>
      </w:divBdr>
    </w:div>
    <w:div w:id="1544899779">
      <w:bodyDiv w:val="1"/>
      <w:marLeft w:val="0"/>
      <w:marRight w:val="0"/>
      <w:marTop w:val="0"/>
      <w:marBottom w:val="0"/>
      <w:divBdr>
        <w:top w:val="none" w:sz="0" w:space="0" w:color="auto"/>
        <w:left w:val="none" w:sz="0" w:space="0" w:color="auto"/>
        <w:bottom w:val="none" w:sz="0" w:space="0" w:color="auto"/>
        <w:right w:val="none" w:sz="0" w:space="0" w:color="auto"/>
      </w:divBdr>
    </w:div>
    <w:div w:id="1549100210">
      <w:bodyDiv w:val="1"/>
      <w:marLeft w:val="0"/>
      <w:marRight w:val="0"/>
      <w:marTop w:val="0"/>
      <w:marBottom w:val="0"/>
      <w:divBdr>
        <w:top w:val="none" w:sz="0" w:space="0" w:color="auto"/>
        <w:left w:val="none" w:sz="0" w:space="0" w:color="auto"/>
        <w:bottom w:val="none" w:sz="0" w:space="0" w:color="auto"/>
        <w:right w:val="none" w:sz="0" w:space="0" w:color="auto"/>
      </w:divBdr>
    </w:div>
    <w:div w:id="1554728115">
      <w:bodyDiv w:val="1"/>
      <w:marLeft w:val="0"/>
      <w:marRight w:val="0"/>
      <w:marTop w:val="0"/>
      <w:marBottom w:val="0"/>
      <w:divBdr>
        <w:top w:val="none" w:sz="0" w:space="0" w:color="auto"/>
        <w:left w:val="none" w:sz="0" w:space="0" w:color="auto"/>
        <w:bottom w:val="none" w:sz="0" w:space="0" w:color="auto"/>
        <w:right w:val="none" w:sz="0" w:space="0" w:color="auto"/>
      </w:divBdr>
    </w:div>
    <w:div w:id="1556968386">
      <w:bodyDiv w:val="1"/>
      <w:marLeft w:val="0"/>
      <w:marRight w:val="0"/>
      <w:marTop w:val="0"/>
      <w:marBottom w:val="0"/>
      <w:divBdr>
        <w:top w:val="none" w:sz="0" w:space="0" w:color="auto"/>
        <w:left w:val="none" w:sz="0" w:space="0" w:color="auto"/>
        <w:bottom w:val="none" w:sz="0" w:space="0" w:color="auto"/>
        <w:right w:val="none" w:sz="0" w:space="0" w:color="auto"/>
      </w:divBdr>
    </w:div>
    <w:div w:id="1569075569">
      <w:bodyDiv w:val="1"/>
      <w:marLeft w:val="0"/>
      <w:marRight w:val="0"/>
      <w:marTop w:val="0"/>
      <w:marBottom w:val="0"/>
      <w:divBdr>
        <w:top w:val="none" w:sz="0" w:space="0" w:color="auto"/>
        <w:left w:val="none" w:sz="0" w:space="0" w:color="auto"/>
        <w:bottom w:val="none" w:sz="0" w:space="0" w:color="auto"/>
        <w:right w:val="none" w:sz="0" w:space="0" w:color="auto"/>
      </w:divBdr>
    </w:div>
    <w:div w:id="1570074126">
      <w:bodyDiv w:val="1"/>
      <w:marLeft w:val="0"/>
      <w:marRight w:val="0"/>
      <w:marTop w:val="0"/>
      <w:marBottom w:val="0"/>
      <w:divBdr>
        <w:top w:val="none" w:sz="0" w:space="0" w:color="auto"/>
        <w:left w:val="none" w:sz="0" w:space="0" w:color="auto"/>
        <w:bottom w:val="none" w:sz="0" w:space="0" w:color="auto"/>
        <w:right w:val="none" w:sz="0" w:space="0" w:color="auto"/>
      </w:divBdr>
    </w:div>
    <w:div w:id="1580406118">
      <w:bodyDiv w:val="1"/>
      <w:marLeft w:val="0"/>
      <w:marRight w:val="0"/>
      <w:marTop w:val="0"/>
      <w:marBottom w:val="0"/>
      <w:divBdr>
        <w:top w:val="none" w:sz="0" w:space="0" w:color="auto"/>
        <w:left w:val="none" w:sz="0" w:space="0" w:color="auto"/>
        <w:bottom w:val="none" w:sz="0" w:space="0" w:color="auto"/>
        <w:right w:val="none" w:sz="0" w:space="0" w:color="auto"/>
      </w:divBdr>
    </w:div>
    <w:div w:id="1580870468">
      <w:bodyDiv w:val="1"/>
      <w:marLeft w:val="0"/>
      <w:marRight w:val="0"/>
      <w:marTop w:val="0"/>
      <w:marBottom w:val="0"/>
      <w:divBdr>
        <w:top w:val="none" w:sz="0" w:space="0" w:color="auto"/>
        <w:left w:val="none" w:sz="0" w:space="0" w:color="auto"/>
        <w:bottom w:val="none" w:sz="0" w:space="0" w:color="auto"/>
        <w:right w:val="none" w:sz="0" w:space="0" w:color="auto"/>
      </w:divBdr>
    </w:div>
    <w:div w:id="1583489157">
      <w:bodyDiv w:val="1"/>
      <w:marLeft w:val="0"/>
      <w:marRight w:val="0"/>
      <w:marTop w:val="0"/>
      <w:marBottom w:val="0"/>
      <w:divBdr>
        <w:top w:val="none" w:sz="0" w:space="0" w:color="auto"/>
        <w:left w:val="none" w:sz="0" w:space="0" w:color="auto"/>
        <w:bottom w:val="none" w:sz="0" w:space="0" w:color="auto"/>
        <w:right w:val="none" w:sz="0" w:space="0" w:color="auto"/>
      </w:divBdr>
    </w:div>
    <w:div w:id="1583904333">
      <w:bodyDiv w:val="1"/>
      <w:marLeft w:val="0"/>
      <w:marRight w:val="0"/>
      <w:marTop w:val="0"/>
      <w:marBottom w:val="0"/>
      <w:divBdr>
        <w:top w:val="none" w:sz="0" w:space="0" w:color="auto"/>
        <w:left w:val="none" w:sz="0" w:space="0" w:color="auto"/>
        <w:bottom w:val="none" w:sz="0" w:space="0" w:color="auto"/>
        <w:right w:val="none" w:sz="0" w:space="0" w:color="auto"/>
      </w:divBdr>
    </w:div>
    <w:div w:id="1588076259">
      <w:bodyDiv w:val="1"/>
      <w:marLeft w:val="0"/>
      <w:marRight w:val="0"/>
      <w:marTop w:val="0"/>
      <w:marBottom w:val="0"/>
      <w:divBdr>
        <w:top w:val="none" w:sz="0" w:space="0" w:color="auto"/>
        <w:left w:val="none" w:sz="0" w:space="0" w:color="auto"/>
        <w:bottom w:val="none" w:sz="0" w:space="0" w:color="auto"/>
        <w:right w:val="none" w:sz="0" w:space="0" w:color="auto"/>
      </w:divBdr>
    </w:div>
    <w:div w:id="1595043822">
      <w:bodyDiv w:val="1"/>
      <w:marLeft w:val="0"/>
      <w:marRight w:val="0"/>
      <w:marTop w:val="0"/>
      <w:marBottom w:val="0"/>
      <w:divBdr>
        <w:top w:val="none" w:sz="0" w:space="0" w:color="auto"/>
        <w:left w:val="none" w:sz="0" w:space="0" w:color="auto"/>
        <w:bottom w:val="none" w:sz="0" w:space="0" w:color="auto"/>
        <w:right w:val="none" w:sz="0" w:space="0" w:color="auto"/>
      </w:divBdr>
    </w:div>
    <w:div w:id="1598563840">
      <w:bodyDiv w:val="1"/>
      <w:marLeft w:val="0"/>
      <w:marRight w:val="0"/>
      <w:marTop w:val="0"/>
      <w:marBottom w:val="0"/>
      <w:divBdr>
        <w:top w:val="none" w:sz="0" w:space="0" w:color="auto"/>
        <w:left w:val="none" w:sz="0" w:space="0" w:color="auto"/>
        <w:bottom w:val="none" w:sz="0" w:space="0" w:color="auto"/>
        <w:right w:val="none" w:sz="0" w:space="0" w:color="auto"/>
      </w:divBdr>
    </w:div>
    <w:div w:id="1602179015">
      <w:bodyDiv w:val="1"/>
      <w:marLeft w:val="0"/>
      <w:marRight w:val="0"/>
      <w:marTop w:val="0"/>
      <w:marBottom w:val="0"/>
      <w:divBdr>
        <w:top w:val="none" w:sz="0" w:space="0" w:color="auto"/>
        <w:left w:val="none" w:sz="0" w:space="0" w:color="auto"/>
        <w:bottom w:val="none" w:sz="0" w:space="0" w:color="auto"/>
        <w:right w:val="none" w:sz="0" w:space="0" w:color="auto"/>
      </w:divBdr>
    </w:div>
    <w:div w:id="1602372583">
      <w:bodyDiv w:val="1"/>
      <w:marLeft w:val="0"/>
      <w:marRight w:val="0"/>
      <w:marTop w:val="0"/>
      <w:marBottom w:val="0"/>
      <w:divBdr>
        <w:top w:val="none" w:sz="0" w:space="0" w:color="auto"/>
        <w:left w:val="none" w:sz="0" w:space="0" w:color="auto"/>
        <w:bottom w:val="none" w:sz="0" w:space="0" w:color="auto"/>
        <w:right w:val="none" w:sz="0" w:space="0" w:color="auto"/>
      </w:divBdr>
    </w:div>
    <w:div w:id="1607469208">
      <w:bodyDiv w:val="1"/>
      <w:marLeft w:val="0"/>
      <w:marRight w:val="0"/>
      <w:marTop w:val="0"/>
      <w:marBottom w:val="0"/>
      <w:divBdr>
        <w:top w:val="none" w:sz="0" w:space="0" w:color="auto"/>
        <w:left w:val="none" w:sz="0" w:space="0" w:color="auto"/>
        <w:bottom w:val="none" w:sz="0" w:space="0" w:color="auto"/>
        <w:right w:val="none" w:sz="0" w:space="0" w:color="auto"/>
      </w:divBdr>
    </w:div>
    <w:div w:id="1610115568">
      <w:bodyDiv w:val="1"/>
      <w:marLeft w:val="0"/>
      <w:marRight w:val="0"/>
      <w:marTop w:val="0"/>
      <w:marBottom w:val="0"/>
      <w:divBdr>
        <w:top w:val="none" w:sz="0" w:space="0" w:color="auto"/>
        <w:left w:val="none" w:sz="0" w:space="0" w:color="auto"/>
        <w:bottom w:val="none" w:sz="0" w:space="0" w:color="auto"/>
        <w:right w:val="none" w:sz="0" w:space="0" w:color="auto"/>
      </w:divBdr>
    </w:div>
    <w:div w:id="1615557507">
      <w:bodyDiv w:val="1"/>
      <w:marLeft w:val="0"/>
      <w:marRight w:val="0"/>
      <w:marTop w:val="0"/>
      <w:marBottom w:val="0"/>
      <w:divBdr>
        <w:top w:val="none" w:sz="0" w:space="0" w:color="auto"/>
        <w:left w:val="none" w:sz="0" w:space="0" w:color="auto"/>
        <w:bottom w:val="none" w:sz="0" w:space="0" w:color="auto"/>
        <w:right w:val="none" w:sz="0" w:space="0" w:color="auto"/>
      </w:divBdr>
    </w:div>
    <w:div w:id="1615792936">
      <w:bodyDiv w:val="1"/>
      <w:marLeft w:val="0"/>
      <w:marRight w:val="0"/>
      <w:marTop w:val="0"/>
      <w:marBottom w:val="0"/>
      <w:divBdr>
        <w:top w:val="none" w:sz="0" w:space="0" w:color="auto"/>
        <w:left w:val="none" w:sz="0" w:space="0" w:color="auto"/>
        <w:bottom w:val="none" w:sz="0" w:space="0" w:color="auto"/>
        <w:right w:val="none" w:sz="0" w:space="0" w:color="auto"/>
      </w:divBdr>
    </w:div>
    <w:div w:id="1619409935">
      <w:bodyDiv w:val="1"/>
      <w:marLeft w:val="0"/>
      <w:marRight w:val="0"/>
      <w:marTop w:val="0"/>
      <w:marBottom w:val="0"/>
      <w:divBdr>
        <w:top w:val="none" w:sz="0" w:space="0" w:color="auto"/>
        <w:left w:val="none" w:sz="0" w:space="0" w:color="auto"/>
        <w:bottom w:val="none" w:sz="0" w:space="0" w:color="auto"/>
        <w:right w:val="none" w:sz="0" w:space="0" w:color="auto"/>
      </w:divBdr>
    </w:div>
    <w:div w:id="1620337909">
      <w:bodyDiv w:val="1"/>
      <w:marLeft w:val="0"/>
      <w:marRight w:val="0"/>
      <w:marTop w:val="0"/>
      <w:marBottom w:val="0"/>
      <w:divBdr>
        <w:top w:val="none" w:sz="0" w:space="0" w:color="auto"/>
        <w:left w:val="none" w:sz="0" w:space="0" w:color="auto"/>
        <w:bottom w:val="none" w:sz="0" w:space="0" w:color="auto"/>
        <w:right w:val="none" w:sz="0" w:space="0" w:color="auto"/>
      </w:divBdr>
    </w:div>
    <w:div w:id="1622757999">
      <w:bodyDiv w:val="1"/>
      <w:marLeft w:val="0"/>
      <w:marRight w:val="0"/>
      <w:marTop w:val="0"/>
      <w:marBottom w:val="0"/>
      <w:divBdr>
        <w:top w:val="none" w:sz="0" w:space="0" w:color="auto"/>
        <w:left w:val="none" w:sz="0" w:space="0" w:color="auto"/>
        <w:bottom w:val="none" w:sz="0" w:space="0" w:color="auto"/>
        <w:right w:val="none" w:sz="0" w:space="0" w:color="auto"/>
      </w:divBdr>
    </w:div>
    <w:div w:id="1624653631">
      <w:bodyDiv w:val="1"/>
      <w:marLeft w:val="0"/>
      <w:marRight w:val="0"/>
      <w:marTop w:val="0"/>
      <w:marBottom w:val="0"/>
      <w:divBdr>
        <w:top w:val="none" w:sz="0" w:space="0" w:color="auto"/>
        <w:left w:val="none" w:sz="0" w:space="0" w:color="auto"/>
        <w:bottom w:val="none" w:sz="0" w:space="0" w:color="auto"/>
        <w:right w:val="none" w:sz="0" w:space="0" w:color="auto"/>
      </w:divBdr>
    </w:div>
    <w:div w:id="1634754156">
      <w:bodyDiv w:val="1"/>
      <w:marLeft w:val="0"/>
      <w:marRight w:val="0"/>
      <w:marTop w:val="0"/>
      <w:marBottom w:val="0"/>
      <w:divBdr>
        <w:top w:val="none" w:sz="0" w:space="0" w:color="auto"/>
        <w:left w:val="none" w:sz="0" w:space="0" w:color="auto"/>
        <w:bottom w:val="none" w:sz="0" w:space="0" w:color="auto"/>
        <w:right w:val="none" w:sz="0" w:space="0" w:color="auto"/>
      </w:divBdr>
    </w:div>
    <w:div w:id="1635254920">
      <w:bodyDiv w:val="1"/>
      <w:marLeft w:val="0"/>
      <w:marRight w:val="0"/>
      <w:marTop w:val="0"/>
      <w:marBottom w:val="0"/>
      <w:divBdr>
        <w:top w:val="none" w:sz="0" w:space="0" w:color="auto"/>
        <w:left w:val="none" w:sz="0" w:space="0" w:color="auto"/>
        <w:bottom w:val="none" w:sz="0" w:space="0" w:color="auto"/>
        <w:right w:val="none" w:sz="0" w:space="0" w:color="auto"/>
      </w:divBdr>
    </w:div>
    <w:div w:id="1639333096">
      <w:bodyDiv w:val="1"/>
      <w:marLeft w:val="0"/>
      <w:marRight w:val="0"/>
      <w:marTop w:val="0"/>
      <w:marBottom w:val="0"/>
      <w:divBdr>
        <w:top w:val="none" w:sz="0" w:space="0" w:color="auto"/>
        <w:left w:val="none" w:sz="0" w:space="0" w:color="auto"/>
        <w:bottom w:val="none" w:sz="0" w:space="0" w:color="auto"/>
        <w:right w:val="none" w:sz="0" w:space="0" w:color="auto"/>
      </w:divBdr>
    </w:div>
    <w:div w:id="1639339935">
      <w:bodyDiv w:val="1"/>
      <w:marLeft w:val="0"/>
      <w:marRight w:val="0"/>
      <w:marTop w:val="0"/>
      <w:marBottom w:val="0"/>
      <w:divBdr>
        <w:top w:val="none" w:sz="0" w:space="0" w:color="auto"/>
        <w:left w:val="none" w:sz="0" w:space="0" w:color="auto"/>
        <w:bottom w:val="none" w:sz="0" w:space="0" w:color="auto"/>
        <w:right w:val="none" w:sz="0" w:space="0" w:color="auto"/>
      </w:divBdr>
    </w:div>
    <w:div w:id="1639914305">
      <w:bodyDiv w:val="1"/>
      <w:marLeft w:val="0"/>
      <w:marRight w:val="0"/>
      <w:marTop w:val="0"/>
      <w:marBottom w:val="0"/>
      <w:divBdr>
        <w:top w:val="none" w:sz="0" w:space="0" w:color="auto"/>
        <w:left w:val="none" w:sz="0" w:space="0" w:color="auto"/>
        <w:bottom w:val="none" w:sz="0" w:space="0" w:color="auto"/>
        <w:right w:val="none" w:sz="0" w:space="0" w:color="auto"/>
      </w:divBdr>
    </w:div>
    <w:div w:id="1649434560">
      <w:bodyDiv w:val="1"/>
      <w:marLeft w:val="0"/>
      <w:marRight w:val="0"/>
      <w:marTop w:val="0"/>
      <w:marBottom w:val="0"/>
      <w:divBdr>
        <w:top w:val="none" w:sz="0" w:space="0" w:color="auto"/>
        <w:left w:val="none" w:sz="0" w:space="0" w:color="auto"/>
        <w:bottom w:val="none" w:sz="0" w:space="0" w:color="auto"/>
        <w:right w:val="none" w:sz="0" w:space="0" w:color="auto"/>
      </w:divBdr>
    </w:div>
    <w:div w:id="1656029572">
      <w:bodyDiv w:val="1"/>
      <w:marLeft w:val="0"/>
      <w:marRight w:val="0"/>
      <w:marTop w:val="0"/>
      <w:marBottom w:val="0"/>
      <w:divBdr>
        <w:top w:val="none" w:sz="0" w:space="0" w:color="auto"/>
        <w:left w:val="none" w:sz="0" w:space="0" w:color="auto"/>
        <w:bottom w:val="none" w:sz="0" w:space="0" w:color="auto"/>
        <w:right w:val="none" w:sz="0" w:space="0" w:color="auto"/>
      </w:divBdr>
    </w:div>
    <w:div w:id="1665162263">
      <w:bodyDiv w:val="1"/>
      <w:marLeft w:val="0"/>
      <w:marRight w:val="0"/>
      <w:marTop w:val="0"/>
      <w:marBottom w:val="0"/>
      <w:divBdr>
        <w:top w:val="none" w:sz="0" w:space="0" w:color="auto"/>
        <w:left w:val="none" w:sz="0" w:space="0" w:color="auto"/>
        <w:bottom w:val="none" w:sz="0" w:space="0" w:color="auto"/>
        <w:right w:val="none" w:sz="0" w:space="0" w:color="auto"/>
      </w:divBdr>
    </w:div>
    <w:div w:id="1672181028">
      <w:bodyDiv w:val="1"/>
      <w:marLeft w:val="0"/>
      <w:marRight w:val="0"/>
      <w:marTop w:val="0"/>
      <w:marBottom w:val="0"/>
      <w:divBdr>
        <w:top w:val="none" w:sz="0" w:space="0" w:color="auto"/>
        <w:left w:val="none" w:sz="0" w:space="0" w:color="auto"/>
        <w:bottom w:val="none" w:sz="0" w:space="0" w:color="auto"/>
        <w:right w:val="none" w:sz="0" w:space="0" w:color="auto"/>
      </w:divBdr>
    </w:div>
    <w:div w:id="1673026801">
      <w:bodyDiv w:val="1"/>
      <w:marLeft w:val="0"/>
      <w:marRight w:val="0"/>
      <w:marTop w:val="0"/>
      <w:marBottom w:val="0"/>
      <w:divBdr>
        <w:top w:val="none" w:sz="0" w:space="0" w:color="auto"/>
        <w:left w:val="none" w:sz="0" w:space="0" w:color="auto"/>
        <w:bottom w:val="none" w:sz="0" w:space="0" w:color="auto"/>
        <w:right w:val="none" w:sz="0" w:space="0" w:color="auto"/>
      </w:divBdr>
    </w:div>
    <w:div w:id="1675647164">
      <w:bodyDiv w:val="1"/>
      <w:marLeft w:val="0"/>
      <w:marRight w:val="0"/>
      <w:marTop w:val="0"/>
      <w:marBottom w:val="0"/>
      <w:divBdr>
        <w:top w:val="none" w:sz="0" w:space="0" w:color="auto"/>
        <w:left w:val="none" w:sz="0" w:space="0" w:color="auto"/>
        <w:bottom w:val="none" w:sz="0" w:space="0" w:color="auto"/>
        <w:right w:val="none" w:sz="0" w:space="0" w:color="auto"/>
      </w:divBdr>
    </w:div>
    <w:div w:id="1688561978">
      <w:bodyDiv w:val="1"/>
      <w:marLeft w:val="0"/>
      <w:marRight w:val="0"/>
      <w:marTop w:val="0"/>
      <w:marBottom w:val="0"/>
      <w:divBdr>
        <w:top w:val="none" w:sz="0" w:space="0" w:color="auto"/>
        <w:left w:val="none" w:sz="0" w:space="0" w:color="auto"/>
        <w:bottom w:val="none" w:sz="0" w:space="0" w:color="auto"/>
        <w:right w:val="none" w:sz="0" w:space="0" w:color="auto"/>
      </w:divBdr>
    </w:div>
    <w:div w:id="1700008652">
      <w:bodyDiv w:val="1"/>
      <w:marLeft w:val="0"/>
      <w:marRight w:val="0"/>
      <w:marTop w:val="0"/>
      <w:marBottom w:val="0"/>
      <w:divBdr>
        <w:top w:val="none" w:sz="0" w:space="0" w:color="auto"/>
        <w:left w:val="none" w:sz="0" w:space="0" w:color="auto"/>
        <w:bottom w:val="none" w:sz="0" w:space="0" w:color="auto"/>
        <w:right w:val="none" w:sz="0" w:space="0" w:color="auto"/>
      </w:divBdr>
    </w:div>
    <w:div w:id="1705213168">
      <w:bodyDiv w:val="1"/>
      <w:marLeft w:val="0"/>
      <w:marRight w:val="0"/>
      <w:marTop w:val="0"/>
      <w:marBottom w:val="0"/>
      <w:divBdr>
        <w:top w:val="none" w:sz="0" w:space="0" w:color="auto"/>
        <w:left w:val="none" w:sz="0" w:space="0" w:color="auto"/>
        <w:bottom w:val="none" w:sz="0" w:space="0" w:color="auto"/>
        <w:right w:val="none" w:sz="0" w:space="0" w:color="auto"/>
      </w:divBdr>
    </w:div>
    <w:div w:id="1708528950">
      <w:bodyDiv w:val="1"/>
      <w:marLeft w:val="0"/>
      <w:marRight w:val="0"/>
      <w:marTop w:val="0"/>
      <w:marBottom w:val="0"/>
      <w:divBdr>
        <w:top w:val="none" w:sz="0" w:space="0" w:color="auto"/>
        <w:left w:val="none" w:sz="0" w:space="0" w:color="auto"/>
        <w:bottom w:val="none" w:sz="0" w:space="0" w:color="auto"/>
        <w:right w:val="none" w:sz="0" w:space="0" w:color="auto"/>
      </w:divBdr>
    </w:div>
    <w:div w:id="1709529978">
      <w:bodyDiv w:val="1"/>
      <w:marLeft w:val="0"/>
      <w:marRight w:val="0"/>
      <w:marTop w:val="0"/>
      <w:marBottom w:val="0"/>
      <w:divBdr>
        <w:top w:val="none" w:sz="0" w:space="0" w:color="auto"/>
        <w:left w:val="none" w:sz="0" w:space="0" w:color="auto"/>
        <w:bottom w:val="none" w:sz="0" w:space="0" w:color="auto"/>
        <w:right w:val="none" w:sz="0" w:space="0" w:color="auto"/>
      </w:divBdr>
    </w:div>
    <w:div w:id="1715344408">
      <w:bodyDiv w:val="1"/>
      <w:marLeft w:val="0"/>
      <w:marRight w:val="0"/>
      <w:marTop w:val="0"/>
      <w:marBottom w:val="0"/>
      <w:divBdr>
        <w:top w:val="none" w:sz="0" w:space="0" w:color="auto"/>
        <w:left w:val="none" w:sz="0" w:space="0" w:color="auto"/>
        <w:bottom w:val="none" w:sz="0" w:space="0" w:color="auto"/>
        <w:right w:val="none" w:sz="0" w:space="0" w:color="auto"/>
      </w:divBdr>
    </w:div>
    <w:div w:id="1721788170">
      <w:bodyDiv w:val="1"/>
      <w:marLeft w:val="0"/>
      <w:marRight w:val="0"/>
      <w:marTop w:val="0"/>
      <w:marBottom w:val="0"/>
      <w:divBdr>
        <w:top w:val="none" w:sz="0" w:space="0" w:color="auto"/>
        <w:left w:val="none" w:sz="0" w:space="0" w:color="auto"/>
        <w:bottom w:val="none" w:sz="0" w:space="0" w:color="auto"/>
        <w:right w:val="none" w:sz="0" w:space="0" w:color="auto"/>
      </w:divBdr>
    </w:div>
    <w:div w:id="1722437348">
      <w:bodyDiv w:val="1"/>
      <w:marLeft w:val="0"/>
      <w:marRight w:val="0"/>
      <w:marTop w:val="0"/>
      <w:marBottom w:val="0"/>
      <w:divBdr>
        <w:top w:val="none" w:sz="0" w:space="0" w:color="auto"/>
        <w:left w:val="none" w:sz="0" w:space="0" w:color="auto"/>
        <w:bottom w:val="none" w:sz="0" w:space="0" w:color="auto"/>
        <w:right w:val="none" w:sz="0" w:space="0" w:color="auto"/>
      </w:divBdr>
    </w:div>
    <w:div w:id="1725063312">
      <w:bodyDiv w:val="1"/>
      <w:marLeft w:val="0"/>
      <w:marRight w:val="0"/>
      <w:marTop w:val="0"/>
      <w:marBottom w:val="0"/>
      <w:divBdr>
        <w:top w:val="none" w:sz="0" w:space="0" w:color="auto"/>
        <w:left w:val="none" w:sz="0" w:space="0" w:color="auto"/>
        <w:bottom w:val="none" w:sz="0" w:space="0" w:color="auto"/>
        <w:right w:val="none" w:sz="0" w:space="0" w:color="auto"/>
      </w:divBdr>
    </w:div>
    <w:div w:id="1725907995">
      <w:bodyDiv w:val="1"/>
      <w:marLeft w:val="0"/>
      <w:marRight w:val="0"/>
      <w:marTop w:val="0"/>
      <w:marBottom w:val="0"/>
      <w:divBdr>
        <w:top w:val="none" w:sz="0" w:space="0" w:color="auto"/>
        <w:left w:val="none" w:sz="0" w:space="0" w:color="auto"/>
        <w:bottom w:val="none" w:sz="0" w:space="0" w:color="auto"/>
        <w:right w:val="none" w:sz="0" w:space="0" w:color="auto"/>
      </w:divBdr>
    </w:div>
    <w:div w:id="1727753164">
      <w:bodyDiv w:val="1"/>
      <w:marLeft w:val="0"/>
      <w:marRight w:val="0"/>
      <w:marTop w:val="0"/>
      <w:marBottom w:val="0"/>
      <w:divBdr>
        <w:top w:val="none" w:sz="0" w:space="0" w:color="auto"/>
        <w:left w:val="none" w:sz="0" w:space="0" w:color="auto"/>
        <w:bottom w:val="none" w:sz="0" w:space="0" w:color="auto"/>
        <w:right w:val="none" w:sz="0" w:space="0" w:color="auto"/>
      </w:divBdr>
    </w:div>
    <w:div w:id="1729722718">
      <w:bodyDiv w:val="1"/>
      <w:marLeft w:val="0"/>
      <w:marRight w:val="0"/>
      <w:marTop w:val="0"/>
      <w:marBottom w:val="0"/>
      <w:divBdr>
        <w:top w:val="none" w:sz="0" w:space="0" w:color="auto"/>
        <w:left w:val="none" w:sz="0" w:space="0" w:color="auto"/>
        <w:bottom w:val="none" w:sz="0" w:space="0" w:color="auto"/>
        <w:right w:val="none" w:sz="0" w:space="0" w:color="auto"/>
      </w:divBdr>
    </w:div>
    <w:div w:id="1730569133">
      <w:bodyDiv w:val="1"/>
      <w:marLeft w:val="0"/>
      <w:marRight w:val="0"/>
      <w:marTop w:val="0"/>
      <w:marBottom w:val="0"/>
      <w:divBdr>
        <w:top w:val="none" w:sz="0" w:space="0" w:color="auto"/>
        <w:left w:val="none" w:sz="0" w:space="0" w:color="auto"/>
        <w:bottom w:val="none" w:sz="0" w:space="0" w:color="auto"/>
        <w:right w:val="none" w:sz="0" w:space="0" w:color="auto"/>
      </w:divBdr>
    </w:div>
    <w:div w:id="1731033228">
      <w:bodyDiv w:val="1"/>
      <w:marLeft w:val="0"/>
      <w:marRight w:val="0"/>
      <w:marTop w:val="0"/>
      <w:marBottom w:val="0"/>
      <w:divBdr>
        <w:top w:val="none" w:sz="0" w:space="0" w:color="auto"/>
        <w:left w:val="none" w:sz="0" w:space="0" w:color="auto"/>
        <w:bottom w:val="none" w:sz="0" w:space="0" w:color="auto"/>
        <w:right w:val="none" w:sz="0" w:space="0" w:color="auto"/>
      </w:divBdr>
    </w:div>
    <w:div w:id="1733889197">
      <w:bodyDiv w:val="1"/>
      <w:marLeft w:val="0"/>
      <w:marRight w:val="0"/>
      <w:marTop w:val="0"/>
      <w:marBottom w:val="0"/>
      <w:divBdr>
        <w:top w:val="none" w:sz="0" w:space="0" w:color="auto"/>
        <w:left w:val="none" w:sz="0" w:space="0" w:color="auto"/>
        <w:bottom w:val="none" w:sz="0" w:space="0" w:color="auto"/>
        <w:right w:val="none" w:sz="0" w:space="0" w:color="auto"/>
      </w:divBdr>
    </w:div>
    <w:div w:id="1735664684">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6368072">
      <w:bodyDiv w:val="1"/>
      <w:marLeft w:val="0"/>
      <w:marRight w:val="0"/>
      <w:marTop w:val="0"/>
      <w:marBottom w:val="0"/>
      <w:divBdr>
        <w:top w:val="none" w:sz="0" w:space="0" w:color="auto"/>
        <w:left w:val="none" w:sz="0" w:space="0" w:color="auto"/>
        <w:bottom w:val="none" w:sz="0" w:space="0" w:color="auto"/>
        <w:right w:val="none" w:sz="0" w:space="0" w:color="auto"/>
      </w:divBdr>
    </w:div>
    <w:div w:id="1748965761">
      <w:bodyDiv w:val="1"/>
      <w:marLeft w:val="0"/>
      <w:marRight w:val="0"/>
      <w:marTop w:val="0"/>
      <w:marBottom w:val="0"/>
      <w:divBdr>
        <w:top w:val="none" w:sz="0" w:space="0" w:color="auto"/>
        <w:left w:val="none" w:sz="0" w:space="0" w:color="auto"/>
        <w:bottom w:val="none" w:sz="0" w:space="0" w:color="auto"/>
        <w:right w:val="none" w:sz="0" w:space="0" w:color="auto"/>
      </w:divBdr>
    </w:div>
    <w:div w:id="1750299790">
      <w:bodyDiv w:val="1"/>
      <w:marLeft w:val="0"/>
      <w:marRight w:val="0"/>
      <w:marTop w:val="0"/>
      <w:marBottom w:val="0"/>
      <w:divBdr>
        <w:top w:val="none" w:sz="0" w:space="0" w:color="auto"/>
        <w:left w:val="none" w:sz="0" w:space="0" w:color="auto"/>
        <w:bottom w:val="none" w:sz="0" w:space="0" w:color="auto"/>
        <w:right w:val="none" w:sz="0" w:space="0" w:color="auto"/>
      </w:divBdr>
    </w:div>
    <w:div w:id="1755928797">
      <w:bodyDiv w:val="1"/>
      <w:marLeft w:val="0"/>
      <w:marRight w:val="0"/>
      <w:marTop w:val="0"/>
      <w:marBottom w:val="0"/>
      <w:divBdr>
        <w:top w:val="none" w:sz="0" w:space="0" w:color="auto"/>
        <w:left w:val="none" w:sz="0" w:space="0" w:color="auto"/>
        <w:bottom w:val="none" w:sz="0" w:space="0" w:color="auto"/>
        <w:right w:val="none" w:sz="0" w:space="0" w:color="auto"/>
      </w:divBdr>
    </w:div>
    <w:div w:id="1759016999">
      <w:bodyDiv w:val="1"/>
      <w:marLeft w:val="0"/>
      <w:marRight w:val="0"/>
      <w:marTop w:val="0"/>
      <w:marBottom w:val="0"/>
      <w:divBdr>
        <w:top w:val="none" w:sz="0" w:space="0" w:color="auto"/>
        <w:left w:val="none" w:sz="0" w:space="0" w:color="auto"/>
        <w:bottom w:val="none" w:sz="0" w:space="0" w:color="auto"/>
        <w:right w:val="none" w:sz="0" w:space="0" w:color="auto"/>
      </w:divBdr>
    </w:div>
    <w:div w:id="1760904251">
      <w:bodyDiv w:val="1"/>
      <w:marLeft w:val="0"/>
      <w:marRight w:val="0"/>
      <w:marTop w:val="0"/>
      <w:marBottom w:val="0"/>
      <w:divBdr>
        <w:top w:val="none" w:sz="0" w:space="0" w:color="auto"/>
        <w:left w:val="none" w:sz="0" w:space="0" w:color="auto"/>
        <w:bottom w:val="none" w:sz="0" w:space="0" w:color="auto"/>
        <w:right w:val="none" w:sz="0" w:space="0" w:color="auto"/>
      </w:divBdr>
    </w:div>
    <w:div w:id="1775979523">
      <w:bodyDiv w:val="1"/>
      <w:marLeft w:val="0"/>
      <w:marRight w:val="0"/>
      <w:marTop w:val="0"/>
      <w:marBottom w:val="0"/>
      <w:divBdr>
        <w:top w:val="none" w:sz="0" w:space="0" w:color="auto"/>
        <w:left w:val="none" w:sz="0" w:space="0" w:color="auto"/>
        <w:bottom w:val="none" w:sz="0" w:space="0" w:color="auto"/>
        <w:right w:val="none" w:sz="0" w:space="0" w:color="auto"/>
      </w:divBdr>
    </w:div>
    <w:div w:id="1776099410">
      <w:bodyDiv w:val="1"/>
      <w:marLeft w:val="0"/>
      <w:marRight w:val="0"/>
      <w:marTop w:val="0"/>
      <w:marBottom w:val="0"/>
      <w:divBdr>
        <w:top w:val="none" w:sz="0" w:space="0" w:color="auto"/>
        <w:left w:val="none" w:sz="0" w:space="0" w:color="auto"/>
        <w:bottom w:val="none" w:sz="0" w:space="0" w:color="auto"/>
        <w:right w:val="none" w:sz="0" w:space="0" w:color="auto"/>
      </w:divBdr>
    </w:div>
    <w:div w:id="1778673039">
      <w:bodyDiv w:val="1"/>
      <w:marLeft w:val="0"/>
      <w:marRight w:val="0"/>
      <w:marTop w:val="0"/>
      <w:marBottom w:val="0"/>
      <w:divBdr>
        <w:top w:val="none" w:sz="0" w:space="0" w:color="auto"/>
        <w:left w:val="none" w:sz="0" w:space="0" w:color="auto"/>
        <w:bottom w:val="none" w:sz="0" w:space="0" w:color="auto"/>
        <w:right w:val="none" w:sz="0" w:space="0" w:color="auto"/>
      </w:divBdr>
    </w:div>
    <w:div w:id="1782139940">
      <w:bodyDiv w:val="1"/>
      <w:marLeft w:val="0"/>
      <w:marRight w:val="0"/>
      <w:marTop w:val="0"/>
      <w:marBottom w:val="0"/>
      <w:divBdr>
        <w:top w:val="none" w:sz="0" w:space="0" w:color="auto"/>
        <w:left w:val="none" w:sz="0" w:space="0" w:color="auto"/>
        <w:bottom w:val="none" w:sz="0" w:space="0" w:color="auto"/>
        <w:right w:val="none" w:sz="0" w:space="0" w:color="auto"/>
      </w:divBdr>
    </w:div>
    <w:div w:id="1787967251">
      <w:bodyDiv w:val="1"/>
      <w:marLeft w:val="0"/>
      <w:marRight w:val="0"/>
      <w:marTop w:val="0"/>
      <w:marBottom w:val="0"/>
      <w:divBdr>
        <w:top w:val="none" w:sz="0" w:space="0" w:color="auto"/>
        <w:left w:val="none" w:sz="0" w:space="0" w:color="auto"/>
        <w:bottom w:val="none" w:sz="0" w:space="0" w:color="auto"/>
        <w:right w:val="none" w:sz="0" w:space="0" w:color="auto"/>
      </w:divBdr>
    </w:div>
    <w:div w:id="1790851061">
      <w:bodyDiv w:val="1"/>
      <w:marLeft w:val="0"/>
      <w:marRight w:val="0"/>
      <w:marTop w:val="0"/>
      <w:marBottom w:val="0"/>
      <w:divBdr>
        <w:top w:val="none" w:sz="0" w:space="0" w:color="auto"/>
        <w:left w:val="none" w:sz="0" w:space="0" w:color="auto"/>
        <w:bottom w:val="none" w:sz="0" w:space="0" w:color="auto"/>
        <w:right w:val="none" w:sz="0" w:space="0" w:color="auto"/>
      </w:divBdr>
    </w:div>
    <w:div w:id="1800830954">
      <w:bodyDiv w:val="1"/>
      <w:marLeft w:val="0"/>
      <w:marRight w:val="0"/>
      <w:marTop w:val="0"/>
      <w:marBottom w:val="0"/>
      <w:divBdr>
        <w:top w:val="none" w:sz="0" w:space="0" w:color="auto"/>
        <w:left w:val="none" w:sz="0" w:space="0" w:color="auto"/>
        <w:bottom w:val="none" w:sz="0" w:space="0" w:color="auto"/>
        <w:right w:val="none" w:sz="0" w:space="0" w:color="auto"/>
      </w:divBdr>
    </w:div>
    <w:div w:id="1802839436">
      <w:bodyDiv w:val="1"/>
      <w:marLeft w:val="0"/>
      <w:marRight w:val="0"/>
      <w:marTop w:val="0"/>
      <w:marBottom w:val="0"/>
      <w:divBdr>
        <w:top w:val="none" w:sz="0" w:space="0" w:color="auto"/>
        <w:left w:val="none" w:sz="0" w:space="0" w:color="auto"/>
        <w:bottom w:val="none" w:sz="0" w:space="0" w:color="auto"/>
        <w:right w:val="none" w:sz="0" w:space="0" w:color="auto"/>
      </w:divBdr>
    </w:div>
    <w:div w:id="1814561867">
      <w:bodyDiv w:val="1"/>
      <w:marLeft w:val="0"/>
      <w:marRight w:val="0"/>
      <w:marTop w:val="0"/>
      <w:marBottom w:val="0"/>
      <w:divBdr>
        <w:top w:val="none" w:sz="0" w:space="0" w:color="auto"/>
        <w:left w:val="none" w:sz="0" w:space="0" w:color="auto"/>
        <w:bottom w:val="none" w:sz="0" w:space="0" w:color="auto"/>
        <w:right w:val="none" w:sz="0" w:space="0" w:color="auto"/>
      </w:divBdr>
    </w:div>
    <w:div w:id="1848205446">
      <w:bodyDiv w:val="1"/>
      <w:marLeft w:val="0"/>
      <w:marRight w:val="0"/>
      <w:marTop w:val="0"/>
      <w:marBottom w:val="0"/>
      <w:divBdr>
        <w:top w:val="none" w:sz="0" w:space="0" w:color="auto"/>
        <w:left w:val="none" w:sz="0" w:space="0" w:color="auto"/>
        <w:bottom w:val="none" w:sz="0" w:space="0" w:color="auto"/>
        <w:right w:val="none" w:sz="0" w:space="0" w:color="auto"/>
      </w:divBdr>
    </w:div>
    <w:div w:id="1848980855">
      <w:bodyDiv w:val="1"/>
      <w:marLeft w:val="0"/>
      <w:marRight w:val="0"/>
      <w:marTop w:val="0"/>
      <w:marBottom w:val="0"/>
      <w:divBdr>
        <w:top w:val="none" w:sz="0" w:space="0" w:color="auto"/>
        <w:left w:val="none" w:sz="0" w:space="0" w:color="auto"/>
        <w:bottom w:val="none" w:sz="0" w:space="0" w:color="auto"/>
        <w:right w:val="none" w:sz="0" w:space="0" w:color="auto"/>
      </w:divBdr>
    </w:div>
    <w:div w:id="1849980948">
      <w:bodyDiv w:val="1"/>
      <w:marLeft w:val="0"/>
      <w:marRight w:val="0"/>
      <w:marTop w:val="0"/>
      <w:marBottom w:val="0"/>
      <w:divBdr>
        <w:top w:val="none" w:sz="0" w:space="0" w:color="auto"/>
        <w:left w:val="none" w:sz="0" w:space="0" w:color="auto"/>
        <w:bottom w:val="none" w:sz="0" w:space="0" w:color="auto"/>
        <w:right w:val="none" w:sz="0" w:space="0" w:color="auto"/>
      </w:divBdr>
    </w:div>
    <w:div w:id="1851408893">
      <w:bodyDiv w:val="1"/>
      <w:marLeft w:val="0"/>
      <w:marRight w:val="0"/>
      <w:marTop w:val="0"/>
      <w:marBottom w:val="0"/>
      <w:divBdr>
        <w:top w:val="none" w:sz="0" w:space="0" w:color="auto"/>
        <w:left w:val="none" w:sz="0" w:space="0" w:color="auto"/>
        <w:bottom w:val="none" w:sz="0" w:space="0" w:color="auto"/>
        <w:right w:val="none" w:sz="0" w:space="0" w:color="auto"/>
      </w:divBdr>
    </w:div>
    <w:div w:id="1854222400">
      <w:bodyDiv w:val="1"/>
      <w:marLeft w:val="0"/>
      <w:marRight w:val="0"/>
      <w:marTop w:val="0"/>
      <w:marBottom w:val="0"/>
      <w:divBdr>
        <w:top w:val="none" w:sz="0" w:space="0" w:color="auto"/>
        <w:left w:val="none" w:sz="0" w:space="0" w:color="auto"/>
        <w:bottom w:val="none" w:sz="0" w:space="0" w:color="auto"/>
        <w:right w:val="none" w:sz="0" w:space="0" w:color="auto"/>
      </w:divBdr>
    </w:div>
    <w:div w:id="1854568870">
      <w:bodyDiv w:val="1"/>
      <w:marLeft w:val="0"/>
      <w:marRight w:val="0"/>
      <w:marTop w:val="0"/>
      <w:marBottom w:val="0"/>
      <w:divBdr>
        <w:top w:val="none" w:sz="0" w:space="0" w:color="auto"/>
        <w:left w:val="none" w:sz="0" w:space="0" w:color="auto"/>
        <w:bottom w:val="none" w:sz="0" w:space="0" w:color="auto"/>
        <w:right w:val="none" w:sz="0" w:space="0" w:color="auto"/>
      </w:divBdr>
    </w:div>
    <w:div w:id="1879119798">
      <w:bodyDiv w:val="1"/>
      <w:marLeft w:val="0"/>
      <w:marRight w:val="0"/>
      <w:marTop w:val="0"/>
      <w:marBottom w:val="0"/>
      <w:divBdr>
        <w:top w:val="none" w:sz="0" w:space="0" w:color="auto"/>
        <w:left w:val="none" w:sz="0" w:space="0" w:color="auto"/>
        <w:bottom w:val="none" w:sz="0" w:space="0" w:color="auto"/>
        <w:right w:val="none" w:sz="0" w:space="0" w:color="auto"/>
      </w:divBdr>
    </w:div>
    <w:div w:id="1881430816">
      <w:bodyDiv w:val="1"/>
      <w:marLeft w:val="0"/>
      <w:marRight w:val="0"/>
      <w:marTop w:val="0"/>
      <w:marBottom w:val="0"/>
      <w:divBdr>
        <w:top w:val="none" w:sz="0" w:space="0" w:color="auto"/>
        <w:left w:val="none" w:sz="0" w:space="0" w:color="auto"/>
        <w:bottom w:val="none" w:sz="0" w:space="0" w:color="auto"/>
        <w:right w:val="none" w:sz="0" w:space="0" w:color="auto"/>
      </w:divBdr>
    </w:div>
    <w:div w:id="1884517738">
      <w:bodyDiv w:val="1"/>
      <w:marLeft w:val="0"/>
      <w:marRight w:val="0"/>
      <w:marTop w:val="0"/>
      <w:marBottom w:val="0"/>
      <w:divBdr>
        <w:top w:val="none" w:sz="0" w:space="0" w:color="auto"/>
        <w:left w:val="none" w:sz="0" w:space="0" w:color="auto"/>
        <w:bottom w:val="none" w:sz="0" w:space="0" w:color="auto"/>
        <w:right w:val="none" w:sz="0" w:space="0" w:color="auto"/>
      </w:divBdr>
    </w:div>
    <w:div w:id="1901594157">
      <w:bodyDiv w:val="1"/>
      <w:marLeft w:val="0"/>
      <w:marRight w:val="0"/>
      <w:marTop w:val="0"/>
      <w:marBottom w:val="0"/>
      <w:divBdr>
        <w:top w:val="none" w:sz="0" w:space="0" w:color="auto"/>
        <w:left w:val="none" w:sz="0" w:space="0" w:color="auto"/>
        <w:bottom w:val="none" w:sz="0" w:space="0" w:color="auto"/>
        <w:right w:val="none" w:sz="0" w:space="0" w:color="auto"/>
      </w:divBdr>
    </w:div>
    <w:div w:id="1901938037">
      <w:bodyDiv w:val="1"/>
      <w:marLeft w:val="0"/>
      <w:marRight w:val="0"/>
      <w:marTop w:val="0"/>
      <w:marBottom w:val="0"/>
      <w:divBdr>
        <w:top w:val="none" w:sz="0" w:space="0" w:color="auto"/>
        <w:left w:val="none" w:sz="0" w:space="0" w:color="auto"/>
        <w:bottom w:val="none" w:sz="0" w:space="0" w:color="auto"/>
        <w:right w:val="none" w:sz="0" w:space="0" w:color="auto"/>
      </w:divBdr>
    </w:div>
    <w:div w:id="1912885785">
      <w:bodyDiv w:val="1"/>
      <w:marLeft w:val="0"/>
      <w:marRight w:val="0"/>
      <w:marTop w:val="0"/>
      <w:marBottom w:val="0"/>
      <w:divBdr>
        <w:top w:val="none" w:sz="0" w:space="0" w:color="auto"/>
        <w:left w:val="none" w:sz="0" w:space="0" w:color="auto"/>
        <w:bottom w:val="none" w:sz="0" w:space="0" w:color="auto"/>
        <w:right w:val="none" w:sz="0" w:space="0" w:color="auto"/>
      </w:divBdr>
    </w:div>
    <w:div w:id="1914923580">
      <w:bodyDiv w:val="1"/>
      <w:marLeft w:val="0"/>
      <w:marRight w:val="0"/>
      <w:marTop w:val="0"/>
      <w:marBottom w:val="0"/>
      <w:divBdr>
        <w:top w:val="none" w:sz="0" w:space="0" w:color="auto"/>
        <w:left w:val="none" w:sz="0" w:space="0" w:color="auto"/>
        <w:bottom w:val="none" w:sz="0" w:space="0" w:color="auto"/>
        <w:right w:val="none" w:sz="0" w:space="0" w:color="auto"/>
      </w:divBdr>
    </w:div>
    <w:div w:id="1917980388">
      <w:bodyDiv w:val="1"/>
      <w:marLeft w:val="0"/>
      <w:marRight w:val="0"/>
      <w:marTop w:val="0"/>
      <w:marBottom w:val="0"/>
      <w:divBdr>
        <w:top w:val="none" w:sz="0" w:space="0" w:color="auto"/>
        <w:left w:val="none" w:sz="0" w:space="0" w:color="auto"/>
        <w:bottom w:val="none" w:sz="0" w:space="0" w:color="auto"/>
        <w:right w:val="none" w:sz="0" w:space="0" w:color="auto"/>
      </w:divBdr>
    </w:div>
    <w:div w:id="1920365041">
      <w:bodyDiv w:val="1"/>
      <w:marLeft w:val="0"/>
      <w:marRight w:val="0"/>
      <w:marTop w:val="0"/>
      <w:marBottom w:val="0"/>
      <w:divBdr>
        <w:top w:val="none" w:sz="0" w:space="0" w:color="auto"/>
        <w:left w:val="none" w:sz="0" w:space="0" w:color="auto"/>
        <w:bottom w:val="none" w:sz="0" w:space="0" w:color="auto"/>
        <w:right w:val="none" w:sz="0" w:space="0" w:color="auto"/>
      </w:divBdr>
    </w:div>
    <w:div w:id="1920747048">
      <w:bodyDiv w:val="1"/>
      <w:marLeft w:val="0"/>
      <w:marRight w:val="0"/>
      <w:marTop w:val="0"/>
      <w:marBottom w:val="0"/>
      <w:divBdr>
        <w:top w:val="none" w:sz="0" w:space="0" w:color="auto"/>
        <w:left w:val="none" w:sz="0" w:space="0" w:color="auto"/>
        <w:bottom w:val="none" w:sz="0" w:space="0" w:color="auto"/>
        <w:right w:val="none" w:sz="0" w:space="0" w:color="auto"/>
      </w:divBdr>
    </w:div>
    <w:div w:id="1922786942">
      <w:bodyDiv w:val="1"/>
      <w:marLeft w:val="0"/>
      <w:marRight w:val="0"/>
      <w:marTop w:val="0"/>
      <w:marBottom w:val="0"/>
      <w:divBdr>
        <w:top w:val="none" w:sz="0" w:space="0" w:color="auto"/>
        <w:left w:val="none" w:sz="0" w:space="0" w:color="auto"/>
        <w:bottom w:val="none" w:sz="0" w:space="0" w:color="auto"/>
        <w:right w:val="none" w:sz="0" w:space="0" w:color="auto"/>
      </w:divBdr>
    </w:div>
    <w:div w:id="1927685924">
      <w:bodyDiv w:val="1"/>
      <w:marLeft w:val="0"/>
      <w:marRight w:val="0"/>
      <w:marTop w:val="0"/>
      <w:marBottom w:val="0"/>
      <w:divBdr>
        <w:top w:val="none" w:sz="0" w:space="0" w:color="auto"/>
        <w:left w:val="none" w:sz="0" w:space="0" w:color="auto"/>
        <w:bottom w:val="none" w:sz="0" w:space="0" w:color="auto"/>
        <w:right w:val="none" w:sz="0" w:space="0" w:color="auto"/>
      </w:divBdr>
    </w:div>
    <w:div w:id="1929655868">
      <w:bodyDiv w:val="1"/>
      <w:marLeft w:val="0"/>
      <w:marRight w:val="0"/>
      <w:marTop w:val="0"/>
      <w:marBottom w:val="0"/>
      <w:divBdr>
        <w:top w:val="none" w:sz="0" w:space="0" w:color="auto"/>
        <w:left w:val="none" w:sz="0" w:space="0" w:color="auto"/>
        <w:bottom w:val="none" w:sz="0" w:space="0" w:color="auto"/>
        <w:right w:val="none" w:sz="0" w:space="0" w:color="auto"/>
      </w:divBdr>
    </w:div>
    <w:div w:id="1933851813">
      <w:bodyDiv w:val="1"/>
      <w:marLeft w:val="0"/>
      <w:marRight w:val="0"/>
      <w:marTop w:val="0"/>
      <w:marBottom w:val="0"/>
      <w:divBdr>
        <w:top w:val="none" w:sz="0" w:space="0" w:color="auto"/>
        <w:left w:val="none" w:sz="0" w:space="0" w:color="auto"/>
        <w:bottom w:val="none" w:sz="0" w:space="0" w:color="auto"/>
        <w:right w:val="none" w:sz="0" w:space="0" w:color="auto"/>
      </w:divBdr>
    </w:div>
    <w:div w:id="1934391471">
      <w:bodyDiv w:val="1"/>
      <w:marLeft w:val="0"/>
      <w:marRight w:val="0"/>
      <w:marTop w:val="0"/>
      <w:marBottom w:val="0"/>
      <w:divBdr>
        <w:top w:val="none" w:sz="0" w:space="0" w:color="auto"/>
        <w:left w:val="none" w:sz="0" w:space="0" w:color="auto"/>
        <w:bottom w:val="none" w:sz="0" w:space="0" w:color="auto"/>
        <w:right w:val="none" w:sz="0" w:space="0" w:color="auto"/>
      </w:divBdr>
    </w:div>
    <w:div w:id="1938828425">
      <w:bodyDiv w:val="1"/>
      <w:marLeft w:val="0"/>
      <w:marRight w:val="0"/>
      <w:marTop w:val="0"/>
      <w:marBottom w:val="0"/>
      <w:divBdr>
        <w:top w:val="none" w:sz="0" w:space="0" w:color="auto"/>
        <w:left w:val="none" w:sz="0" w:space="0" w:color="auto"/>
        <w:bottom w:val="none" w:sz="0" w:space="0" w:color="auto"/>
        <w:right w:val="none" w:sz="0" w:space="0" w:color="auto"/>
      </w:divBdr>
    </w:div>
    <w:div w:id="1942178061">
      <w:bodyDiv w:val="1"/>
      <w:marLeft w:val="0"/>
      <w:marRight w:val="0"/>
      <w:marTop w:val="0"/>
      <w:marBottom w:val="0"/>
      <w:divBdr>
        <w:top w:val="none" w:sz="0" w:space="0" w:color="auto"/>
        <w:left w:val="none" w:sz="0" w:space="0" w:color="auto"/>
        <w:bottom w:val="none" w:sz="0" w:space="0" w:color="auto"/>
        <w:right w:val="none" w:sz="0" w:space="0" w:color="auto"/>
      </w:divBdr>
    </w:div>
    <w:div w:id="1946302120">
      <w:bodyDiv w:val="1"/>
      <w:marLeft w:val="0"/>
      <w:marRight w:val="0"/>
      <w:marTop w:val="0"/>
      <w:marBottom w:val="0"/>
      <w:divBdr>
        <w:top w:val="none" w:sz="0" w:space="0" w:color="auto"/>
        <w:left w:val="none" w:sz="0" w:space="0" w:color="auto"/>
        <w:bottom w:val="none" w:sz="0" w:space="0" w:color="auto"/>
        <w:right w:val="none" w:sz="0" w:space="0" w:color="auto"/>
      </w:divBdr>
    </w:div>
    <w:div w:id="1947692918">
      <w:bodyDiv w:val="1"/>
      <w:marLeft w:val="0"/>
      <w:marRight w:val="0"/>
      <w:marTop w:val="0"/>
      <w:marBottom w:val="0"/>
      <w:divBdr>
        <w:top w:val="none" w:sz="0" w:space="0" w:color="auto"/>
        <w:left w:val="none" w:sz="0" w:space="0" w:color="auto"/>
        <w:bottom w:val="none" w:sz="0" w:space="0" w:color="auto"/>
        <w:right w:val="none" w:sz="0" w:space="0" w:color="auto"/>
      </w:divBdr>
    </w:div>
    <w:div w:id="1948348629">
      <w:bodyDiv w:val="1"/>
      <w:marLeft w:val="0"/>
      <w:marRight w:val="0"/>
      <w:marTop w:val="0"/>
      <w:marBottom w:val="0"/>
      <w:divBdr>
        <w:top w:val="none" w:sz="0" w:space="0" w:color="auto"/>
        <w:left w:val="none" w:sz="0" w:space="0" w:color="auto"/>
        <w:bottom w:val="none" w:sz="0" w:space="0" w:color="auto"/>
        <w:right w:val="none" w:sz="0" w:space="0" w:color="auto"/>
      </w:divBdr>
    </w:div>
    <w:div w:id="1952936186">
      <w:bodyDiv w:val="1"/>
      <w:marLeft w:val="0"/>
      <w:marRight w:val="0"/>
      <w:marTop w:val="0"/>
      <w:marBottom w:val="0"/>
      <w:divBdr>
        <w:top w:val="none" w:sz="0" w:space="0" w:color="auto"/>
        <w:left w:val="none" w:sz="0" w:space="0" w:color="auto"/>
        <w:bottom w:val="none" w:sz="0" w:space="0" w:color="auto"/>
        <w:right w:val="none" w:sz="0" w:space="0" w:color="auto"/>
      </w:divBdr>
    </w:div>
    <w:div w:id="1965116650">
      <w:bodyDiv w:val="1"/>
      <w:marLeft w:val="0"/>
      <w:marRight w:val="0"/>
      <w:marTop w:val="0"/>
      <w:marBottom w:val="0"/>
      <w:divBdr>
        <w:top w:val="none" w:sz="0" w:space="0" w:color="auto"/>
        <w:left w:val="none" w:sz="0" w:space="0" w:color="auto"/>
        <w:bottom w:val="none" w:sz="0" w:space="0" w:color="auto"/>
        <w:right w:val="none" w:sz="0" w:space="0" w:color="auto"/>
      </w:divBdr>
    </w:div>
    <w:div w:id="1968660111">
      <w:bodyDiv w:val="1"/>
      <w:marLeft w:val="0"/>
      <w:marRight w:val="0"/>
      <w:marTop w:val="0"/>
      <w:marBottom w:val="0"/>
      <w:divBdr>
        <w:top w:val="none" w:sz="0" w:space="0" w:color="auto"/>
        <w:left w:val="none" w:sz="0" w:space="0" w:color="auto"/>
        <w:bottom w:val="none" w:sz="0" w:space="0" w:color="auto"/>
        <w:right w:val="none" w:sz="0" w:space="0" w:color="auto"/>
      </w:divBdr>
    </w:div>
    <w:div w:id="1978487506">
      <w:bodyDiv w:val="1"/>
      <w:marLeft w:val="0"/>
      <w:marRight w:val="0"/>
      <w:marTop w:val="0"/>
      <w:marBottom w:val="0"/>
      <w:divBdr>
        <w:top w:val="none" w:sz="0" w:space="0" w:color="auto"/>
        <w:left w:val="none" w:sz="0" w:space="0" w:color="auto"/>
        <w:bottom w:val="none" w:sz="0" w:space="0" w:color="auto"/>
        <w:right w:val="none" w:sz="0" w:space="0" w:color="auto"/>
      </w:divBdr>
    </w:div>
    <w:div w:id="1980108261">
      <w:bodyDiv w:val="1"/>
      <w:marLeft w:val="0"/>
      <w:marRight w:val="0"/>
      <w:marTop w:val="0"/>
      <w:marBottom w:val="0"/>
      <w:divBdr>
        <w:top w:val="none" w:sz="0" w:space="0" w:color="auto"/>
        <w:left w:val="none" w:sz="0" w:space="0" w:color="auto"/>
        <w:bottom w:val="none" w:sz="0" w:space="0" w:color="auto"/>
        <w:right w:val="none" w:sz="0" w:space="0" w:color="auto"/>
      </w:divBdr>
    </w:div>
    <w:div w:id="1982730289">
      <w:bodyDiv w:val="1"/>
      <w:marLeft w:val="0"/>
      <w:marRight w:val="0"/>
      <w:marTop w:val="0"/>
      <w:marBottom w:val="0"/>
      <w:divBdr>
        <w:top w:val="none" w:sz="0" w:space="0" w:color="auto"/>
        <w:left w:val="none" w:sz="0" w:space="0" w:color="auto"/>
        <w:bottom w:val="none" w:sz="0" w:space="0" w:color="auto"/>
        <w:right w:val="none" w:sz="0" w:space="0" w:color="auto"/>
      </w:divBdr>
    </w:div>
    <w:div w:id="1987120704">
      <w:bodyDiv w:val="1"/>
      <w:marLeft w:val="0"/>
      <w:marRight w:val="0"/>
      <w:marTop w:val="0"/>
      <w:marBottom w:val="0"/>
      <w:divBdr>
        <w:top w:val="none" w:sz="0" w:space="0" w:color="auto"/>
        <w:left w:val="none" w:sz="0" w:space="0" w:color="auto"/>
        <w:bottom w:val="none" w:sz="0" w:space="0" w:color="auto"/>
        <w:right w:val="none" w:sz="0" w:space="0" w:color="auto"/>
      </w:divBdr>
    </w:div>
    <w:div w:id="1990287688">
      <w:bodyDiv w:val="1"/>
      <w:marLeft w:val="0"/>
      <w:marRight w:val="0"/>
      <w:marTop w:val="0"/>
      <w:marBottom w:val="0"/>
      <w:divBdr>
        <w:top w:val="none" w:sz="0" w:space="0" w:color="auto"/>
        <w:left w:val="none" w:sz="0" w:space="0" w:color="auto"/>
        <w:bottom w:val="none" w:sz="0" w:space="0" w:color="auto"/>
        <w:right w:val="none" w:sz="0" w:space="0" w:color="auto"/>
      </w:divBdr>
    </w:div>
    <w:div w:id="1992977748">
      <w:bodyDiv w:val="1"/>
      <w:marLeft w:val="0"/>
      <w:marRight w:val="0"/>
      <w:marTop w:val="0"/>
      <w:marBottom w:val="0"/>
      <w:divBdr>
        <w:top w:val="none" w:sz="0" w:space="0" w:color="auto"/>
        <w:left w:val="none" w:sz="0" w:space="0" w:color="auto"/>
        <w:bottom w:val="none" w:sz="0" w:space="0" w:color="auto"/>
        <w:right w:val="none" w:sz="0" w:space="0" w:color="auto"/>
      </w:divBdr>
    </w:div>
    <w:div w:id="1995404351">
      <w:bodyDiv w:val="1"/>
      <w:marLeft w:val="0"/>
      <w:marRight w:val="0"/>
      <w:marTop w:val="0"/>
      <w:marBottom w:val="0"/>
      <w:divBdr>
        <w:top w:val="none" w:sz="0" w:space="0" w:color="auto"/>
        <w:left w:val="none" w:sz="0" w:space="0" w:color="auto"/>
        <w:bottom w:val="none" w:sz="0" w:space="0" w:color="auto"/>
        <w:right w:val="none" w:sz="0" w:space="0" w:color="auto"/>
      </w:divBdr>
    </w:div>
    <w:div w:id="2000109016">
      <w:bodyDiv w:val="1"/>
      <w:marLeft w:val="0"/>
      <w:marRight w:val="0"/>
      <w:marTop w:val="0"/>
      <w:marBottom w:val="0"/>
      <w:divBdr>
        <w:top w:val="none" w:sz="0" w:space="0" w:color="auto"/>
        <w:left w:val="none" w:sz="0" w:space="0" w:color="auto"/>
        <w:bottom w:val="none" w:sz="0" w:space="0" w:color="auto"/>
        <w:right w:val="none" w:sz="0" w:space="0" w:color="auto"/>
      </w:divBdr>
    </w:div>
    <w:div w:id="2004358176">
      <w:bodyDiv w:val="1"/>
      <w:marLeft w:val="0"/>
      <w:marRight w:val="0"/>
      <w:marTop w:val="0"/>
      <w:marBottom w:val="0"/>
      <w:divBdr>
        <w:top w:val="none" w:sz="0" w:space="0" w:color="auto"/>
        <w:left w:val="none" w:sz="0" w:space="0" w:color="auto"/>
        <w:bottom w:val="none" w:sz="0" w:space="0" w:color="auto"/>
        <w:right w:val="none" w:sz="0" w:space="0" w:color="auto"/>
      </w:divBdr>
    </w:div>
    <w:div w:id="2006975893">
      <w:bodyDiv w:val="1"/>
      <w:marLeft w:val="0"/>
      <w:marRight w:val="0"/>
      <w:marTop w:val="0"/>
      <w:marBottom w:val="0"/>
      <w:divBdr>
        <w:top w:val="none" w:sz="0" w:space="0" w:color="auto"/>
        <w:left w:val="none" w:sz="0" w:space="0" w:color="auto"/>
        <w:bottom w:val="none" w:sz="0" w:space="0" w:color="auto"/>
        <w:right w:val="none" w:sz="0" w:space="0" w:color="auto"/>
      </w:divBdr>
    </w:div>
    <w:div w:id="2023044919">
      <w:bodyDiv w:val="1"/>
      <w:marLeft w:val="0"/>
      <w:marRight w:val="0"/>
      <w:marTop w:val="0"/>
      <w:marBottom w:val="0"/>
      <w:divBdr>
        <w:top w:val="none" w:sz="0" w:space="0" w:color="auto"/>
        <w:left w:val="none" w:sz="0" w:space="0" w:color="auto"/>
        <w:bottom w:val="none" w:sz="0" w:space="0" w:color="auto"/>
        <w:right w:val="none" w:sz="0" w:space="0" w:color="auto"/>
      </w:divBdr>
    </w:div>
    <w:div w:id="2032797288">
      <w:bodyDiv w:val="1"/>
      <w:marLeft w:val="0"/>
      <w:marRight w:val="0"/>
      <w:marTop w:val="0"/>
      <w:marBottom w:val="0"/>
      <w:divBdr>
        <w:top w:val="none" w:sz="0" w:space="0" w:color="auto"/>
        <w:left w:val="none" w:sz="0" w:space="0" w:color="auto"/>
        <w:bottom w:val="none" w:sz="0" w:space="0" w:color="auto"/>
        <w:right w:val="none" w:sz="0" w:space="0" w:color="auto"/>
      </w:divBdr>
    </w:div>
    <w:div w:id="2034841396">
      <w:bodyDiv w:val="1"/>
      <w:marLeft w:val="0"/>
      <w:marRight w:val="0"/>
      <w:marTop w:val="0"/>
      <w:marBottom w:val="0"/>
      <w:divBdr>
        <w:top w:val="none" w:sz="0" w:space="0" w:color="auto"/>
        <w:left w:val="none" w:sz="0" w:space="0" w:color="auto"/>
        <w:bottom w:val="none" w:sz="0" w:space="0" w:color="auto"/>
        <w:right w:val="none" w:sz="0" w:space="0" w:color="auto"/>
      </w:divBdr>
    </w:div>
    <w:div w:id="2035108157">
      <w:bodyDiv w:val="1"/>
      <w:marLeft w:val="0"/>
      <w:marRight w:val="0"/>
      <w:marTop w:val="0"/>
      <w:marBottom w:val="0"/>
      <w:divBdr>
        <w:top w:val="none" w:sz="0" w:space="0" w:color="auto"/>
        <w:left w:val="none" w:sz="0" w:space="0" w:color="auto"/>
        <w:bottom w:val="none" w:sz="0" w:space="0" w:color="auto"/>
        <w:right w:val="none" w:sz="0" w:space="0" w:color="auto"/>
      </w:divBdr>
    </w:div>
    <w:div w:id="2035616476">
      <w:bodyDiv w:val="1"/>
      <w:marLeft w:val="0"/>
      <w:marRight w:val="0"/>
      <w:marTop w:val="0"/>
      <w:marBottom w:val="0"/>
      <w:divBdr>
        <w:top w:val="none" w:sz="0" w:space="0" w:color="auto"/>
        <w:left w:val="none" w:sz="0" w:space="0" w:color="auto"/>
        <w:bottom w:val="none" w:sz="0" w:space="0" w:color="auto"/>
        <w:right w:val="none" w:sz="0" w:space="0" w:color="auto"/>
      </w:divBdr>
    </w:div>
    <w:div w:id="2036689711">
      <w:bodyDiv w:val="1"/>
      <w:marLeft w:val="0"/>
      <w:marRight w:val="0"/>
      <w:marTop w:val="0"/>
      <w:marBottom w:val="0"/>
      <w:divBdr>
        <w:top w:val="none" w:sz="0" w:space="0" w:color="auto"/>
        <w:left w:val="none" w:sz="0" w:space="0" w:color="auto"/>
        <w:bottom w:val="none" w:sz="0" w:space="0" w:color="auto"/>
        <w:right w:val="none" w:sz="0" w:space="0" w:color="auto"/>
      </w:divBdr>
    </w:div>
    <w:div w:id="2037582821">
      <w:bodyDiv w:val="1"/>
      <w:marLeft w:val="0"/>
      <w:marRight w:val="0"/>
      <w:marTop w:val="0"/>
      <w:marBottom w:val="0"/>
      <w:divBdr>
        <w:top w:val="none" w:sz="0" w:space="0" w:color="auto"/>
        <w:left w:val="none" w:sz="0" w:space="0" w:color="auto"/>
        <w:bottom w:val="none" w:sz="0" w:space="0" w:color="auto"/>
        <w:right w:val="none" w:sz="0" w:space="0" w:color="auto"/>
      </w:divBdr>
    </w:div>
    <w:div w:id="2065981838">
      <w:bodyDiv w:val="1"/>
      <w:marLeft w:val="0"/>
      <w:marRight w:val="0"/>
      <w:marTop w:val="0"/>
      <w:marBottom w:val="0"/>
      <w:divBdr>
        <w:top w:val="none" w:sz="0" w:space="0" w:color="auto"/>
        <w:left w:val="none" w:sz="0" w:space="0" w:color="auto"/>
        <w:bottom w:val="none" w:sz="0" w:space="0" w:color="auto"/>
        <w:right w:val="none" w:sz="0" w:space="0" w:color="auto"/>
      </w:divBdr>
    </w:div>
    <w:div w:id="2076582499">
      <w:bodyDiv w:val="1"/>
      <w:marLeft w:val="0"/>
      <w:marRight w:val="0"/>
      <w:marTop w:val="0"/>
      <w:marBottom w:val="0"/>
      <w:divBdr>
        <w:top w:val="none" w:sz="0" w:space="0" w:color="auto"/>
        <w:left w:val="none" w:sz="0" w:space="0" w:color="auto"/>
        <w:bottom w:val="none" w:sz="0" w:space="0" w:color="auto"/>
        <w:right w:val="none" w:sz="0" w:space="0" w:color="auto"/>
      </w:divBdr>
    </w:div>
    <w:div w:id="2077891198">
      <w:bodyDiv w:val="1"/>
      <w:marLeft w:val="0"/>
      <w:marRight w:val="0"/>
      <w:marTop w:val="0"/>
      <w:marBottom w:val="0"/>
      <w:divBdr>
        <w:top w:val="none" w:sz="0" w:space="0" w:color="auto"/>
        <w:left w:val="none" w:sz="0" w:space="0" w:color="auto"/>
        <w:bottom w:val="none" w:sz="0" w:space="0" w:color="auto"/>
        <w:right w:val="none" w:sz="0" w:space="0" w:color="auto"/>
      </w:divBdr>
    </w:div>
    <w:div w:id="2088261021">
      <w:bodyDiv w:val="1"/>
      <w:marLeft w:val="0"/>
      <w:marRight w:val="0"/>
      <w:marTop w:val="0"/>
      <w:marBottom w:val="0"/>
      <w:divBdr>
        <w:top w:val="none" w:sz="0" w:space="0" w:color="auto"/>
        <w:left w:val="none" w:sz="0" w:space="0" w:color="auto"/>
        <w:bottom w:val="none" w:sz="0" w:space="0" w:color="auto"/>
        <w:right w:val="none" w:sz="0" w:space="0" w:color="auto"/>
      </w:divBdr>
    </w:div>
    <w:div w:id="2100057467">
      <w:bodyDiv w:val="1"/>
      <w:marLeft w:val="0"/>
      <w:marRight w:val="0"/>
      <w:marTop w:val="0"/>
      <w:marBottom w:val="0"/>
      <w:divBdr>
        <w:top w:val="none" w:sz="0" w:space="0" w:color="auto"/>
        <w:left w:val="none" w:sz="0" w:space="0" w:color="auto"/>
        <w:bottom w:val="none" w:sz="0" w:space="0" w:color="auto"/>
        <w:right w:val="none" w:sz="0" w:space="0" w:color="auto"/>
      </w:divBdr>
    </w:div>
    <w:div w:id="2100176304">
      <w:bodyDiv w:val="1"/>
      <w:marLeft w:val="0"/>
      <w:marRight w:val="0"/>
      <w:marTop w:val="0"/>
      <w:marBottom w:val="0"/>
      <w:divBdr>
        <w:top w:val="none" w:sz="0" w:space="0" w:color="auto"/>
        <w:left w:val="none" w:sz="0" w:space="0" w:color="auto"/>
        <w:bottom w:val="none" w:sz="0" w:space="0" w:color="auto"/>
        <w:right w:val="none" w:sz="0" w:space="0" w:color="auto"/>
      </w:divBdr>
    </w:div>
    <w:div w:id="2103404804">
      <w:bodyDiv w:val="1"/>
      <w:marLeft w:val="0"/>
      <w:marRight w:val="0"/>
      <w:marTop w:val="0"/>
      <w:marBottom w:val="0"/>
      <w:divBdr>
        <w:top w:val="none" w:sz="0" w:space="0" w:color="auto"/>
        <w:left w:val="none" w:sz="0" w:space="0" w:color="auto"/>
        <w:bottom w:val="none" w:sz="0" w:space="0" w:color="auto"/>
        <w:right w:val="none" w:sz="0" w:space="0" w:color="auto"/>
      </w:divBdr>
    </w:div>
    <w:div w:id="2106462246">
      <w:bodyDiv w:val="1"/>
      <w:marLeft w:val="0"/>
      <w:marRight w:val="0"/>
      <w:marTop w:val="0"/>
      <w:marBottom w:val="0"/>
      <w:divBdr>
        <w:top w:val="none" w:sz="0" w:space="0" w:color="auto"/>
        <w:left w:val="none" w:sz="0" w:space="0" w:color="auto"/>
        <w:bottom w:val="none" w:sz="0" w:space="0" w:color="auto"/>
        <w:right w:val="none" w:sz="0" w:space="0" w:color="auto"/>
      </w:divBdr>
    </w:div>
    <w:div w:id="2107843513">
      <w:bodyDiv w:val="1"/>
      <w:marLeft w:val="0"/>
      <w:marRight w:val="0"/>
      <w:marTop w:val="0"/>
      <w:marBottom w:val="0"/>
      <w:divBdr>
        <w:top w:val="none" w:sz="0" w:space="0" w:color="auto"/>
        <w:left w:val="none" w:sz="0" w:space="0" w:color="auto"/>
        <w:bottom w:val="none" w:sz="0" w:space="0" w:color="auto"/>
        <w:right w:val="none" w:sz="0" w:space="0" w:color="auto"/>
      </w:divBdr>
    </w:div>
    <w:div w:id="2114327049">
      <w:bodyDiv w:val="1"/>
      <w:marLeft w:val="0"/>
      <w:marRight w:val="0"/>
      <w:marTop w:val="0"/>
      <w:marBottom w:val="0"/>
      <w:divBdr>
        <w:top w:val="none" w:sz="0" w:space="0" w:color="auto"/>
        <w:left w:val="none" w:sz="0" w:space="0" w:color="auto"/>
        <w:bottom w:val="none" w:sz="0" w:space="0" w:color="auto"/>
        <w:right w:val="none" w:sz="0" w:space="0" w:color="auto"/>
      </w:divBdr>
    </w:div>
    <w:div w:id="2119830780">
      <w:bodyDiv w:val="1"/>
      <w:marLeft w:val="0"/>
      <w:marRight w:val="0"/>
      <w:marTop w:val="0"/>
      <w:marBottom w:val="0"/>
      <w:divBdr>
        <w:top w:val="none" w:sz="0" w:space="0" w:color="auto"/>
        <w:left w:val="none" w:sz="0" w:space="0" w:color="auto"/>
        <w:bottom w:val="none" w:sz="0" w:space="0" w:color="auto"/>
        <w:right w:val="none" w:sz="0" w:space="0" w:color="auto"/>
      </w:divBdr>
    </w:div>
    <w:div w:id="2126191779">
      <w:bodyDiv w:val="1"/>
      <w:marLeft w:val="0"/>
      <w:marRight w:val="0"/>
      <w:marTop w:val="0"/>
      <w:marBottom w:val="0"/>
      <w:divBdr>
        <w:top w:val="none" w:sz="0" w:space="0" w:color="auto"/>
        <w:left w:val="none" w:sz="0" w:space="0" w:color="auto"/>
        <w:bottom w:val="none" w:sz="0" w:space="0" w:color="auto"/>
        <w:right w:val="none" w:sz="0" w:space="0" w:color="auto"/>
      </w:divBdr>
    </w:div>
    <w:div w:id="2144956795">
      <w:bodyDiv w:val="1"/>
      <w:marLeft w:val="0"/>
      <w:marRight w:val="0"/>
      <w:marTop w:val="0"/>
      <w:marBottom w:val="0"/>
      <w:divBdr>
        <w:top w:val="none" w:sz="0" w:space="0" w:color="auto"/>
        <w:left w:val="none" w:sz="0" w:space="0" w:color="auto"/>
        <w:bottom w:val="none" w:sz="0" w:space="0" w:color="auto"/>
        <w:right w:val="none" w:sz="0" w:space="0" w:color="auto"/>
      </w:divBdr>
    </w:div>
    <w:div w:id="21473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5271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justice.gov.md/public/files/publication/Centrul_de_armonizare/Metodologia%20de%20armonizare%20a%20legislatiei%20RO.pdf" TargetMode="External"/><Relationship Id="rId4" Type="http://schemas.openxmlformats.org/officeDocument/2006/relationships/settings" Target="settings.xml"/><Relationship Id="rId9" Type="http://schemas.openxmlformats.org/officeDocument/2006/relationships/hyperlink" Target="lex:LPLP2016052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FBF2-68C6-48B3-A406-0934831A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5645</TotalTime>
  <Pages>36</Pages>
  <Words>12548</Words>
  <Characters>71524</Characters>
  <Application>Microsoft Office Word</Application>
  <DocSecurity>0</DocSecurity>
  <Lines>596</Lines>
  <Paragraphs>167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Operator</cp:lastModifiedBy>
  <cp:revision>81</cp:revision>
  <cp:lastPrinted>2018-10-29T05:40:00Z</cp:lastPrinted>
  <dcterms:created xsi:type="dcterms:W3CDTF">2017-06-06T07:36:00Z</dcterms:created>
  <dcterms:modified xsi:type="dcterms:W3CDTF">2019-03-07T07:44:00Z</dcterms:modified>
</cp:coreProperties>
</file>