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1AD" w:rsidRPr="00816B37" w:rsidRDefault="008341AD" w:rsidP="00B81C4F">
      <w:pPr>
        <w:spacing w:before="120" w:after="120"/>
        <w:jc w:val="center"/>
        <w:rPr>
          <w:b/>
          <w:sz w:val="28"/>
          <w:lang w:val="ro-RO"/>
        </w:rPr>
      </w:pPr>
      <w:bookmarkStart w:id="0" w:name="_Toc313003505"/>
    </w:p>
    <w:p w:rsidR="008341AD" w:rsidRPr="00816B37" w:rsidRDefault="008341AD" w:rsidP="00B81C4F">
      <w:pPr>
        <w:spacing w:before="120" w:after="120"/>
        <w:jc w:val="center"/>
        <w:rPr>
          <w:b/>
          <w:sz w:val="28"/>
          <w:lang w:val="ro-RO"/>
        </w:rPr>
      </w:pPr>
    </w:p>
    <w:p w:rsidR="008341AD" w:rsidRPr="00816B37" w:rsidRDefault="008341AD" w:rsidP="00B81C4F">
      <w:pPr>
        <w:spacing w:before="120" w:after="120"/>
        <w:jc w:val="center"/>
        <w:rPr>
          <w:b/>
          <w:sz w:val="28"/>
          <w:lang w:val="ro-RO"/>
        </w:rPr>
      </w:pPr>
    </w:p>
    <w:p w:rsidR="008341AD" w:rsidRPr="00816B37" w:rsidRDefault="008341AD" w:rsidP="00B81C4F">
      <w:pPr>
        <w:spacing w:before="120" w:after="120"/>
        <w:jc w:val="center"/>
        <w:rPr>
          <w:b/>
          <w:sz w:val="28"/>
          <w:lang w:val="ro-RO"/>
        </w:rPr>
      </w:pPr>
    </w:p>
    <w:p w:rsidR="008341AD" w:rsidRPr="00816B37" w:rsidRDefault="008341AD" w:rsidP="00B81C4F">
      <w:pPr>
        <w:spacing w:before="120" w:after="120"/>
        <w:jc w:val="center"/>
        <w:rPr>
          <w:b/>
          <w:sz w:val="28"/>
          <w:lang w:val="ro-RO"/>
        </w:rPr>
      </w:pPr>
    </w:p>
    <w:p w:rsidR="008341AD" w:rsidRPr="00816B37" w:rsidRDefault="008341AD" w:rsidP="00B81C4F">
      <w:pPr>
        <w:spacing w:before="120" w:after="120"/>
        <w:jc w:val="center"/>
        <w:rPr>
          <w:b/>
          <w:sz w:val="28"/>
          <w:lang w:val="ro-RO"/>
        </w:rPr>
      </w:pPr>
    </w:p>
    <w:p w:rsidR="008341AD" w:rsidRPr="00816B37" w:rsidRDefault="008341AD" w:rsidP="00B81C4F">
      <w:pPr>
        <w:spacing w:before="120" w:after="120"/>
        <w:jc w:val="center"/>
        <w:rPr>
          <w:b/>
          <w:sz w:val="28"/>
          <w:lang w:val="ro-RO"/>
        </w:rPr>
      </w:pPr>
    </w:p>
    <w:p w:rsidR="008341AD" w:rsidRPr="00816B37" w:rsidRDefault="008341AD" w:rsidP="00B81C4F">
      <w:pPr>
        <w:spacing w:before="120" w:after="120"/>
        <w:jc w:val="center"/>
        <w:rPr>
          <w:b/>
          <w:sz w:val="28"/>
          <w:lang w:val="ro-RO"/>
        </w:rPr>
      </w:pPr>
    </w:p>
    <w:p w:rsidR="008341AD" w:rsidRPr="00816B37" w:rsidRDefault="008341AD" w:rsidP="00B81C4F">
      <w:pPr>
        <w:spacing w:before="120" w:after="120"/>
        <w:jc w:val="center"/>
        <w:rPr>
          <w:b/>
          <w:sz w:val="28"/>
          <w:lang w:val="ro-RO"/>
        </w:rPr>
      </w:pPr>
    </w:p>
    <w:p w:rsidR="008341AD" w:rsidRPr="00816B37" w:rsidRDefault="008341AD" w:rsidP="00B81C4F">
      <w:pPr>
        <w:spacing w:before="120" w:after="120"/>
        <w:jc w:val="center"/>
        <w:rPr>
          <w:b/>
          <w:sz w:val="32"/>
          <w:lang w:val="ro-RO"/>
        </w:rPr>
      </w:pPr>
      <w:r w:rsidRPr="00816B37">
        <w:rPr>
          <w:b/>
          <w:sz w:val="32"/>
          <w:lang w:val="ro-RO"/>
        </w:rPr>
        <w:t>RAPORT</w:t>
      </w:r>
    </w:p>
    <w:p w:rsidR="008341AD" w:rsidRPr="00816B37" w:rsidRDefault="008341AD" w:rsidP="00B81C4F">
      <w:pPr>
        <w:spacing w:before="120" w:after="120"/>
        <w:jc w:val="center"/>
        <w:rPr>
          <w:b/>
          <w:sz w:val="32"/>
          <w:lang w:val="ro-RO"/>
        </w:rPr>
      </w:pPr>
      <w:r w:rsidRPr="00816B37">
        <w:rPr>
          <w:b/>
          <w:sz w:val="32"/>
          <w:lang w:val="ro-RO"/>
        </w:rPr>
        <w:t xml:space="preserve">privind realizarea în anul </w:t>
      </w:r>
      <w:smartTag w:uri="urn:schemas-microsoft-com:office:smarttags" w:element="metricconverter">
        <w:smartTagPr>
          <w:attr w:name="ProductID" w:val="2013 a"/>
        </w:smartTagPr>
        <w:r w:rsidRPr="00816B37">
          <w:rPr>
            <w:b/>
            <w:sz w:val="32"/>
            <w:lang w:val="ro-RO"/>
          </w:rPr>
          <w:t>2013 a</w:t>
        </w:r>
      </w:smartTag>
      <w:r w:rsidRPr="00816B37">
        <w:rPr>
          <w:b/>
          <w:sz w:val="32"/>
          <w:lang w:val="ro-RO"/>
        </w:rPr>
        <w:t xml:space="preserve"> Strategiei de atragere a investiţiilor şi promovare a exporturilor pentru anii 2006-2015</w:t>
      </w:r>
    </w:p>
    <w:p w:rsidR="008341AD" w:rsidRPr="00816B37" w:rsidRDefault="008341AD" w:rsidP="00B81C4F">
      <w:pPr>
        <w:spacing w:before="120" w:after="120"/>
        <w:jc w:val="center"/>
        <w:rPr>
          <w:b/>
          <w:lang w:val="ro-RO"/>
        </w:rPr>
      </w:pPr>
      <w:r w:rsidRPr="00816B37">
        <w:rPr>
          <w:b/>
          <w:sz w:val="32"/>
          <w:lang w:val="ro-RO"/>
        </w:rPr>
        <w:br w:type="page"/>
      </w:r>
      <w:r w:rsidRPr="00816B37">
        <w:rPr>
          <w:b/>
          <w:lang w:val="ro-RO"/>
        </w:rPr>
        <w:lastRenderedPageBreak/>
        <w:t>REZUMAT</w:t>
      </w:r>
    </w:p>
    <w:p w:rsidR="008341AD" w:rsidRPr="00816B37" w:rsidRDefault="008341AD" w:rsidP="00B81C4F">
      <w:pPr>
        <w:autoSpaceDE w:val="0"/>
        <w:autoSpaceDN w:val="0"/>
        <w:adjustRightInd w:val="0"/>
        <w:spacing w:before="120" w:after="120"/>
        <w:jc w:val="both"/>
        <w:rPr>
          <w:lang w:val="ro-RO"/>
        </w:rPr>
      </w:pPr>
      <w:r w:rsidRPr="00816B37">
        <w:rPr>
          <w:lang w:val="ro-RO"/>
        </w:rPr>
        <w:t>În scopul creării unor condiţii favorabile de asigurare a promovării eficiente a exporturilor de mărfuri şi servicii autohtone şi de atragere a investiţiilor în economia Moldovei, în anul 2006 prin hotărîrea Guvernului nr.1288 a fost aprobată Strategia de atragere a investiţiilor şi promovare a exporturilor pentru perioada 2006-2015.</w:t>
      </w:r>
    </w:p>
    <w:p w:rsidR="008341AD" w:rsidRPr="00816B37" w:rsidRDefault="008341AD" w:rsidP="00B81C4F">
      <w:pPr>
        <w:autoSpaceDE w:val="0"/>
        <w:autoSpaceDN w:val="0"/>
        <w:adjustRightInd w:val="0"/>
        <w:spacing w:before="120" w:after="120"/>
        <w:jc w:val="both"/>
        <w:rPr>
          <w:lang w:val="ro-RO"/>
        </w:rPr>
      </w:pPr>
      <w:r w:rsidRPr="00816B37">
        <w:rPr>
          <w:lang w:val="ro-RO"/>
        </w:rPr>
        <w:t>Prezenta Strategie este un document de planificare strategică ce reprezintă cadrul politicilor de stat în domeniul atragerii investiţiilor şi promovării exporturilor.</w:t>
      </w:r>
    </w:p>
    <w:p w:rsidR="008341AD" w:rsidRPr="00816B37" w:rsidRDefault="008341AD" w:rsidP="00B81C4F">
      <w:pPr>
        <w:autoSpaceDE w:val="0"/>
        <w:autoSpaceDN w:val="0"/>
        <w:adjustRightInd w:val="0"/>
        <w:spacing w:before="120" w:after="120"/>
        <w:jc w:val="both"/>
        <w:rPr>
          <w:lang w:val="ro-RO"/>
        </w:rPr>
      </w:pPr>
      <w:r w:rsidRPr="00816B37">
        <w:rPr>
          <w:lang w:val="ro-RO"/>
        </w:rPr>
        <w:t xml:space="preserve">Este necesar de remarcat, că Ministerul Economiei, în conformitate cu pct. 3 din hotărîrea Guvernului nr.1288 din 09.11.2006, anual raportează Guvernului privind implementarea Strategiei, cu suportul informaţional al instituţiilor implicate în realizarea obiectivelor acesteia. </w:t>
      </w:r>
    </w:p>
    <w:p w:rsidR="008341AD" w:rsidRPr="00816B37" w:rsidRDefault="008341AD" w:rsidP="00B81C4F">
      <w:pPr>
        <w:autoSpaceDE w:val="0"/>
        <w:autoSpaceDN w:val="0"/>
        <w:adjustRightInd w:val="0"/>
        <w:spacing w:before="120" w:after="120"/>
        <w:jc w:val="both"/>
        <w:rPr>
          <w:lang w:val="ro-RO"/>
        </w:rPr>
      </w:pPr>
      <w:r w:rsidRPr="00816B37">
        <w:rPr>
          <w:lang w:val="ro-RO"/>
        </w:rPr>
        <w:t xml:space="preserve">Pilonii Strategiei sunt axaţi pe asigurarea unui flux stabil şi de lungă durată a investiţiilor în sectoarele economiei naţionale cu un potenţial sporit de competitivitate şi orientare la export, precum şi pătrunderea pe noile pieţe de desfacere prin integrarea ţării în economia mondială. Principalele sarcini stabilite de Strategie vizează: </w:t>
      </w:r>
    </w:p>
    <w:p w:rsidR="008341AD" w:rsidRPr="00816B37" w:rsidRDefault="008341AD" w:rsidP="00B81C4F">
      <w:pPr>
        <w:autoSpaceDE w:val="0"/>
        <w:autoSpaceDN w:val="0"/>
        <w:adjustRightInd w:val="0"/>
        <w:spacing w:before="120" w:after="120"/>
        <w:jc w:val="both"/>
        <w:rPr>
          <w:lang w:val="ro-RO"/>
        </w:rPr>
      </w:pPr>
      <w:r w:rsidRPr="00816B37">
        <w:rPr>
          <w:lang w:val="ro-RO"/>
        </w:rPr>
        <w:t xml:space="preserve">- majorarea volumelor investiţiilor, preponderent a celor străine directe, în economia naţională, care va permite ridicarea competitivităţii sectoarelor existente, modernizarea şi restructurarea economiei naţionale şi crearea noilor sectoare eficiente cu orientare la export; </w:t>
      </w:r>
    </w:p>
    <w:p w:rsidR="008341AD" w:rsidRPr="00816B37" w:rsidRDefault="008341AD" w:rsidP="00B81C4F">
      <w:pPr>
        <w:autoSpaceDE w:val="0"/>
        <w:autoSpaceDN w:val="0"/>
        <w:adjustRightInd w:val="0"/>
        <w:spacing w:before="120" w:after="120"/>
        <w:jc w:val="both"/>
        <w:rPr>
          <w:lang w:val="ro-RO"/>
        </w:rPr>
      </w:pPr>
      <w:r w:rsidRPr="00816B37">
        <w:rPr>
          <w:lang w:val="ro-RO"/>
        </w:rPr>
        <w:t xml:space="preserve">- reducerea disproporţiilor structurale şi regionale în dezvoltarea economiei naţionale; </w:t>
      </w:r>
    </w:p>
    <w:p w:rsidR="008341AD" w:rsidRPr="00816B37" w:rsidRDefault="008341AD" w:rsidP="00B81C4F">
      <w:pPr>
        <w:autoSpaceDE w:val="0"/>
        <w:autoSpaceDN w:val="0"/>
        <w:adjustRightInd w:val="0"/>
        <w:spacing w:before="120" w:after="120"/>
        <w:jc w:val="both"/>
        <w:rPr>
          <w:lang w:val="ro-RO"/>
        </w:rPr>
      </w:pPr>
      <w:r w:rsidRPr="00816B37">
        <w:rPr>
          <w:lang w:val="ro-RO"/>
        </w:rPr>
        <w:t xml:space="preserve">- asigurarea unei balanţe de plăţi pozitive din contul extinderii exporturilor şi fabricării mărfurilor şi prestării serviciilor substituibile celor importate; </w:t>
      </w:r>
    </w:p>
    <w:p w:rsidR="008341AD" w:rsidRPr="00816B37" w:rsidRDefault="008341AD" w:rsidP="00B81C4F">
      <w:pPr>
        <w:autoSpaceDE w:val="0"/>
        <w:autoSpaceDN w:val="0"/>
        <w:adjustRightInd w:val="0"/>
        <w:spacing w:before="120" w:after="120"/>
        <w:jc w:val="both"/>
        <w:rPr>
          <w:lang w:val="ro-RO"/>
        </w:rPr>
      </w:pPr>
      <w:r w:rsidRPr="00816B37">
        <w:rPr>
          <w:lang w:val="ro-RO"/>
        </w:rPr>
        <w:t xml:space="preserve">- maximizarea utilizării resurselor financiare locale în calitate de investiţii, inclusiv a cetăţenilor, remitenţilor şi surselor proprii ale agenţilor economici. </w:t>
      </w:r>
    </w:p>
    <w:p w:rsidR="008341AD" w:rsidRPr="00816B37" w:rsidRDefault="008341AD" w:rsidP="00B81C4F">
      <w:pPr>
        <w:autoSpaceDE w:val="0"/>
        <w:autoSpaceDN w:val="0"/>
        <w:adjustRightInd w:val="0"/>
        <w:spacing w:before="120" w:after="120"/>
        <w:jc w:val="both"/>
        <w:rPr>
          <w:lang w:val="ro-RO"/>
        </w:rPr>
      </w:pPr>
      <w:r w:rsidRPr="00816B37">
        <w:rPr>
          <w:lang w:val="ro-RO"/>
        </w:rPr>
        <w:t>Prezentul Raport reflectă situaţia privind măsurile întreprinse întru realizarea politicilor pe parcursul anului 2013 în vederea atragerii investiţiilor şi promovare a exporturilor, cu scopul monitorizării activităţilor instituţiilor de resort şi analizei situaţiei curente în domeniul vizat.</w:t>
      </w:r>
    </w:p>
    <w:p w:rsidR="008341AD" w:rsidRPr="00816B37" w:rsidRDefault="008341AD" w:rsidP="00B81C4F">
      <w:pPr>
        <w:autoSpaceDE w:val="0"/>
        <w:autoSpaceDN w:val="0"/>
        <w:adjustRightInd w:val="0"/>
        <w:spacing w:before="120" w:after="120"/>
        <w:jc w:val="both"/>
        <w:rPr>
          <w:lang w:val="ro-RO"/>
        </w:rPr>
      </w:pPr>
    </w:p>
    <w:p w:rsidR="008341AD" w:rsidRPr="00816B37" w:rsidRDefault="008341AD" w:rsidP="00B81C4F">
      <w:pPr>
        <w:autoSpaceDE w:val="0"/>
        <w:autoSpaceDN w:val="0"/>
        <w:adjustRightInd w:val="0"/>
        <w:spacing w:before="120" w:after="120"/>
        <w:jc w:val="both"/>
        <w:rPr>
          <w:lang w:val="ro-RO"/>
        </w:rPr>
      </w:pPr>
    </w:p>
    <w:p w:rsidR="008341AD" w:rsidRPr="00816B37" w:rsidRDefault="008341AD" w:rsidP="00B81C4F">
      <w:pPr>
        <w:autoSpaceDE w:val="0"/>
        <w:autoSpaceDN w:val="0"/>
        <w:adjustRightInd w:val="0"/>
        <w:spacing w:before="120" w:after="120"/>
        <w:jc w:val="both"/>
        <w:rPr>
          <w:lang w:val="ro-RO"/>
        </w:rPr>
      </w:pPr>
    </w:p>
    <w:p w:rsidR="008341AD" w:rsidRPr="00816B37" w:rsidRDefault="008341AD" w:rsidP="00B81C4F">
      <w:pPr>
        <w:autoSpaceDE w:val="0"/>
        <w:autoSpaceDN w:val="0"/>
        <w:adjustRightInd w:val="0"/>
        <w:spacing w:before="120" w:after="120"/>
        <w:jc w:val="both"/>
        <w:rPr>
          <w:lang w:val="ro-RO"/>
        </w:rPr>
      </w:pPr>
    </w:p>
    <w:p w:rsidR="008341AD" w:rsidRPr="00816B37" w:rsidRDefault="008341AD" w:rsidP="00B81C4F">
      <w:pPr>
        <w:autoSpaceDE w:val="0"/>
        <w:autoSpaceDN w:val="0"/>
        <w:adjustRightInd w:val="0"/>
        <w:spacing w:before="120" w:after="120"/>
        <w:jc w:val="both"/>
        <w:rPr>
          <w:lang w:val="ro-RO"/>
        </w:rPr>
      </w:pPr>
    </w:p>
    <w:p w:rsidR="008341AD" w:rsidRPr="00816B37" w:rsidRDefault="008341AD" w:rsidP="00B81C4F">
      <w:pPr>
        <w:autoSpaceDE w:val="0"/>
        <w:autoSpaceDN w:val="0"/>
        <w:adjustRightInd w:val="0"/>
        <w:spacing w:before="120" w:after="120"/>
        <w:jc w:val="both"/>
        <w:rPr>
          <w:lang w:val="ro-RO"/>
        </w:rPr>
      </w:pPr>
    </w:p>
    <w:p w:rsidR="008341AD" w:rsidRPr="00816B37" w:rsidRDefault="008341AD" w:rsidP="00B81C4F">
      <w:pPr>
        <w:autoSpaceDE w:val="0"/>
        <w:autoSpaceDN w:val="0"/>
        <w:adjustRightInd w:val="0"/>
        <w:spacing w:before="120" w:after="120"/>
        <w:jc w:val="both"/>
        <w:rPr>
          <w:lang w:val="ro-RO"/>
        </w:rPr>
      </w:pPr>
    </w:p>
    <w:p w:rsidR="008341AD" w:rsidRPr="00816B37" w:rsidRDefault="008341AD" w:rsidP="00B81C4F">
      <w:pPr>
        <w:autoSpaceDE w:val="0"/>
        <w:autoSpaceDN w:val="0"/>
        <w:adjustRightInd w:val="0"/>
        <w:spacing w:before="120" w:after="120"/>
        <w:jc w:val="both"/>
        <w:rPr>
          <w:lang w:val="ro-RO"/>
        </w:rPr>
      </w:pPr>
    </w:p>
    <w:p w:rsidR="008341AD" w:rsidRPr="00816B37" w:rsidRDefault="008341AD" w:rsidP="00B81C4F">
      <w:pPr>
        <w:autoSpaceDE w:val="0"/>
        <w:autoSpaceDN w:val="0"/>
        <w:adjustRightInd w:val="0"/>
        <w:spacing w:before="120" w:after="120"/>
        <w:jc w:val="both"/>
        <w:rPr>
          <w:lang w:val="ro-RO"/>
        </w:rPr>
      </w:pPr>
    </w:p>
    <w:p w:rsidR="008341AD" w:rsidRPr="00816B37" w:rsidRDefault="008341AD" w:rsidP="00B81C4F">
      <w:pPr>
        <w:autoSpaceDE w:val="0"/>
        <w:autoSpaceDN w:val="0"/>
        <w:adjustRightInd w:val="0"/>
        <w:spacing w:before="120" w:after="120"/>
        <w:jc w:val="both"/>
        <w:rPr>
          <w:lang w:val="ro-RO"/>
        </w:rPr>
      </w:pPr>
    </w:p>
    <w:p w:rsidR="008341AD" w:rsidRDefault="008341AD" w:rsidP="00B81C4F">
      <w:pPr>
        <w:autoSpaceDE w:val="0"/>
        <w:autoSpaceDN w:val="0"/>
        <w:adjustRightInd w:val="0"/>
        <w:spacing w:before="120" w:after="120"/>
        <w:jc w:val="both"/>
        <w:rPr>
          <w:lang w:val="ro-RO"/>
        </w:rPr>
      </w:pPr>
    </w:p>
    <w:p w:rsidR="00206C46" w:rsidRPr="00816B37" w:rsidRDefault="00206C46" w:rsidP="00B81C4F">
      <w:pPr>
        <w:autoSpaceDE w:val="0"/>
        <w:autoSpaceDN w:val="0"/>
        <w:adjustRightInd w:val="0"/>
        <w:spacing w:before="120" w:after="120"/>
        <w:jc w:val="both"/>
        <w:rPr>
          <w:lang w:val="ro-RO"/>
        </w:rPr>
      </w:pPr>
    </w:p>
    <w:p w:rsidR="008341AD" w:rsidRPr="00816B37" w:rsidRDefault="008341AD" w:rsidP="00B81C4F">
      <w:pPr>
        <w:autoSpaceDE w:val="0"/>
        <w:autoSpaceDN w:val="0"/>
        <w:adjustRightInd w:val="0"/>
        <w:spacing w:before="120" w:after="120"/>
        <w:jc w:val="both"/>
        <w:rPr>
          <w:lang w:val="ro-RO"/>
        </w:rPr>
      </w:pPr>
    </w:p>
    <w:p w:rsidR="008341AD" w:rsidRPr="00816B37" w:rsidRDefault="008341AD" w:rsidP="00B81C4F">
      <w:pPr>
        <w:autoSpaceDE w:val="0"/>
        <w:autoSpaceDN w:val="0"/>
        <w:adjustRightInd w:val="0"/>
        <w:spacing w:before="120" w:after="120"/>
        <w:jc w:val="both"/>
        <w:rPr>
          <w:lang w:val="ro-RO"/>
        </w:rPr>
      </w:pPr>
    </w:p>
    <w:p w:rsidR="008341AD" w:rsidRPr="00816B37" w:rsidRDefault="008341AD" w:rsidP="00B81C4F">
      <w:pPr>
        <w:autoSpaceDE w:val="0"/>
        <w:autoSpaceDN w:val="0"/>
        <w:adjustRightInd w:val="0"/>
        <w:spacing w:before="120" w:after="120"/>
        <w:jc w:val="both"/>
        <w:rPr>
          <w:lang w:val="ro-RO"/>
        </w:rPr>
      </w:pPr>
      <w:r w:rsidRPr="00816B37">
        <w:rPr>
          <w:lang w:val="ro-RO"/>
        </w:rPr>
        <w:lastRenderedPageBreak/>
        <w:t xml:space="preserve">Structura Raportului: rezumatul şi şase compartimente. </w:t>
      </w:r>
    </w:p>
    <w:p w:rsidR="008341AD" w:rsidRPr="00816B37" w:rsidRDefault="008341AD" w:rsidP="00B81C4F">
      <w:pPr>
        <w:numPr>
          <w:ilvl w:val="1"/>
          <w:numId w:val="12"/>
        </w:numPr>
        <w:tabs>
          <w:tab w:val="clear" w:pos="2280"/>
          <w:tab w:val="num" w:pos="0"/>
          <w:tab w:val="left" w:pos="480"/>
        </w:tabs>
        <w:autoSpaceDE w:val="0"/>
        <w:autoSpaceDN w:val="0"/>
        <w:adjustRightInd w:val="0"/>
        <w:spacing w:before="120" w:after="120"/>
        <w:ind w:left="0" w:firstLine="0"/>
        <w:jc w:val="both"/>
        <w:rPr>
          <w:lang w:val="ro-RO"/>
        </w:rPr>
      </w:pPr>
      <w:r w:rsidRPr="00816B37">
        <w:rPr>
          <w:i/>
          <w:lang w:val="ro-RO"/>
        </w:rPr>
        <w:t>Compartimentul I</w:t>
      </w:r>
      <w:r w:rsidRPr="00816B37">
        <w:rPr>
          <w:lang w:val="ro-RO"/>
        </w:rPr>
        <w:t xml:space="preserve"> include informaţii referitor la rezultatele obţinute în domeniul dezvoltării şi perfectării cadrului legislativ şi normativ. În contextul prezentei Strategii, acţiunile autorităţilor publice centrale şi locale de resort pe parcursul anului 2013 au fost îndreptate spre perfecţionarea cadrului de politici în domeniul atragerii investiţiilor şi promovarea exportului. </w:t>
      </w:r>
    </w:p>
    <w:p w:rsidR="008341AD" w:rsidRPr="00816B37" w:rsidRDefault="008341AD" w:rsidP="00B81C4F">
      <w:pPr>
        <w:numPr>
          <w:ilvl w:val="1"/>
          <w:numId w:val="12"/>
        </w:numPr>
        <w:tabs>
          <w:tab w:val="clear" w:pos="2280"/>
          <w:tab w:val="num" w:pos="0"/>
          <w:tab w:val="left" w:pos="480"/>
        </w:tabs>
        <w:autoSpaceDE w:val="0"/>
        <w:autoSpaceDN w:val="0"/>
        <w:adjustRightInd w:val="0"/>
        <w:spacing w:before="120" w:after="120"/>
        <w:ind w:left="0" w:firstLine="0"/>
        <w:jc w:val="both"/>
        <w:rPr>
          <w:lang w:val="ro-RO"/>
        </w:rPr>
      </w:pPr>
      <w:r w:rsidRPr="00816B37">
        <w:rPr>
          <w:i/>
          <w:lang w:val="ro-RO"/>
        </w:rPr>
        <w:t>Compartimentul II</w:t>
      </w:r>
      <w:r w:rsidRPr="00816B37">
        <w:rPr>
          <w:lang w:val="ro-RO"/>
        </w:rPr>
        <w:t xml:space="preserve"> cuprinde instituţionalizarea colaborării comercial-economice, promovarea în deplină măsură a potenţialului economic al Republicii Moldova peste hotare, identificarea unor noi surse de asistenţă tehnică şi financiară din partea donatorilor şi creditorilor externi în scopul implementării cu succes a Strategiei. </w:t>
      </w:r>
    </w:p>
    <w:p w:rsidR="008341AD" w:rsidRPr="00816B37" w:rsidRDefault="008341AD" w:rsidP="00B81C4F">
      <w:pPr>
        <w:numPr>
          <w:ilvl w:val="1"/>
          <w:numId w:val="12"/>
        </w:numPr>
        <w:tabs>
          <w:tab w:val="clear" w:pos="2280"/>
          <w:tab w:val="num" w:pos="0"/>
          <w:tab w:val="left" w:pos="480"/>
        </w:tabs>
        <w:autoSpaceDE w:val="0"/>
        <w:autoSpaceDN w:val="0"/>
        <w:adjustRightInd w:val="0"/>
        <w:spacing w:before="120" w:after="120"/>
        <w:ind w:left="0" w:firstLine="0"/>
        <w:jc w:val="both"/>
        <w:rPr>
          <w:lang w:val="ro-RO"/>
        </w:rPr>
      </w:pPr>
      <w:r w:rsidRPr="00816B37">
        <w:rPr>
          <w:i/>
          <w:lang w:val="ro-RO"/>
        </w:rPr>
        <w:t>Compartimentul III</w:t>
      </w:r>
      <w:r w:rsidRPr="00816B37">
        <w:rPr>
          <w:lang w:val="ro-RO"/>
        </w:rPr>
        <w:t xml:space="preserve"> descrie realizările în domeniul dezvoltării regionale.</w:t>
      </w:r>
    </w:p>
    <w:p w:rsidR="008341AD" w:rsidRPr="00816B37" w:rsidRDefault="008341AD" w:rsidP="00B81C4F">
      <w:pPr>
        <w:numPr>
          <w:ilvl w:val="1"/>
          <w:numId w:val="12"/>
        </w:numPr>
        <w:tabs>
          <w:tab w:val="clear" w:pos="2280"/>
          <w:tab w:val="num" w:pos="0"/>
          <w:tab w:val="left" w:pos="480"/>
        </w:tabs>
        <w:autoSpaceDE w:val="0"/>
        <w:autoSpaceDN w:val="0"/>
        <w:adjustRightInd w:val="0"/>
        <w:spacing w:before="120" w:after="120"/>
        <w:ind w:left="0" w:firstLine="0"/>
        <w:jc w:val="both"/>
        <w:rPr>
          <w:lang w:val="ro-RO"/>
        </w:rPr>
      </w:pPr>
      <w:r w:rsidRPr="00816B37">
        <w:rPr>
          <w:lang w:val="ro-RO"/>
        </w:rPr>
        <w:t xml:space="preserve"> </w:t>
      </w:r>
      <w:r w:rsidRPr="00816B37">
        <w:rPr>
          <w:i/>
          <w:lang w:val="ro-RO"/>
        </w:rPr>
        <w:t>Compartimentul IV</w:t>
      </w:r>
      <w:r w:rsidRPr="00816B37">
        <w:rPr>
          <w:lang w:val="ro-RO"/>
        </w:rPr>
        <w:t xml:space="preserve"> conţine informaţii privind realizarea programelor, strategiilor şi planurilor sectoriale. </w:t>
      </w:r>
    </w:p>
    <w:p w:rsidR="008341AD" w:rsidRPr="00816B37" w:rsidRDefault="008341AD" w:rsidP="00B81C4F">
      <w:pPr>
        <w:numPr>
          <w:ilvl w:val="1"/>
          <w:numId w:val="12"/>
        </w:numPr>
        <w:tabs>
          <w:tab w:val="clear" w:pos="2280"/>
          <w:tab w:val="num" w:pos="0"/>
          <w:tab w:val="left" w:pos="480"/>
        </w:tabs>
        <w:autoSpaceDE w:val="0"/>
        <w:autoSpaceDN w:val="0"/>
        <w:adjustRightInd w:val="0"/>
        <w:spacing w:before="120" w:after="120"/>
        <w:ind w:left="0" w:firstLine="0"/>
        <w:jc w:val="both"/>
        <w:rPr>
          <w:lang w:val="ro-RO"/>
        </w:rPr>
      </w:pPr>
      <w:r w:rsidRPr="00816B37">
        <w:rPr>
          <w:i/>
          <w:lang w:val="ro-RO"/>
        </w:rPr>
        <w:t>Compartimentul V</w:t>
      </w:r>
      <w:r w:rsidRPr="00816B37">
        <w:rPr>
          <w:lang w:val="ro-RO"/>
        </w:rPr>
        <w:t xml:space="preserve"> conţine o trecere în revistă a activităţilor expoziţionale şi de promovare a imaginii ţării petrecute pe parcursul anului 2013, atît pe pieţele externe, cît şi pe teritoriul Republicii Moldova. </w:t>
      </w:r>
    </w:p>
    <w:p w:rsidR="008341AD" w:rsidRPr="00816B37" w:rsidRDefault="008341AD" w:rsidP="00FB7321">
      <w:pPr>
        <w:shd w:val="clear" w:color="auto" w:fill="FFFFFF"/>
        <w:tabs>
          <w:tab w:val="left" w:pos="993"/>
        </w:tabs>
        <w:spacing w:before="120" w:after="120"/>
        <w:jc w:val="both"/>
        <w:rPr>
          <w:lang w:val="ro-RO"/>
        </w:rPr>
      </w:pPr>
      <w:r w:rsidRPr="00816B37">
        <w:rPr>
          <w:i/>
          <w:lang w:val="ro-RO"/>
        </w:rPr>
        <w:t>Compartimentul VI</w:t>
      </w:r>
      <w:r w:rsidRPr="00816B37">
        <w:rPr>
          <w:lang w:val="ro-RO"/>
        </w:rPr>
        <w:t xml:space="preserve"> este dedicat continuării simplificării procedurilor vamale şi de perfectare a documentelor la export</w:t>
      </w:r>
      <w:r w:rsidRPr="00816B37">
        <w:rPr>
          <w:i/>
          <w:lang w:val="ro-RO"/>
        </w:rPr>
        <w:t xml:space="preserve">, </w:t>
      </w:r>
      <w:r w:rsidRPr="00816B37">
        <w:rPr>
          <w:lang w:val="ro-RO"/>
        </w:rPr>
        <w:t xml:space="preserve">procesului de liberalizare a comerţului de servicii pe piaţa internă, dezvoltarea serviciilor financiare, preponderent a celor cu potenţial de export, oferirea stimulentelor fiscale suplimentare, în scopul facilitării exportului de servicii. </w:t>
      </w:r>
    </w:p>
    <w:p w:rsidR="008341AD" w:rsidRPr="00816B37" w:rsidRDefault="008341AD" w:rsidP="002D0CD7">
      <w:pPr>
        <w:tabs>
          <w:tab w:val="left" w:pos="480"/>
        </w:tabs>
        <w:autoSpaceDE w:val="0"/>
        <w:autoSpaceDN w:val="0"/>
        <w:adjustRightInd w:val="0"/>
        <w:spacing w:before="120" w:after="120"/>
        <w:jc w:val="both"/>
        <w:rPr>
          <w:lang w:val="ro-RO"/>
        </w:rPr>
      </w:pPr>
    </w:p>
    <w:p w:rsidR="008341AD" w:rsidRPr="00816B37" w:rsidRDefault="008341AD" w:rsidP="002D0CD7">
      <w:pPr>
        <w:tabs>
          <w:tab w:val="left" w:pos="480"/>
        </w:tabs>
        <w:autoSpaceDE w:val="0"/>
        <w:autoSpaceDN w:val="0"/>
        <w:adjustRightInd w:val="0"/>
        <w:spacing w:before="120" w:after="120"/>
        <w:jc w:val="both"/>
        <w:rPr>
          <w:lang w:val="ro-RO"/>
        </w:rPr>
      </w:pPr>
    </w:p>
    <w:p w:rsidR="008341AD" w:rsidRPr="00816B37" w:rsidRDefault="008341AD" w:rsidP="002D0CD7">
      <w:pPr>
        <w:tabs>
          <w:tab w:val="left" w:pos="480"/>
        </w:tabs>
        <w:autoSpaceDE w:val="0"/>
        <w:autoSpaceDN w:val="0"/>
        <w:adjustRightInd w:val="0"/>
        <w:spacing w:before="120" w:after="120"/>
        <w:jc w:val="both"/>
        <w:rPr>
          <w:lang w:val="ro-RO"/>
        </w:rPr>
      </w:pPr>
    </w:p>
    <w:p w:rsidR="008341AD" w:rsidRPr="00816B37" w:rsidRDefault="008341AD" w:rsidP="002D0CD7">
      <w:pPr>
        <w:tabs>
          <w:tab w:val="left" w:pos="480"/>
        </w:tabs>
        <w:autoSpaceDE w:val="0"/>
        <w:autoSpaceDN w:val="0"/>
        <w:adjustRightInd w:val="0"/>
        <w:spacing w:before="120" w:after="120"/>
        <w:jc w:val="both"/>
        <w:rPr>
          <w:lang w:val="ro-RO"/>
        </w:rPr>
      </w:pPr>
    </w:p>
    <w:p w:rsidR="008341AD" w:rsidRPr="00816B37" w:rsidRDefault="008341AD" w:rsidP="002D0CD7">
      <w:pPr>
        <w:tabs>
          <w:tab w:val="left" w:pos="480"/>
        </w:tabs>
        <w:autoSpaceDE w:val="0"/>
        <w:autoSpaceDN w:val="0"/>
        <w:adjustRightInd w:val="0"/>
        <w:spacing w:before="120" w:after="120"/>
        <w:jc w:val="both"/>
        <w:rPr>
          <w:lang w:val="ro-RO"/>
        </w:rPr>
      </w:pPr>
    </w:p>
    <w:p w:rsidR="008341AD" w:rsidRPr="00816B37" w:rsidRDefault="008341AD" w:rsidP="002D0CD7">
      <w:pPr>
        <w:tabs>
          <w:tab w:val="left" w:pos="480"/>
        </w:tabs>
        <w:autoSpaceDE w:val="0"/>
        <w:autoSpaceDN w:val="0"/>
        <w:adjustRightInd w:val="0"/>
        <w:spacing w:before="120" w:after="120"/>
        <w:jc w:val="both"/>
        <w:rPr>
          <w:lang w:val="ro-RO"/>
        </w:rPr>
      </w:pPr>
    </w:p>
    <w:p w:rsidR="008341AD" w:rsidRPr="00816B37" w:rsidRDefault="008341AD" w:rsidP="002D0CD7">
      <w:pPr>
        <w:tabs>
          <w:tab w:val="left" w:pos="480"/>
        </w:tabs>
        <w:autoSpaceDE w:val="0"/>
        <w:autoSpaceDN w:val="0"/>
        <w:adjustRightInd w:val="0"/>
        <w:spacing w:before="120" w:after="120"/>
        <w:jc w:val="both"/>
        <w:rPr>
          <w:lang w:val="ro-RO"/>
        </w:rPr>
      </w:pPr>
    </w:p>
    <w:p w:rsidR="008341AD" w:rsidRPr="00816B37" w:rsidRDefault="008341AD" w:rsidP="002D0CD7">
      <w:pPr>
        <w:tabs>
          <w:tab w:val="left" w:pos="480"/>
        </w:tabs>
        <w:autoSpaceDE w:val="0"/>
        <w:autoSpaceDN w:val="0"/>
        <w:adjustRightInd w:val="0"/>
        <w:spacing w:before="120" w:after="120"/>
        <w:jc w:val="both"/>
        <w:rPr>
          <w:lang w:val="ro-RO"/>
        </w:rPr>
      </w:pPr>
    </w:p>
    <w:p w:rsidR="008341AD" w:rsidRPr="00816B37" w:rsidRDefault="008341AD" w:rsidP="002D0CD7">
      <w:pPr>
        <w:tabs>
          <w:tab w:val="left" w:pos="480"/>
        </w:tabs>
        <w:autoSpaceDE w:val="0"/>
        <w:autoSpaceDN w:val="0"/>
        <w:adjustRightInd w:val="0"/>
        <w:spacing w:before="120" w:after="120"/>
        <w:jc w:val="both"/>
        <w:rPr>
          <w:lang w:val="ro-RO"/>
        </w:rPr>
      </w:pPr>
    </w:p>
    <w:p w:rsidR="008341AD" w:rsidRPr="00816B37" w:rsidRDefault="008341AD" w:rsidP="002D0CD7">
      <w:pPr>
        <w:tabs>
          <w:tab w:val="left" w:pos="480"/>
        </w:tabs>
        <w:autoSpaceDE w:val="0"/>
        <w:autoSpaceDN w:val="0"/>
        <w:adjustRightInd w:val="0"/>
        <w:spacing w:before="120" w:after="120"/>
        <w:jc w:val="both"/>
        <w:rPr>
          <w:lang w:val="ro-RO"/>
        </w:rPr>
      </w:pPr>
    </w:p>
    <w:p w:rsidR="008341AD" w:rsidRPr="00816B37" w:rsidRDefault="008341AD" w:rsidP="002D0CD7">
      <w:pPr>
        <w:tabs>
          <w:tab w:val="left" w:pos="480"/>
        </w:tabs>
        <w:autoSpaceDE w:val="0"/>
        <w:autoSpaceDN w:val="0"/>
        <w:adjustRightInd w:val="0"/>
        <w:spacing w:before="120" w:after="120"/>
        <w:jc w:val="both"/>
        <w:rPr>
          <w:lang w:val="ro-RO"/>
        </w:rPr>
      </w:pPr>
    </w:p>
    <w:p w:rsidR="008341AD" w:rsidRPr="00816B37" w:rsidRDefault="008341AD" w:rsidP="002D0CD7">
      <w:pPr>
        <w:tabs>
          <w:tab w:val="left" w:pos="480"/>
        </w:tabs>
        <w:autoSpaceDE w:val="0"/>
        <w:autoSpaceDN w:val="0"/>
        <w:adjustRightInd w:val="0"/>
        <w:spacing w:before="120" w:after="120"/>
        <w:jc w:val="both"/>
        <w:rPr>
          <w:lang w:val="ro-RO"/>
        </w:rPr>
      </w:pPr>
    </w:p>
    <w:p w:rsidR="008341AD" w:rsidRPr="00816B37" w:rsidRDefault="008341AD" w:rsidP="002D0CD7">
      <w:pPr>
        <w:tabs>
          <w:tab w:val="left" w:pos="480"/>
        </w:tabs>
        <w:autoSpaceDE w:val="0"/>
        <w:autoSpaceDN w:val="0"/>
        <w:adjustRightInd w:val="0"/>
        <w:spacing w:before="120" w:after="120"/>
        <w:jc w:val="both"/>
        <w:rPr>
          <w:lang w:val="ro-RO"/>
        </w:rPr>
      </w:pPr>
    </w:p>
    <w:p w:rsidR="008341AD" w:rsidRPr="00816B37" w:rsidRDefault="008341AD" w:rsidP="002D0CD7">
      <w:pPr>
        <w:tabs>
          <w:tab w:val="left" w:pos="480"/>
        </w:tabs>
        <w:autoSpaceDE w:val="0"/>
        <w:autoSpaceDN w:val="0"/>
        <w:adjustRightInd w:val="0"/>
        <w:spacing w:before="120" w:after="120"/>
        <w:jc w:val="both"/>
        <w:rPr>
          <w:lang w:val="ro-RO"/>
        </w:rPr>
      </w:pPr>
    </w:p>
    <w:p w:rsidR="008341AD" w:rsidRPr="00816B37" w:rsidRDefault="008341AD" w:rsidP="002D0CD7">
      <w:pPr>
        <w:tabs>
          <w:tab w:val="left" w:pos="480"/>
        </w:tabs>
        <w:autoSpaceDE w:val="0"/>
        <w:autoSpaceDN w:val="0"/>
        <w:adjustRightInd w:val="0"/>
        <w:spacing w:before="120" w:after="120"/>
        <w:jc w:val="both"/>
        <w:rPr>
          <w:lang w:val="ro-RO"/>
        </w:rPr>
      </w:pPr>
    </w:p>
    <w:p w:rsidR="008341AD" w:rsidRDefault="008341AD" w:rsidP="002D0CD7">
      <w:pPr>
        <w:tabs>
          <w:tab w:val="left" w:pos="480"/>
        </w:tabs>
        <w:autoSpaceDE w:val="0"/>
        <w:autoSpaceDN w:val="0"/>
        <w:adjustRightInd w:val="0"/>
        <w:spacing w:before="120" w:after="120"/>
        <w:jc w:val="both"/>
        <w:rPr>
          <w:lang w:val="ro-RO"/>
        </w:rPr>
      </w:pPr>
    </w:p>
    <w:p w:rsidR="008341AD" w:rsidRPr="00816B37" w:rsidRDefault="008341AD" w:rsidP="00B81C4F">
      <w:pPr>
        <w:pStyle w:val="1"/>
        <w:shd w:val="clear" w:color="auto" w:fill="E0E0E0"/>
        <w:tabs>
          <w:tab w:val="num" w:pos="0"/>
        </w:tabs>
        <w:spacing w:before="120" w:after="120"/>
        <w:jc w:val="center"/>
        <w:rPr>
          <w:rFonts w:ascii="Times New Roman" w:hAnsi="Times New Roman"/>
          <w:bCs w:val="0"/>
          <w:sz w:val="24"/>
          <w:szCs w:val="24"/>
          <w:lang w:val="ro-RO"/>
        </w:rPr>
      </w:pPr>
      <w:bookmarkStart w:id="1" w:name="_Toc314832743"/>
      <w:r w:rsidRPr="00816B37">
        <w:rPr>
          <w:rFonts w:ascii="Times New Roman" w:hAnsi="Times New Roman"/>
          <w:bCs w:val="0"/>
          <w:sz w:val="24"/>
          <w:szCs w:val="24"/>
          <w:lang w:val="ro-RO"/>
        </w:rPr>
        <w:lastRenderedPageBreak/>
        <w:t>I. Monitorizarea rezultatelor obţinute în</w:t>
      </w:r>
    </w:p>
    <w:p w:rsidR="008341AD" w:rsidRPr="00816B37" w:rsidRDefault="008341AD" w:rsidP="00B81C4F">
      <w:pPr>
        <w:pStyle w:val="1"/>
        <w:shd w:val="clear" w:color="auto" w:fill="E0E0E0"/>
        <w:tabs>
          <w:tab w:val="num" w:pos="0"/>
        </w:tabs>
        <w:spacing w:before="120" w:after="120"/>
        <w:jc w:val="center"/>
        <w:rPr>
          <w:rFonts w:ascii="Times New Roman" w:hAnsi="Times New Roman"/>
          <w:bCs w:val="0"/>
          <w:sz w:val="24"/>
          <w:szCs w:val="24"/>
          <w:lang w:val="ro-RO"/>
        </w:rPr>
      </w:pPr>
      <w:r w:rsidRPr="00816B37">
        <w:rPr>
          <w:rFonts w:ascii="Times New Roman" w:hAnsi="Times New Roman"/>
          <w:bCs w:val="0"/>
          <w:sz w:val="24"/>
          <w:szCs w:val="24"/>
          <w:lang w:val="ro-RO"/>
        </w:rPr>
        <w:t>domeniul dezvoltării şi perfectării cadrului legislativ</w:t>
      </w:r>
      <w:bookmarkEnd w:id="1"/>
    </w:p>
    <w:p w:rsidR="008341AD" w:rsidRPr="00816B37" w:rsidRDefault="008341AD" w:rsidP="00B81C4F">
      <w:pPr>
        <w:pStyle w:val="Bullet"/>
        <w:widowControl/>
        <w:tabs>
          <w:tab w:val="clear" w:pos="2140"/>
          <w:tab w:val="left" w:pos="980"/>
        </w:tabs>
        <w:adjustRightInd/>
        <w:spacing w:line="240" w:lineRule="auto"/>
        <w:ind w:left="0" w:firstLine="0"/>
        <w:textAlignment w:val="auto"/>
        <w:rPr>
          <w:rFonts w:ascii="Times New Roman" w:hAnsi="Times New Roman"/>
          <w:sz w:val="24"/>
          <w:szCs w:val="24"/>
          <w:lang w:val="ro-RO"/>
        </w:rPr>
      </w:pPr>
      <w:r w:rsidRPr="00816B37">
        <w:rPr>
          <w:rFonts w:ascii="Times New Roman" w:hAnsi="Times New Roman"/>
          <w:sz w:val="24"/>
          <w:szCs w:val="24"/>
          <w:lang w:val="ro-RO"/>
        </w:rPr>
        <w:t>În conformitate cu Planul de acţiuni au fost întreprinse multiple măsuri privind perfecţionarea legislaţiei investiţionale şi de export.</w:t>
      </w:r>
    </w:p>
    <w:p w:rsidR="008341AD" w:rsidRPr="00816B37" w:rsidRDefault="008341AD" w:rsidP="00B81C4F">
      <w:pPr>
        <w:pStyle w:val="Bullet"/>
        <w:widowControl/>
        <w:tabs>
          <w:tab w:val="clear" w:pos="2140"/>
          <w:tab w:val="left" w:pos="980"/>
        </w:tabs>
        <w:adjustRightInd/>
        <w:spacing w:line="240" w:lineRule="auto"/>
        <w:ind w:left="0" w:firstLine="0"/>
        <w:textAlignment w:val="auto"/>
        <w:rPr>
          <w:rFonts w:ascii="Times New Roman" w:hAnsi="Times New Roman"/>
          <w:sz w:val="24"/>
          <w:szCs w:val="24"/>
          <w:lang w:val="ro-RO"/>
        </w:rPr>
      </w:pPr>
      <w:r w:rsidRPr="00816B37">
        <w:rPr>
          <w:rFonts w:ascii="Times New Roman" w:hAnsi="Times New Roman"/>
          <w:sz w:val="24"/>
          <w:szCs w:val="24"/>
          <w:lang w:val="ro-RO"/>
        </w:rPr>
        <w:t>Setul de măsuri, realizate în perioada de raportare a ţintit:</w:t>
      </w:r>
    </w:p>
    <w:p w:rsidR="008341AD" w:rsidRPr="00816B37" w:rsidRDefault="008341AD" w:rsidP="00B81C4F">
      <w:pPr>
        <w:pStyle w:val="Bullet"/>
        <w:widowControl/>
        <w:numPr>
          <w:ilvl w:val="0"/>
          <w:numId w:val="13"/>
        </w:numPr>
        <w:tabs>
          <w:tab w:val="clear" w:pos="1200"/>
          <w:tab w:val="left" w:pos="0"/>
          <w:tab w:val="left" w:pos="240"/>
        </w:tabs>
        <w:adjustRightInd/>
        <w:spacing w:line="240" w:lineRule="auto"/>
        <w:ind w:left="0" w:firstLine="0"/>
        <w:textAlignment w:val="auto"/>
        <w:rPr>
          <w:rFonts w:ascii="Times New Roman" w:hAnsi="Times New Roman"/>
          <w:sz w:val="24"/>
          <w:szCs w:val="24"/>
          <w:lang w:val="ro-RO"/>
        </w:rPr>
      </w:pPr>
      <w:r w:rsidRPr="00816B37">
        <w:rPr>
          <w:rFonts w:ascii="Times New Roman" w:hAnsi="Times New Roman"/>
          <w:sz w:val="24"/>
          <w:szCs w:val="24"/>
          <w:lang w:val="ro-RO"/>
        </w:rPr>
        <w:t>eliminarea barierelor pentru mediul de afaceri;</w:t>
      </w:r>
    </w:p>
    <w:p w:rsidR="008341AD" w:rsidRPr="00816B37" w:rsidRDefault="008341AD" w:rsidP="00B81C4F">
      <w:pPr>
        <w:pStyle w:val="Bullet"/>
        <w:widowControl/>
        <w:numPr>
          <w:ilvl w:val="0"/>
          <w:numId w:val="13"/>
        </w:numPr>
        <w:tabs>
          <w:tab w:val="clear" w:pos="1200"/>
          <w:tab w:val="left" w:pos="0"/>
          <w:tab w:val="left" w:pos="240"/>
        </w:tabs>
        <w:adjustRightInd/>
        <w:spacing w:line="240" w:lineRule="auto"/>
        <w:ind w:left="0" w:firstLine="0"/>
        <w:textAlignment w:val="auto"/>
        <w:rPr>
          <w:rFonts w:ascii="Times New Roman" w:hAnsi="Times New Roman"/>
          <w:sz w:val="24"/>
          <w:szCs w:val="24"/>
          <w:lang w:val="ro-RO"/>
        </w:rPr>
      </w:pPr>
      <w:r w:rsidRPr="00816B37">
        <w:rPr>
          <w:rFonts w:ascii="Times New Roman" w:hAnsi="Times New Roman"/>
          <w:sz w:val="24"/>
          <w:szCs w:val="24"/>
          <w:lang w:val="ro-RO"/>
        </w:rPr>
        <w:t>optimizarea sistemului de control de stat;</w:t>
      </w:r>
    </w:p>
    <w:p w:rsidR="008341AD" w:rsidRPr="00816B37" w:rsidRDefault="008341AD" w:rsidP="00B81C4F">
      <w:pPr>
        <w:pStyle w:val="Bullet"/>
        <w:widowControl/>
        <w:numPr>
          <w:ilvl w:val="0"/>
          <w:numId w:val="13"/>
        </w:numPr>
        <w:tabs>
          <w:tab w:val="clear" w:pos="1200"/>
          <w:tab w:val="left" w:pos="0"/>
          <w:tab w:val="left" w:pos="240"/>
        </w:tabs>
        <w:adjustRightInd/>
        <w:spacing w:line="240" w:lineRule="auto"/>
        <w:ind w:left="0" w:firstLine="0"/>
        <w:textAlignment w:val="auto"/>
        <w:rPr>
          <w:rFonts w:ascii="Times New Roman" w:hAnsi="Times New Roman"/>
          <w:sz w:val="24"/>
          <w:szCs w:val="24"/>
          <w:lang w:val="ro-RO"/>
        </w:rPr>
      </w:pPr>
      <w:r w:rsidRPr="00816B37">
        <w:rPr>
          <w:rFonts w:ascii="Times New Roman" w:hAnsi="Times New Roman"/>
          <w:sz w:val="24"/>
          <w:szCs w:val="24"/>
          <w:lang w:val="ro-RO"/>
        </w:rPr>
        <w:t>dezvoltarea pieţei de capital;</w:t>
      </w:r>
    </w:p>
    <w:p w:rsidR="008341AD" w:rsidRPr="00816B37" w:rsidRDefault="008341AD" w:rsidP="00B81C4F">
      <w:pPr>
        <w:pStyle w:val="Bullet"/>
        <w:widowControl/>
        <w:numPr>
          <w:ilvl w:val="0"/>
          <w:numId w:val="13"/>
        </w:numPr>
        <w:tabs>
          <w:tab w:val="clear" w:pos="1200"/>
          <w:tab w:val="left" w:pos="0"/>
          <w:tab w:val="left" w:pos="240"/>
        </w:tabs>
        <w:adjustRightInd/>
        <w:spacing w:line="240" w:lineRule="auto"/>
        <w:ind w:left="0" w:firstLine="0"/>
        <w:textAlignment w:val="auto"/>
        <w:rPr>
          <w:rFonts w:ascii="Times New Roman" w:hAnsi="Times New Roman"/>
          <w:sz w:val="24"/>
          <w:szCs w:val="24"/>
          <w:lang w:val="ro-RO"/>
        </w:rPr>
      </w:pPr>
      <w:r w:rsidRPr="00816B37">
        <w:rPr>
          <w:rFonts w:ascii="Times New Roman" w:hAnsi="Times New Roman"/>
          <w:sz w:val="24"/>
          <w:szCs w:val="24"/>
          <w:lang w:val="ro-RO"/>
        </w:rPr>
        <w:t>perfecţionarea procedurilor migraţionale;</w:t>
      </w:r>
    </w:p>
    <w:p w:rsidR="008341AD" w:rsidRPr="00816B37" w:rsidRDefault="008341AD" w:rsidP="00B81C4F">
      <w:pPr>
        <w:pStyle w:val="Bullet"/>
        <w:widowControl/>
        <w:numPr>
          <w:ilvl w:val="0"/>
          <w:numId w:val="13"/>
        </w:numPr>
        <w:tabs>
          <w:tab w:val="clear" w:pos="1200"/>
          <w:tab w:val="left" w:pos="0"/>
          <w:tab w:val="left" w:pos="240"/>
        </w:tabs>
        <w:adjustRightInd/>
        <w:spacing w:line="240" w:lineRule="auto"/>
        <w:ind w:left="0" w:firstLine="0"/>
        <w:textAlignment w:val="auto"/>
        <w:rPr>
          <w:rFonts w:ascii="Times New Roman" w:hAnsi="Times New Roman"/>
          <w:sz w:val="24"/>
          <w:szCs w:val="24"/>
          <w:lang w:val="ro-RO"/>
        </w:rPr>
      </w:pPr>
      <w:r w:rsidRPr="00816B37">
        <w:rPr>
          <w:rFonts w:ascii="Times New Roman" w:hAnsi="Times New Roman"/>
          <w:sz w:val="24"/>
          <w:szCs w:val="24"/>
          <w:lang w:val="ro-RO"/>
        </w:rPr>
        <w:t>aprofundarea relaţiilor economice internaţionale, etc.</w:t>
      </w:r>
    </w:p>
    <w:p w:rsidR="008341AD" w:rsidRPr="00816B37" w:rsidRDefault="008341AD" w:rsidP="00B81C4F">
      <w:pPr>
        <w:spacing w:before="120" w:after="120"/>
        <w:jc w:val="both"/>
        <w:rPr>
          <w:i/>
          <w:u w:val="single"/>
          <w:lang w:val="ro-RO" w:eastAsia="en-US"/>
        </w:rPr>
      </w:pPr>
      <w:r w:rsidRPr="00816B37">
        <w:rPr>
          <w:i/>
          <w:u w:val="single"/>
          <w:lang w:val="ro-RO" w:eastAsia="en-US"/>
        </w:rPr>
        <w:t>În domeniul economic şi financiar</w:t>
      </w:r>
    </w:p>
    <w:p w:rsidR="008341AD" w:rsidRPr="00816B37" w:rsidRDefault="008341AD" w:rsidP="00B81C4F">
      <w:pPr>
        <w:spacing w:before="120" w:after="120"/>
        <w:jc w:val="both"/>
        <w:rPr>
          <w:lang w:val="ro-RO" w:eastAsia="en-US"/>
        </w:rPr>
      </w:pPr>
      <w:r w:rsidRPr="00816B37">
        <w:rPr>
          <w:lang w:val="ro-RO" w:eastAsia="en-US"/>
        </w:rPr>
        <w:t xml:space="preserve">În contextul aspiraţiilor de aderare către spaţiul comunitar, devine tot mai actuală necesitatea implementării a unor noi norme progresiste, îndreptate spre simplificarea procedurilor de perfectare a operaţiunilor economice externe (comerţul transfrontalier), efectuate de către întreprinderi, asociaţii, etc. În acest sens, fost lansată elaborarea unei serii de modificări a cadrului legislativ (Proiectul a fost transmis spre aprobare Guvernului la 14.12.2013), ce au ca scop introducerea unor simplificări ale regulilor de punere în circulaţie liberă a mărfurilor cu respectarea condiţiilor minime de vămuire. </w:t>
      </w:r>
    </w:p>
    <w:p w:rsidR="008341AD" w:rsidRPr="002E52B0" w:rsidRDefault="008341AD" w:rsidP="00B81C4F">
      <w:pPr>
        <w:spacing w:before="120" w:after="120"/>
        <w:jc w:val="both"/>
        <w:rPr>
          <w:lang w:val="ro-RO" w:eastAsia="en-US"/>
        </w:rPr>
      </w:pPr>
      <w:r w:rsidRPr="00816B37">
        <w:rPr>
          <w:lang w:val="ro-RO" w:eastAsia="en-US"/>
        </w:rPr>
        <w:t xml:space="preserve">În vederea facilitării şi simplificării procedurilor care reglementează iniţierea unei afaceri, au fost elaborate </w:t>
      </w:r>
      <w:r w:rsidRPr="00945B16">
        <w:rPr>
          <w:lang w:val="ro-RO" w:eastAsia="en-US"/>
        </w:rPr>
        <w:t>şi aprobate de Guvern</w:t>
      </w:r>
      <w:r w:rsidRPr="00816B37">
        <w:rPr>
          <w:color w:val="FF0000"/>
          <w:lang w:val="ro-RO" w:eastAsia="en-US"/>
        </w:rPr>
        <w:t xml:space="preserve"> </w:t>
      </w:r>
      <w:r w:rsidRPr="00816B37">
        <w:rPr>
          <w:lang w:val="ro-RO" w:eastAsia="en-US"/>
        </w:rPr>
        <w:t>(</w:t>
      </w:r>
      <w:r w:rsidR="00A750EA" w:rsidRPr="00A750EA">
        <w:rPr>
          <w:lang w:val="ro-RO" w:eastAsia="en-US"/>
        </w:rPr>
        <w:t>Hotărîrea Guvernului nr.999 din 13.12.2013</w:t>
      </w:r>
      <w:r w:rsidRPr="002E52B0">
        <w:rPr>
          <w:lang w:val="ro-RO" w:eastAsia="en-US"/>
        </w:rPr>
        <w:t xml:space="preserve">) un şir de modificări a unor acte legislative, şi anume: Codul Fiscal nr.1163-XIII din 24 aprilie 1997; Codul Civil nr.1107-XV din 6 iunie 2002; Legii nr.235-XVI din 20 iulie 2006 cu privire la principiile de bază de reglementare a activităţii de întreprinzător; Legea nr.135-XVI din 14 iunie 2007 privind societăţile cu răspundere limitată. Aceste modificări prevăd: - eliminarea obligativităţii deschiderii unui cont bancar temporar şi depunerea a cel puţin 40% din capitalul social al societăţii comerciale; - excluderea procedurilor de înregistrare suplimentară la Inspectoratul Fiscal Teritorial, CNAS şi CNAM; - eliminarea obligativităţii ştampilei, aceasta devenind o condiţie opţională. </w:t>
      </w:r>
    </w:p>
    <w:p w:rsidR="008341AD" w:rsidRPr="005D3B91" w:rsidRDefault="008341AD" w:rsidP="00B81C4F">
      <w:pPr>
        <w:spacing w:before="120" w:after="120"/>
        <w:jc w:val="both"/>
        <w:rPr>
          <w:lang w:val="ro-RO" w:eastAsia="en-US"/>
        </w:rPr>
      </w:pPr>
      <w:r w:rsidRPr="002E52B0">
        <w:rPr>
          <w:lang w:val="ro-RO" w:eastAsia="en-US"/>
        </w:rPr>
        <w:t>Întru realizarea prevederilor art.13 al Legii nr.160 din 22.07.2011 privi</w:t>
      </w:r>
      <w:r w:rsidRPr="003B1230">
        <w:rPr>
          <w:lang w:val="ro-RO" w:eastAsia="en-US"/>
        </w:rPr>
        <w:t xml:space="preserve">nd reglementarea prin autorizare a activităţii de întreprinzător a fost elaborat şi aprobat de Guvern </w:t>
      </w:r>
      <w:r w:rsidRPr="005D3B91">
        <w:rPr>
          <w:lang w:val="ro-RO" w:eastAsia="en-US"/>
        </w:rPr>
        <w:t xml:space="preserve">proiectul de lege cu privire la modificarea şi completarea unor acte legislative (Ghilotina 2+), scopul căruia ţine de îmbunătăţirea mediului de afaceri prin simplificarea procedurilor de eliberare a actelor permisive. </w:t>
      </w:r>
    </w:p>
    <w:p w:rsidR="008341AD" w:rsidRPr="005D3B91" w:rsidRDefault="008341AD" w:rsidP="00B81C4F">
      <w:pPr>
        <w:spacing w:before="120" w:after="120"/>
        <w:jc w:val="both"/>
        <w:rPr>
          <w:lang w:val="ro-RO" w:eastAsia="en-US"/>
        </w:rPr>
      </w:pPr>
      <w:r w:rsidRPr="005D3B91">
        <w:rPr>
          <w:lang w:val="ro-RO" w:eastAsia="en-US"/>
        </w:rPr>
        <w:t xml:space="preserve">În scopul eliminării unor proceduri de interacţiune cu diferite autorităţi publice la diferite faze aferente procesului de obţinere a actelor permisive în domeniul construcţiilor şi, respectiv, eliminării unor costuri financiare şi de timp care rezultă din procedurile respective, au fost elaborate şi aprobate de Guvern (Proiect de lege aprobat în şedinţa Guvernului din 26.12.2013) un şir de modificări şi completări la: Legea privind protecţia mediului înconjurător; Legea privind apărarea împotriva incendiilor, Legea cu privire la protecţia civilă, Legea Serviciului Protecţiei Civile şi Situaţiilor Excepţionale; Legea privind calitatea în construcţii; Legea privind principiile urbanismului şi amenajării teritoriului; Legea privind expertiza ecologică şi evaluarea impactului asupra mediului înconjurător; Legea privind supravegherea de stat a sănătăţii publice; Legea privind autorizarea executării lucrărilor de construcţie; Legea privind protejarea patrimoniului arheologic; Legea privind reglementarea prin autorizare a activităţii de întreprinzător. </w:t>
      </w:r>
    </w:p>
    <w:p w:rsidR="008341AD" w:rsidRPr="005D3B91" w:rsidRDefault="008341AD" w:rsidP="00B81C4F">
      <w:pPr>
        <w:spacing w:before="120" w:after="120"/>
        <w:jc w:val="both"/>
        <w:rPr>
          <w:lang w:val="ro-RO" w:eastAsia="en-US"/>
        </w:rPr>
      </w:pPr>
      <w:r w:rsidRPr="005D3B91">
        <w:rPr>
          <w:lang w:val="ro-RO" w:eastAsia="en-US"/>
        </w:rPr>
        <w:lastRenderedPageBreak/>
        <w:t>Un obiectiv principal în contextul reducerii poverii administrative în domeniul afacerilor îl constituie optimizarea procedurilor de lichidare a persoanelor juridice. Potrivit legislaţiei în vigoare crearea şi înregistrarea unei persoane juridice la Camera Înregistrării de Stat poate fi efectuată în maximum 5 zile, pe cînd lichidarea acesteia este foarte anevoioasă şi durează nu mai puţin de 12 luni de la iniţierea procedurii de lichidare. Astfel, întru eliminarea constrîngerilor respective</w:t>
      </w:r>
      <w:r w:rsidRPr="005D3B91">
        <w:rPr>
          <w:lang w:val="ro-RO" w:eastAsia="en-US"/>
        </w:rPr>
        <w:t>,</w:t>
      </w:r>
      <w:r w:rsidRPr="005D3B91">
        <w:rPr>
          <w:lang w:val="ro-RO" w:eastAsia="en-US"/>
        </w:rPr>
        <w:t xml:space="preserve"> </w:t>
      </w:r>
      <w:r w:rsidRPr="00AD4466">
        <w:rPr>
          <w:lang w:val="ro-RO" w:eastAsia="en-US"/>
        </w:rPr>
        <w:t xml:space="preserve">Ministerul </w:t>
      </w:r>
      <w:r w:rsidR="004016F2" w:rsidRPr="00AD4466">
        <w:rPr>
          <w:lang w:val="ro-RO" w:eastAsia="en-US"/>
        </w:rPr>
        <w:t>Economiei</w:t>
      </w:r>
      <w:r w:rsidRPr="00AD4466">
        <w:rPr>
          <w:lang w:val="ro-RO" w:eastAsia="en-US"/>
        </w:rPr>
        <w:t xml:space="preserve"> </w:t>
      </w:r>
      <w:r w:rsidRPr="00AD4466">
        <w:rPr>
          <w:lang w:val="ro-RO" w:eastAsia="en-US"/>
        </w:rPr>
        <w:t>a elaborat</w:t>
      </w:r>
      <w:r w:rsidRPr="005D3B91">
        <w:rPr>
          <w:lang w:val="ro-RO" w:eastAsia="en-US"/>
        </w:rPr>
        <w:t xml:space="preserve"> proiectul de lege pentru modificarea şi completarea unor acte legislative, care prevede simplificarea procedurii de lichidare benevolă a afacerii prin reducerea termenului de înaintare a creanţelor - de la 6 la 2 luni din momentul publicării avizului în „Monitorul Oficial al Republicii Moldova” sau de la data înştiinţării despre lichidare, termenul de repartizare a activelor – de la 12 la 6 luni din data publicării avizului şi – de la două la o lună din momentul aprobării bilanţului lichidării, obligaţiei de publicare a avizelor de la două la un aviz.</w:t>
      </w:r>
    </w:p>
    <w:p w:rsidR="008341AD" w:rsidRPr="005D3B91" w:rsidRDefault="008341AD" w:rsidP="00B81C4F">
      <w:pPr>
        <w:spacing w:before="120" w:after="120"/>
        <w:jc w:val="both"/>
        <w:rPr>
          <w:lang w:val="ro-RO" w:eastAsia="en-US"/>
        </w:rPr>
      </w:pPr>
      <w:r w:rsidRPr="005D3B91">
        <w:rPr>
          <w:lang w:val="ro-RO" w:eastAsia="en-US"/>
        </w:rPr>
        <w:t xml:space="preserve">În vederea accelerării procesului de implementare largă a principiului „ghişeului unic”, au fost elaborate un set de măsuri de implementare a ghişeului unic în desfăşurarea activităţii de întreprinzător (Hotărîrea Guvernului </w:t>
      </w:r>
      <w:r w:rsidR="001D460C">
        <w:rPr>
          <w:lang w:val="ro-RO" w:eastAsia="en-US"/>
        </w:rPr>
        <w:t>nr.</w:t>
      </w:r>
      <w:r w:rsidRPr="005D3B91">
        <w:rPr>
          <w:lang w:val="ro-RO" w:eastAsia="en-US"/>
        </w:rPr>
        <w:t>778 din 04.10.2013). Au fost aprobate: lista actelor permisive pentru care autorităţile emitente sînt obligate să instituie ghişeu unic; lista actelor permisive pentru care autorităţilor emitente li se recomandă să instituie ghişeu unic şi lista actelor permisive pentru care autorităţile emitente şi cele solicitante sunt obligate să implementeze principiul de declarare pe propria răspundere.</w:t>
      </w:r>
    </w:p>
    <w:p w:rsidR="008341AD" w:rsidRPr="005D3B91" w:rsidRDefault="008341AD" w:rsidP="00B81C4F">
      <w:pPr>
        <w:spacing w:before="120" w:after="120"/>
        <w:jc w:val="both"/>
        <w:rPr>
          <w:lang w:val="ro-RO" w:eastAsia="en-US"/>
        </w:rPr>
      </w:pPr>
      <w:r w:rsidRPr="005D3B91">
        <w:rPr>
          <w:lang w:val="ro-RO" w:eastAsia="en-US"/>
        </w:rPr>
        <w:t xml:space="preserve">În anul 2013, a continuat implementarea cu succes a Serviciului E-Licenţiere şi verificarea veridicităţii actelor prezentate ca anexa la cererea/declaraţia solicitantului de licenţă prin intermediul ghişeului unic.   </w:t>
      </w:r>
    </w:p>
    <w:p w:rsidR="008341AD" w:rsidRPr="005D3B91" w:rsidRDefault="008341AD" w:rsidP="00B81C4F">
      <w:pPr>
        <w:spacing w:before="120" w:after="120"/>
        <w:jc w:val="both"/>
        <w:rPr>
          <w:lang w:val="ro-RO" w:eastAsia="en-US"/>
        </w:rPr>
      </w:pPr>
      <w:r w:rsidRPr="005D3B91">
        <w:rPr>
          <w:lang w:val="ro-RO" w:eastAsia="en-US"/>
        </w:rPr>
        <w:t xml:space="preserve">Întru crearea unui mediu de afaceri favorabil pentru sporirea competitivităţii economice a fost elaborată </w:t>
      </w:r>
      <w:r w:rsidRPr="005D3B91">
        <w:rPr>
          <w:lang w:val="ro-RO" w:eastAsia="en-US"/>
        </w:rPr>
        <w:t xml:space="preserve">Strategia reformei cadrului de reglementare a activităţii de întreprinzător pentru anii 2013-2020, aprobată </w:t>
      </w:r>
      <w:r w:rsidRPr="005D3B91">
        <w:rPr>
          <w:lang w:val="ro-RO" w:eastAsia="en-US"/>
        </w:rPr>
        <w:t>prin Hotărîrea Gu</w:t>
      </w:r>
      <w:r w:rsidR="00BF6071">
        <w:rPr>
          <w:lang w:val="ro-RO" w:eastAsia="en-US"/>
        </w:rPr>
        <w:t>vernului nr.1021 din 16.12.2013</w:t>
      </w:r>
      <w:r w:rsidRPr="005D3B91">
        <w:rPr>
          <w:lang w:val="ro-RO" w:eastAsia="en-US"/>
        </w:rPr>
        <w:t>, care prevede acţiuni concrete pentru stabilirea unor „reguli clare de joc” pentru întreg ciclul de viaţă al unei întreprinderi. Obiective generale incluse în Strategie s</w:t>
      </w:r>
      <w:bookmarkStart w:id="2" w:name="_GoBack"/>
      <w:bookmarkEnd w:id="2"/>
      <w:r w:rsidRPr="005D3B91">
        <w:rPr>
          <w:lang w:val="ro-RO" w:eastAsia="en-US"/>
        </w:rPr>
        <w:t xml:space="preserve">e referă la: dezvoltarea unui sistem de reglementare facilitator, care presupune stabilirea un echilibru între protecţia bunurilor sociale, mediu sau venituri publice şi povara impusa întreprinderilor; dezvoltarea stimulentelor pentru implementarea eficientă a reformelor, care se referă la operarea modificărilor concrete în cadrul de reglementare şi consolidarea capacităţilor autorităţilor de reglementare pentru reducerea constrîngerilor şi a poverii de reglementare; îmbunătăţirea comunicării şi încurajarea participării la reforme a părţilor interesate. Consolidarea dialogului dintre sectorul privat şi public şi asigurarea participării părţilor interesate la procesul de elaborare a politicilor în domeniu reprezintă un element cheie în implementarea cu succes a reformelor. </w:t>
      </w:r>
    </w:p>
    <w:p w:rsidR="008341AD" w:rsidRPr="005D3B91" w:rsidRDefault="008341AD" w:rsidP="00B81C4F">
      <w:pPr>
        <w:spacing w:before="120" w:after="120"/>
        <w:jc w:val="both"/>
        <w:rPr>
          <w:lang w:val="ro-RO" w:eastAsia="en-US"/>
        </w:rPr>
      </w:pPr>
      <w:r w:rsidRPr="005D3B91">
        <w:rPr>
          <w:lang w:val="ro-RO" w:eastAsia="en-US"/>
        </w:rPr>
        <w:t>În calitate de instrument de implementare a obiectivelor stabilite de Strategie, pe termen imediat şi scurt</w:t>
      </w:r>
      <w:r w:rsidR="00EE1788">
        <w:rPr>
          <w:lang w:val="ro-RO" w:eastAsia="en-US"/>
        </w:rPr>
        <w:t>,</w:t>
      </w:r>
      <w:r w:rsidRPr="005D3B91">
        <w:rPr>
          <w:lang w:val="ro-RO" w:eastAsia="en-US"/>
        </w:rPr>
        <w:t xml:space="preserve"> a fost elaborată </w:t>
      </w:r>
      <w:r w:rsidRPr="005D3B91">
        <w:rPr>
          <w:lang w:val="ro-RO" w:eastAsia="en-US"/>
        </w:rPr>
        <w:t>Foaia de parcurs privind acţiunile Guvernului în vederea eliminării constrîngerilor critice în calea mediului de afaceri pentru anii 2013-2014 (Hotărîrea Guv</w:t>
      </w:r>
      <w:r w:rsidR="00BF6071">
        <w:rPr>
          <w:lang w:val="ro-RO" w:eastAsia="en-US"/>
        </w:rPr>
        <w:t>ernului, nr.765 din 25.09.2013)</w:t>
      </w:r>
      <w:r w:rsidRPr="005D3B91">
        <w:rPr>
          <w:lang w:val="ro-RO" w:eastAsia="en-US"/>
        </w:rPr>
        <w:t>. Acţiunile Foii de parcurs ţintesc constrîngerile şi problemele existente pentru fiecare domeniu de intervenţie identificat, atît de Strategia Reformei Regulatorii, cît şi de Raportul Băncii Mondiale privind priorităţile de politici pentru dezvoltarea sectorului privat. Instrumentarul de realizare a acţiunilor respective ţine de modificarea cadrului legislativ şi normativ, dar şi de unele intervenţii care vizează modul de funcţionare şi capacităţile instituţionale ale autorităţilor publice centrale, inclusiv a celor cu funcţii de reglementare şi control, de gestionare a fluxurilor comerciale internaţionale, inclusiv de fortificare a capacităţilor judecătorilor în domeniul legislaţiei fiscale, vamale şi financiare.</w:t>
      </w:r>
    </w:p>
    <w:p w:rsidR="008341AD" w:rsidRPr="00816B37" w:rsidRDefault="008341AD" w:rsidP="00B81C4F">
      <w:pPr>
        <w:spacing w:before="120" w:after="120"/>
        <w:jc w:val="both"/>
        <w:rPr>
          <w:lang w:val="ro-RO" w:eastAsia="en-US"/>
        </w:rPr>
      </w:pPr>
      <w:r w:rsidRPr="005D3B91">
        <w:rPr>
          <w:lang w:val="ro-RO" w:eastAsia="en-US"/>
        </w:rPr>
        <w:lastRenderedPageBreak/>
        <w:t>De asemenea, pe parcursul anului 2013 a</w:t>
      </w:r>
      <w:r w:rsidR="00EE1788">
        <w:rPr>
          <w:lang w:val="ro-RO" w:eastAsia="en-US"/>
        </w:rPr>
        <w:t>u</w:t>
      </w:r>
      <w:r w:rsidRPr="005D3B91">
        <w:rPr>
          <w:lang w:val="ro-RO" w:eastAsia="en-US"/>
        </w:rPr>
        <w:t xml:space="preserve"> fost </w:t>
      </w:r>
      <w:r w:rsidRPr="005D3B91">
        <w:rPr>
          <w:lang w:val="ro-RO" w:eastAsia="en-US"/>
        </w:rPr>
        <w:t>întreprinse măsuri în vederea stabilirii legăturilor economice externe cu principalele</w:t>
      </w:r>
      <w:r w:rsidR="00816B37">
        <w:rPr>
          <w:lang w:val="ro-RO" w:eastAsia="en-US"/>
        </w:rPr>
        <w:t xml:space="preserve"> ţări</w:t>
      </w:r>
      <w:r w:rsidRPr="00816B37">
        <w:rPr>
          <w:lang w:val="ro-RO" w:eastAsia="en-US"/>
        </w:rPr>
        <w:t xml:space="preserve"> partenere. În acest context, remarcăm următoarele măsuri care au avut ca scop dinamizarea relaţiilor de colaborare şi reciprocitate în dialogul economic, social, cultural şi schimbului de experienţă şi practici pozitive</w:t>
      </w:r>
      <w:r w:rsidRPr="00816B37">
        <w:rPr>
          <w:lang w:val="ro-RO" w:eastAsia="en-US"/>
        </w:rPr>
        <w:t>:</w:t>
      </w:r>
    </w:p>
    <w:p w:rsidR="008341AD" w:rsidRPr="00C57E4C" w:rsidRDefault="008341AD" w:rsidP="009A6E31">
      <w:pPr>
        <w:jc w:val="both"/>
        <w:rPr>
          <w:lang w:val="ro-RO" w:eastAsia="en-US"/>
        </w:rPr>
      </w:pPr>
      <w:r w:rsidRPr="00816B37">
        <w:rPr>
          <w:lang w:val="ro-RO" w:eastAsia="en-US"/>
        </w:rPr>
        <w:t xml:space="preserve">Pe parcursul anului 2013 au fost desfăşurate 2 reuniuni ale comisiilor interguvernamentale, printre care: </w:t>
      </w:r>
    </w:p>
    <w:p w:rsidR="008341AD" w:rsidRPr="002E52B0" w:rsidRDefault="008341AD" w:rsidP="009A6E31">
      <w:pPr>
        <w:jc w:val="both"/>
        <w:rPr>
          <w:lang w:val="ro-RO" w:eastAsia="en-US"/>
        </w:rPr>
      </w:pPr>
      <w:r w:rsidRPr="002E52B0">
        <w:rPr>
          <w:lang w:val="ro-RO" w:eastAsia="en-US"/>
        </w:rPr>
        <w:t>Şedinţa a II-a a Comisiei interguvernamentale moldo-letone de cooperare economică, industrială şi tehnico-ştiinţifică, desfăşurată la 5 februarie 2013 în Riga, Republica Letonia;</w:t>
      </w:r>
    </w:p>
    <w:p w:rsidR="008341AD" w:rsidRPr="002E52B0" w:rsidRDefault="008341AD" w:rsidP="009A6E31">
      <w:pPr>
        <w:jc w:val="both"/>
        <w:rPr>
          <w:lang w:val="ro-RO" w:eastAsia="en-US"/>
        </w:rPr>
      </w:pPr>
      <w:r w:rsidRPr="002E52B0">
        <w:rPr>
          <w:lang w:val="ro-RO" w:eastAsia="en-US"/>
        </w:rPr>
        <w:t>Şedinţa a VII-a a Comisiei interguvernamentale moldo-române de colaborare economică, desfăşurată în perioada 2-3 octombrie, la Chişinău;</w:t>
      </w:r>
    </w:p>
    <w:p w:rsidR="008341AD" w:rsidRPr="005D3B91" w:rsidRDefault="008341AD" w:rsidP="009A6E31">
      <w:pPr>
        <w:jc w:val="both"/>
        <w:rPr>
          <w:lang w:val="ro-RO" w:eastAsia="en-US"/>
        </w:rPr>
      </w:pPr>
      <w:r w:rsidRPr="003B1230">
        <w:rPr>
          <w:lang w:val="ro-RO" w:eastAsia="en-US"/>
        </w:rPr>
        <w:t>Şedinţa a VI-a a Comisiei interguvernamentale moldo-chineze pentru colaborare comercial-economică, care a avut loc pe 14 noiembrie 2013, la Chişinău;</w:t>
      </w:r>
    </w:p>
    <w:p w:rsidR="008341AD" w:rsidRPr="005D3B91" w:rsidRDefault="008341AD" w:rsidP="009A6E31">
      <w:pPr>
        <w:jc w:val="both"/>
        <w:rPr>
          <w:lang w:val="ro-RO" w:eastAsia="en-US"/>
        </w:rPr>
      </w:pPr>
      <w:r w:rsidRPr="005D3B91">
        <w:rPr>
          <w:lang w:val="ro-RO" w:eastAsia="en-US"/>
        </w:rPr>
        <w:t>Şedinţa a XV-a a Comisiei interguvernamentale moldo-beloruse pentru cooperare comercial-economică, care a avut loc la 9 decembrie 2013 în Minsk, Republica Belarus.</w:t>
      </w:r>
    </w:p>
    <w:p w:rsidR="008341AD" w:rsidRPr="00816B37" w:rsidRDefault="008341AD" w:rsidP="009A6E31">
      <w:pPr>
        <w:jc w:val="both"/>
        <w:rPr>
          <w:lang w:val="ro-RO" w:eastAsia="en-US"/>
        </w:rPr>
      </w:pPr>
      <w:r w:rsidRPr="005D3B91">
        <w:rPr>
          <w:lang w:val="ro-RO" w:eastAsia="en-US"/>
        </w:rPr>
        <w:t>În cadrul acestor evenimente au fost abordate subiecte ce ţin de realizările colaborării bilaterale</w:t>
      </w:r>
      <w:r w:rsidR="00664DFE">
        <w:rPr>
          <w:lang w:val="ro-RO" w:eastAsia="en-US"/>
        </w:rPr>
        <w:t xml:space="preserve"> </w:t>
      </w:r>
      <w:r w:rsidRPr="005D3B91">
        <w:rPr>
          <w:lang w:val="ro-RO" w:eastAsia="en-US"/>
        </w:rPr>
        <w:t xml:space="preserve">în domeniile transportului şi infrastructurii drumurilor, investiţiilor, infrastructurii calităţii, turismului, întreprinderilor mici şi mijlocii, industriei alimentare, energetică şi perspectivele de colaborare economică. </w:t>
      </w:r>
    </w:p>
    <w:p w:rsidR="008341AD" w:rsidRPr="002E52B0" w:rsidRDefault="008341AD" w:rsidP="00B81C4F">
      <w:pPr>
        <w:spacing w:before="120" w:after="120"/>
        <w:jc w:val="both"/>
        <w:rPr>
          <w:lang w:val="ro-RO" w:eastAsia="en-US"/>
        </w:rPr>
      </w:pPr>
      <w:r w:rsidRPr="00816B37">
        <w:rPr>
          <w:lang w:val="ro-RO" w:eastAsia="en-US"/>
        </w:rPr>
        <w:t>În ceea ce ţine de activitatea în cadrul Comunităţii Statelor Independente (CSI),</w:t>
      </w:r>
      <w:r w:rsidR="00664DFE">
        <w:rPr>
          <w:lang w:val="ro-RO" w:eastAsia="en-US"/>
        </w:rPr>
        <w:t xml:space="preserve"> </w:t>
      </w:r>
      <w:r w:rsidRPr="00816B37">
        <w:rPr>
          <w:lang w:val="ro-RO" w:eastAsia="en-US"/>
        </w:rPr>
        <w:t>la 18 iunie 2013, a avut loc a 58-a Şedinţă a Consiliului Economic al CSI şi la Reuniunea Consiliului Economic CSI, desfăşurate la Moscova, în cadrul cărora au</w:t>
      </w:r>
      <w:r w:rsidRPr="00C57E4C">
        <w:rPr>
          <w:lang w:val="ro-RO" w:eastAsia="en-US"/>
        </w:rPr>
        <w:t xml:space="preserve"> fost semnate deciziile Consiliului Economic al CSI, agenda evenimentelor fiind axată pe un şir de subiecte de interes comun, cum ar fi: i) metodologia unică de ţinere a statisticii vamale privind comerţul extern; ii) precizarea prognozei producţiei şi con</w:t>
      </w:r>
      <w:r w:rsidRPr="002E52B0">
        <w:rPr>
          <w:lang w:val="ro-RO" w:eastAsia="en-US"/>
        </w:rPr>
        <w:t>sumului de resurse energetice până în 2020; iii) priorităţile Concepţiei de colaborare în domeniul energetic; iv) aprobarea listei comune a produselor competitive ale ţărilor membre ale CSI; v) aprobarea protocolului privind modificarea regulilor de origine a mărfurilor în cadrul CSI; vi) examinarea politicii comerciale a Republicii Moldova.</w:t>
      </w:r>
    </w:p>
    <w:p w:rsidR="008341AD" w:rsidRPr="003B1230" w:rsidRDefault="008341AD" w:rsidP="00B81C4F">
      <w:pPr>
        <w:spacing w:before="120" w:after="120"/>
        <w:jc w:val="both"/>
        <w:rPr>
          <w:lang w:val="ro-RO" w:eastAsia="en-US"/>
        </w:rPr>
      </w:pPr>
      <w:r w:rsidRPr="002E52B0">
        <w:rPr>
          <w:lang w:val="ro-RO" w:eastAsia="en-US"/>
        </w:rPr>
        <w:t>În perioada 3-7 decembrie, la Bali, Indonezia, s-a desfăşurat cea de-a 9-a Conferinţă Ministerială a Organizaţiei Mondiale a Comerţului. Conferinţa de la Bali s-a încheiat cu acordul Părţilor asupra unui Pachet de decizii concepute pentru eficientizarea comerţului, asigurarea securităţii alimentare a ţărilor în curs de dezvoltare, extinderea schimburilor comerciale ale ţărilor mai puţin dezvoltate şi asigurarea prosperităţii în cadrul sistemului comercial multilateral</w:t>
      </w:r>
    </w:p>
    <w:p w:rsidR="008341AD" w:rsidRPr="00C57E4C" w:rsidRDefault="008341AD" w:rsidP="00031B7B">
      <w:pPr>
        <w:spacing w:before="120" w:after="120"/>
        <w:jc w:val="both"/>
        <w:rPr>
          <w:lang w:val="ro-RO" w:eastAsia="en-US"/>
        </w:rPr>
      </w:pPr>
      <w:r w:rsidRPr="00816B37">
        <w:rPr>
          <w:lang w:val="ro-RO" w:eastAsia="en-US"/>
        </w:rPr>
        <w:t xml:space="preserve">Cooperarea Republicii Moldova </w:t>
      </w:r>
      <w:r w:rsidR="001C49F9">
        <w:rPr>
          <w:lang w:val="ro-RO" w:eastAsia="en-US"/>
        </w:rPr>
        <w:t>în</w:t>
      </w:r>
      <w:r w:rsidRPr="00816B37">
        <w:rPr>
          <w:lang w:val="ro-RO" w:eastAsia="en-US"/>
        </w:rPr>
        <w:t xml:space="preserve"> calitate de stat-membru al Acordului Central European (CEFTA) a fost asigurat</w:t>
      </w:r>
      <w:r w:rsidR="002E52B0">
        <w:rPr>
          <w:lang w:val="ro-RO" w:eastAsia="en-US"/>
        </w:rPr>
        <w:t>ă</w:t>
      </w:r>
      <w:r w:rsidRPr="00816B37">
        <w:rPr>
          <w:lang w:val="ro-RO" w:eastAsia="en-US"/>
        </w:rPr>
        <w:t xml:space="preserve"> de participarea la un </w:t>
      </w:r>
      <w:r w:rsidR="002E52B0">
        <w:rPr>
          <w:lang w:val="ro-RO" w:eastAsia="en-US"/>
        </w:rPr>
        <w:t>ş</w:t>
      </w:r>
      <w:r w:rsidRPr="00816B37">
        <w:rPr>
          <w:lang w:val="ro-RO" w:eastAsia="en-US"/>
        </w:rPr>
        <w:t xml:space="preserve">ir de evenimente </w:t>
      </w:r>
      <w:r w:rsidR="002E52B0">
        <w:rPr>
          <w:lang w:val="ro-RO" w:eastAsia="en-US"/>
        </w:rPr>
        <w:t>ş</w:t>
      </w:r>
      <w:r w:rsidRPr="00816B37">
        <w:rPr>
          <w:lang w:val="ro-RO" w:eastAsia="en-US"/>
        </w:rPr>
        <w:t xml:space="preserve">i negocieri, </w:t>
      </w:r>
      <w:r w:rsidR="002E52B0">
        <w:rPr>
          <w:lang w:val="ro-RO" w:eastAsia="en-US"/>
        </w:rPr>
        <w:t>ş</w:t>
      </w:r>
      <w:r w:rsidRPr="00816B37">
        <w:rPr>
          <w:lang w:val="ro-RO" w:eastAsia="en-US"/>
        </w:rPr>
        <w:t xml:space="preserve">i anume: </w:t>
      </w:r>
    </w:p>
    <w:p w:rsidR="008341AD" w:rsidRPr="002E52B0" w:rsidRDefault="008341AD" w:rsidP="00031B7B">
      <w:pPr>
        <w:numPr>
          <w:ilvl w:val="0"/>
          <w:numId w:val="30"/>
        </w:numPr>
        <w:tabs>
          <w:tab w:val="clear" w:pos="928"/>
          <w:tab w:val="num" w:pos="0"/>
        </w:tabs>
        <w:spacing w:before="120" w:after="120"/>
        <w:ind w:left="0" w:firstLine="0"/>
        <w:contextualSpacing/>
        <w:jc w:val="both"/>
        <w:rPr>
          <w:lang w:val="ro-RO" w:eastAsia="en-US"/>
        </w:rPr>
      </w:pPr>
      <w:r w:rsidRPr="002E52B0">
        <w:rPr>
          <w:lang w:val="ro-RO" w:eastAsia="en-US"/>
        </w:rPr>
        <w:t>17 iunie 2013 - prima rund</w:t>
      </w:r>
      <w:r w:rsidR="002E52B0">
        <w:rPr>
          <w:lang w:val="ro-RO" w:eastAsia="en-US"/>
        </w:rPr>
        <w:t>ă</w:t>
      </w:r>
      <w:r w:rsidRPr="002E52B0">
        <w:rPr>
          <w:lang w:val="ro-RO" w:eastAsia="en-US"/>
        </w:rPr>
        <w:t xml:space="preserve"> de negocieri asupra </w:t>
      </w:r>
      <w:r w:rsidRPr="002E52B0">
        <w:rPr>
          <w:i/>
          <w:lang w:val="ro-RO" w:eastAsia="en-US"/>
        </w:rPr>
        <w:t>proiectului Protocolului privind comer</w:t>
      </w:r>
      <w:r w:rsidR="002E52B0">
        <w:rPr>
          <w:i/>
          <w:lang w:val="ro-RO" w:eastAsia="en-US"/>
        </w:rPr>
        <w:t>ţ</w:t>
      </w:r>
      <w:r w:rsidRPr="002E52B0">
        <w:rPr>
          <w:i/>
          <w:lang w:val="ro-RO" w:eastAsia="en-US"/>
        </w:rPr>
        <w:t xml:space="preserve">ul cu servicii </w:t>
      </w:r>
      <w:r w:rsidR="001C49F9">
        <w:rPr>
          <w:i/>
          <w:lang w:val="ro-RO" w:eastAsia="en-US"/>
        </w:rPr>
        <w:t>în</w:t>
      </w:r>
      <w:r w:rsidRPr="002E52B0">
        <w:rPr>
          <w:i/>
          <w:lang w:val="ro-RO" w:eastAsia="en-US"/>
        </w:rPr>
        <w:t xml:space="preserve"> cadrul statelor-membre CEFTA</w:t>
      </w:r>
      <w:r w:rsidRPr="002E52B0">
        <w:rPr>
          <w:lang w:val="ro-RO" w:eastAsia="en-US"/>
        </w:rPr>
        <w:t>;</w:t>
      </w:r>
    </w:p>
    <w:p w:rsidR="008341AD" w:rsidRPr="002E52B0" w:rsidRDefault="008341AD" w:rsidP="00031B7B">
      <w:pPr>
        <w:numPr>
          <w:ilvl w:val="0"/>
          <w:numId w:val="30"/>
        </w:numPr>
        <w:tabs>
          <w:tab w:val="clear" w:pos="928"/>
          <w:tab w:val="num" w:pos="0"/>
        </w:tabs>
        <w:spacing w:before="120" w:after="120"/>
        <w:ind w:left="0" w:firstLine="0"/>
        <w:contextualSpacing/>
        <w:jc w:val="both"/>
        <w:rPr>
          <w:lang w:val="ro-RO" w:eastAsia="en-US"/>
        </w:rPr>
      </w:pPr>
      <w:r w:rsidRPr="002E52B0">
        <w:rPr>
          <w:lang w:val="ro-RO" w:eastAsia="en-US"/>
        </w:rPr>
        <w:t xml:space="preserve">30 octombrie 2013, Sarajevo - a </w:t>
      </w:r>
      <w:r w:rsidRPr="002E52B0">
        <w:rPr>
          <w:i/>
          <w:lang w:val="ro-RO" w:eastAsia="en-US"/>
        </w:rPr>
        <w:t xml:space="preserve">8-a </w:t>
      </w:r>
      <w:r w:rsidR="001C49F9">
        <w:rPr>
          <w:i/>
          <w:lang w:val="ro-RO" w:eastAsia="en-US"/>
        </w:rPr>
        <w:t>în</w:t>
      </w:r>
      <w:r w:rsidRPr="002E52B0">
        <w:rPr>
          <w:i/>
          <w:lang w:val="ro-RO" w:eastAsia="en-US"/>
        </w:rPr>
        <w:t>t</w:t>
      </w:r>
      <w:r w:rsidR="001C49F9">
        <w:rPr>
          <w:i/>
          <w:lang w:val="ro-RO" w:eastAsia="en-US"/>
        </w:rPr>
        <w:t>î</w:t>
      </w:r>
      <w:r w:rsidRPr="002E52B0">
        <w:rPr>
          <w:i/>
          <w:lang w:val="ro-RO" w:eastAsia="en-US"/>
        </w:rPr>
        <w:t xml:space="preserve">lnire a Subcomitetul privind barierele tehnice </w:t>
      </w:r>
      <w:r w:rsidR="001C49F9">
        <w:rPr>
          <w:i/>
          <w:lang w:val="ro-RO" w:eastAsia="en-US"/>
        </w:rPr>
        <w:t>în</w:t>
      </w:r>
      <w:r w:rsidRPr="002E52B0">
        <w:rPr>
          <w:i/>
          <w:lang w:val="ro-RO" w:eastAsia="en-US"/>
        </w:rPr>
        <w:t xml:space="preserve"> calea comer</w:t>
      </w:r>
      <w:r w:rsidR="002E52B0">
        <w:rPr>
          <w:i/>
          <w:lang w:val="ro-RO" w:eastAsia="en-US"/>
        </w:rPr>
        <w:t>ţ</w:t>
      </w:r>
      <w:r w:rsidRPr="002E52B0">
        <w:rPr>
          <w:i/>
          <w:lang w:val="ro-RO" w:eastAsia="en-US"/>
        </w:rPr>
        <w:t xml:space="preserve">ului </w:t>
      </w:r>
      <w:r w:rsidR="002E52B0">
        <w:rPr>
          <w:i/>
          <w:lang w:val="ro-RO" w:eastAsia="en-US"/>
        </w:rPr>
        <w:t>ş</w:t>
      </w:r>
      <w:r w:rsidRPr="002E52B0">
        <w:rPr>
          <w:i/>
          <w:lang w:val="ro-RO" w:eastAsia="en-US"/>
        </w:rPr>
        <w:t xml:space="preserve">i barierele netarifare </w:t>
      </w:r>
      <w:r w:rsidR="001C49F9">
        <w:rPr>
          <w:i/>
          <w:lang w:val="ro-RO" w:eastAsia="en-US"/>
        </w:rPr>
        <w:t>în</w:t>
      </w:r>
      <w:r w:rsidRPr="002E52B0">
        <w:rPr>
          <w:i/>
          <w:lang w:val="ro-RO" w:eastAsia="en-US"/>
        </w:rPr>
        <w:t xml:space="preserve"> calea comer</w:t>
      </w:r>
      <w:r w:rsidR="002E52B0">
        <w:rPr>
          <w:i/>
          <w:lang w:val="ro-RO" w:eastAsia="en-US"/>
        </w:rPr>
        <w:t>ţ</w:t>
      </w:r>
      <w:r w:rsidRPr="002E52B0">
        <w:rPr>
          <w:i/>
          <w:lang w:val="ro-RO" w:eastAsia="en-US"/>
        </w:rPr>
        <w:t>ului</w:t>
      </w:r>
      <w:r w:rsidRPr="002E52B0">
        <w:rPr>
          <w:lang w:val="ro-RO" w:eastAsia="en-US"/>
        </w:rPr>
        <w:t>;</w:t>
      </w:r>
    </w:p>
    <w:p w:rsidR="008341AD" w:rsidRPr="002E52B0" w:rsidRDefault="008341AD" w:rsidP="00475D9A">
      <w:pPr>
        <w:numPr>
          <w:ilvl w:val="0"/>
          <w:numId w:val="30"/>
        </w:numPr>
        <w:tabs>
          <w:tab w:val="clear" w:pos="928"/>
          <w:tab w:val="num" w:pos="0"/>
        </w:tabs>
        <w:spacing w:before="120" w:after="120"/>
        <w:ind w:left="0" w:firstLine="0"/>
        <w:jc w:val="both"/>
        <w:rPr>
          <w:shd w:val="clear" w:color="auto" w:fill="FFFFFF"/>
          <w:lang w:val="ro-RO" w:eastAsia="en-US"/>
        </w:rPr>
      </w:pPr>
      <w:r w:rsidRPr="003B1230">
        <w:rPr>
          <w:lang w:val="ro-RO" w:eastAsia="en-US"/>
        </w:rPr>
        <w:t>20 noiembrie 2013, Sarajev</w:t>
      </w:r>
      <w:r w:rsidRPr="005D3B91">
        <w:rPr>
          <w:lang w:val="ro-RO" w:eastAsia="en-US"/>
        </w:rPr>
        <w:t xml:space="preserve">o, - cea de-a </w:t>
      </w:r>
      <w:r w:rsidRPr="005D3B91">
        <w:rPr>
          <w:i/>
          <w:lang w:val="ro-RO" w:eastAsia="en-US"/>
        </w:rPr>
        <w:t xml:space="preserve">7-a </w:t>
      </w:r>
      <w:r w:rsidR="002E52B0">
        <w:rPr>
          <w:i/>
          <w:lang w:val="ro-RO" w:eastAsia="en-US"/>
        </w:rPr>
        <w:t>Ş</w:t>
      </w:r>
      <w:r w:rsidRPr="002E52B0">
        <w:rPr>
          <w:i/>
          <w:lang w:val="ro-RO" w:eastAsia="en-US"/>
        </w:rPr>
        <w:t>edin</w:t>
      </w:r>
      <w:r w:rsidR="002E52B0">
        <w:rPr>
          <w:i/>
          <w:lang w:val="ro-RO" w:eastAsia="en-US"/>
        </w:rPr>
        <w:t>ţă</w:t>
      </w:r>
      <w:r w:rsidRPr="002E52B0">
        <w:rPr>
          <w:i/>
          <w:lang w:val="ro-RO" w:eastAsia="en-US"/>
        </w:rPr>
        <w:t xml:space="preserve"> a Comitetului Mixt</w:t>
      </w:r>
      <w:r w:rsidRPr="002E52B0">
        <w:rPr>
          <w:lang w:val="ro-RO" w:eastAsia="en-US"/>
        </w:rPr>
        <w:t xml:space="preserve"> precedat</w:t>
      </w:r>
      <w:r w:rsidR="002E52B0">
        <w:rPr>
          <w:lang w:val="ro-RO" w:eastAsia="en-US"/>
        </w:rPr>
        <w:t>ă</w:t>
      </w:r>
      <w:r w:rsidRPr="002E52B0">
        <w:rPr>
          <w:lang w:val="ro-RO" w:eastAsia="en-US"/>
        </w:rPr>
        <w:t>, conform practicii, de Reuniunea Exper</w:t>
      </w:r>
      <w:r w:rsidR="002E52B0">
        <w:rPr>
          <w:lang w:val="ro-RO" w:eastAsia="en-US"/>
        </w:rPr>
        <w:t>ţ</w:t>
      </w:r>
      <w:r w:rsidRPr="002E52B0">
        <w:rPr>
          <w:lang w:val="ro-RO" w:eastAsia="en-US"/>
        </w:rPr>
        <w:t xml:space="preserve">ilor CEFTA, </w:t>
      </w:r>
      <w:r w:rsidR="001C49F9">
        <w:rPr>
          <w:lang w:val="ro-RO" w:eastAsia="en-US"/>
        </w:rPr>
        <w:t>în</w:t>
      </w:r>
      <w:r w:rsidRPr="002E52B0">
        <w:rPr>
          <w:lang w:val="ro-RO" w:eastAsia="en-US"/>
        </w:rPr>
        <w:t xml:space="preserve"> cadrul c</w:t>
      </w:r>
      <w:r w:rsidR="002E52B0">
        <w:rPr>
          <w:lang w:val="ro-RO" w:eastAsia="en-US"/>
        </w:rPr>
        <w:t>ă</w:t>
      </w:r>
      <w:r w:rsidRPr="002E52B0">
        <w:rPr>
          <w:lang w:val="ro-RO" w:eastAsia="en-US"/>
        </w:rPr>
        <w:t>ruia au fost discutate: raportul privind implementarea Programului de activitate pe diverse sectoare pentru anul 2013, priorit</w:t>
      </w:r>
      <w:r w:rsidR="002E52B0">
        <w:rPr>
          <w:lang w:val="ro-RO" w:eastAsia="en-US"/>
        </w:rPr>
        <w:t>ăţ</w:t>
      </w:r>
      <w:r w:rsidRPr="002E52B0">
        <w:rPr>
          <w:lang w:val="ro-RO" w:eastAsia="en-US"/>
        </w:rPr>
        <w:t>ile de dezvoltare pentru anul 2014, func</w:t>
      </w:r>
      <w:r w:rsidR="002E52B0">
        <w:rPr>
          <w:lang w:val="ro-RO" w:eastAsia="en-US"/>
        </w:rPr>
        <w:t>ţ</w:t>
      </w:r>
      <w:r w:rsidRPr="002E52B0">
        <w:rPr>
          <w:lang w:val="ro-RO" w:eastAsia="en-US"/>
        </w:rPr>
        <w:t xml:space="preserve">ionarea Secretariatului CEFTA, precum </w:t>
      </w:r>
      <w:r w:rsidR="002E52B0">
        <w:rPr>
          <w:lang w:val="ro-RO" w:eastAsia="en-US"/>
        </w:rPr>
        <w:t>ş</w:t>
      </w:r>
      <w:r w:rsidRPr="002E52B0">
        <w:rPr>
          <w:lang w:val="ro-RO" w:eastAsia="en-US"/>
        </w:rPr>
        <w:t xml:space="preserve">i semnarea unui </w:t>
      </w:r>
      <w:r w:rsidR="002E52B0">
        <w:rPr>
          <w:lang w:val="ro-RO" w:eastAsia="en-US"/>
        </w:rPr>
        <w:t>ş</w:t>
      </w:r>
      <w:r w:rsidRPr="002E52B0">
        <w:rPr>
          <w:lang w:val="ro-RO" w:eastAsia="en-US"/>
        </w:rPr>
        <w:t>ir de documente cu impact direct asupra activit</w:t>
      </w:r>
      <w:r w:rsidR="002E52B0">
        <w:rPr>
          <w:lang w:val="ro-RO" w:eastAsia="en-US"/>
        </w:rPr>
        <w:t>ăţ</w:t>
      </w:r>
      <w:r w:rsidRPr="002E52B0">
        <w:rPr>
          <w:lang w:val="ro-RO" w:eastAsia="en-US"/>
        </w:rPr>
        <w:t>ii fiec</w:t>
      </w:r>
      <w:r w:rsidR="002E52B0">
        <w:rPr>
          <w:lang w:val="ro-RO" w:eastAsia="en-US"/>
        </w:rPr>
        <w:t>ă</w:t>
      </w:r>
      <w:r w:rsidRPr="002E52B0">
        <w:rPr>
          <w:lang w:val="ro-RO" w:eastAsia="en-US"/>
        </w:rPr>
        <w:t xml:space="preserve">rui stat-membru </w:t>
      </w:r>
      <w:r w:rsidR="001C49F9">
        <w:rPr>
          <w:lang w:val="ro-RO" w:eastAsia="en-US"/>
        </w:rPr>
        <w:t>în</w:t>
      </w:r>
      <w:r w:rsidRPr="002E52B0">
        <w:rPr>
          <w:lang w:val="ro-RO" w:eastAsia="en-US"/>
        </w:rPr>
        <w:t xml:space="preserve"> cadrul CEFTA.</w:t>
      </w:r>
    </w:p>
    <w:p w:rsidR="008341AD" w:rsidRPr="002E52B0" w:rsidRDefault="008341AD" w:rsidP="00475D9A">
      <w:pPr>
        <w:spacing w:before="120" w:after="120"/>
        <w:jc w:val="both"/>
        <w:rPr>
          <w:shd w:val="clear" w:color="auto" w:fill="FFFFFF"/>
          <w:lang w:val="ro-RO" w:eastAsia="en-US"/>
        </w:rPr>
      </w:pPr>
      <w:r w:rsidRPr="002E52B0">
        <w:rPr>
          <w:bCs/>
          <w:shd w:val="clear" w:color="auto" w:fill="FFFFFF"/>
          <w:lang w:val="ro-RO" w:eastAsia="en-US"/>
        </w:rPr>
        <w:t>La 13 decembrie 2013 la Chi</w:t>
      </w:r>
      <w:r w:rsidR="002E52B0">
        <w:rPr>
          <w:bCs/>
          <w:shd w:val="clear" w:color="auto" w:fill="FFFFFF"/>
          <w:lang w:val="ro-RO" w:eastAsia="en-US"/>
        </w:rPr>
        <w:t>ş</w:t>
      </w:r>
      <w:r w:rsidRPr="002E52B0">
        <w:rPr>
          <w:bCs/>
          <w:shd w:val="clear" w:color="auto" w:fill="FFFFFF"/>
          <w:lang w:val="ro-RO" w:eastAsia="en-US"/>
        </w:rPr>
        <w:t>in</w:t>
      </w:r>
      <w:r w:rsidR="002E52B0">
        <w:rPr>
          <w:bCs/>
          <w:shd w:val="clear" w:color="auto" w:fill="FFFFFF"/>
          <w:lang w:val="ro-RO" w:eastAsia="en-US"/>
        </w:rPr>
        <w:t>ă</w:t>
      </w:r>
      <w:r w:rsidRPr="002E52B0">
        <w:rPr>
          <w:bCs/>
          <w:shd w:val="clear" w:color="auto" w:fill="FFFFFF"/>
          <w:lang w:val="ro-RO" w:eastAsia="en-US"/>
        </w:rPr>
        <w:t>u a avut loc reuniunea anual</w:t>
      </w:r>
      <w:r w:rsidR="002E52B0">
        <w:rPr>
          <w:bCs/>
          <w:shd w:val="clear" w:color="auto" w:fill="FFFFFF"/>
          <w:lang w:val="ro-RO" w:eastAsia="en-US"/>
        </w:rPr>
        <w:t>ă</w:t>
      </w:r>
      <w:r w:rsidRPr="002E52B0">
        <w:rPr>
          <w:bCs/>
          <w:shd w:val="clear" w:color="auto" w:fill="FFFFFF"/>
          <w:lang w:val="ro-RO" w:eastAsia="en-US"/>
        </w:rPr>
        <w:t xml:space="preserve"> a Subcomitetului pentru Comer</w:t>
      </w:r>
      <w:r w:rsidR="002E52B0">
        <w:rPr>
          <w:bCs/>
          <w:shd w:val="clear" w:color="auto" w:fill="FFFFFF"/>
          <w:lang w:val="ro-RO" w:eastAsia="en-US"/>
        </w:rPr>
        <w:t>ţ</w:t>
      </w:r>
      <w:r w:rsidRPr="002E52B0">
        <w:rPr>
          <w:bCs/>
          <w:shd w:val="clear" w:color="auto" w:fill="FFFFFF"/>
          <w:lang w:val="ro-RO" w:eastAsia="en-US"/>
        </w:rPr>
        <w:t xml:space="preserve"> </w:t>
      </w:r>
      <w:r w:rsidR="002E52B0">
        <w:rPr>
          <w:bCs/>
          <w:shd w:val="clear" w:color="auto" w:fill="FFFFFF"/>
          <w:lang w:val="ro-RO" w:eastAsia="en-US"/>
        </w:rPr>
        <w:t>ş</w:t>
      </w:r>
      <w:r w:rsidRPr="002E52B0">
        <w:rPr>
          <w:bCs/>
          <w:shd w:val="clear" w:color="auto" w:fill="FFFFFF"/>
          <w:lang w:val="ro-RO" w:eastAsia="en-US"/>
        </w:rPr>
        <w:t>i Investi</w:t>
      </w:r>
      <w:r w:rsidR="002E52B0">
        <w:rPr>
          <w:bCs/>
          <w:shd w:val="clear" w:color="auto" w:fill="FFFFFF"/>
          <w:lang w:val="ro-RO" w:eastAsia="en-US"/>
        </w:rPr>
        <w:t>ţ</w:t>
      </w:r>
      <w:r w:rsidRPr="002E52B0">
        <w:rPr>
          <w:bCs/>
          <w:shd w:val="clear" w:color="auto" w:fill="FFFFFF"/>
          <w:lang w:val="ro-RO" w:eastAsia="en-US"/>
        </w:rPr>
        <w:t>ii RM-UE. La eveniment au participat reprezentan</w:t>
      </w:r>
      <w:r w:rsidR="002E52B0">
        <w:rPr>
          <w:bCs/>
          <w:shd w:val="clear" w:color="auto" w:fill="FFFFFF"/>
          <w:lang w:val="ro-RO" w:eastAsia="en-US"/>
        </w:rPr>
        <w:t>ţ</w:t>
      </w:r>
      <w:r w:rsidRPr="002E52B0">
        <w:rPr>
          <w:bCs/>
          <w:shd w:val="clear" w:color="auto" w:fill="FFFFFF"/>
          <w:lang w:val="ro-RO" w:eastAsia="en-US"/>
        </w:rPr>
        <w:t xml:space="preserve">ii Comisiei Europene, a </w:t>
      </w:r>
      <w:r w:rsidRPr="002E52B0">
        <w:rPr>
          <w:bCs/>
          <w:shd w:val="clear" w:color="auto" w:fill="FFFFFF"/>
          <w:lang w:val="ro-RO" w:eastAsia="en-US"/>
        </w:rPr>
        <w:lastRenderedPageBreak/>
        <w:t>membrilor Delega</w:t>
      </w:r>
      <w:r w:rsidR="002E52B0">
        <w:rPr>
          <w:bCs/>
          <w:shd w:val="clear" w:color="auto" w:fill="FFFFFF"/>
          <w:lang w:val="ro-RO" w:eastAsia="en-US"/>
        </w:rPr>
        <w:t>ţ</w:t>
      </w:r>
      <w:r w:rsidRPr="002E52B0">
        <w:rPr>
          <w:bCs/>
          <w:shd w:val="clear" w:color="auto" w:fill="FFFFFF"/>
          <w:lang w:val="ro-RO" w:eastAsia="en-US"/>
        </w:rPr>
        <w:t xml:space="preserve">iei UE </w:t>
      </w:r>
      <w:r w:rsidR="001C49F9">
        <w:rPr>
          <w:bCs/>
          <w:shd w:val="clear" w:color="auto" w:fill="FFFFFF"/>
          <w:lang w:val="ro-RO" w:eastAsia="en-US"/>
        </w:rPr>
        <w:t>în</w:t>
      </w:r>
      <w:r w:rsidRPr="002E52B0">
        <w:rPr>
          <w:bCs/>
          <w:shd w:val="clear" w:color="auto" w:fill="FFFFFF"/>
          <w:lang w:val="ro-RO" w:eastAsia="en-US"/>
        </w:rPr>
        <w:t xml:space="preserve"> Republica Moldova </w:t>
      </w:r>
      <w:r w:rsidR="002E52B0">
        <w:rPr>
          <w:bCs/>
          <w:shd w:val="clear" w:color="auto" w:fill="FFFFFF"/>
          <w:lang w:val="ro-RO" w:eastAsia="en-US"/>
        </w:rPr>
        <w:t>ş</w:t>
      </w:r>
      <w:r w:rsidRPr="002E52B0">
        <w:rPr>
          <w:bCs/>
          <w:shd w:val="clear" w:color="auto" w:fill="FFFFFF"/>
          <w:lang w:val="ro-RO" w:eastAsia="en-US"/>
        </w:rPr>
        <w:t>i ai institu</w:t>
      </w:r>
      <w:r w:rsidR="002E52B0">
        <w:rPr>
          <w:bCs/>
          <w:shd w:val="clear" w:color="auto" w:fill="FFFFFF"/>
          <w:lang w:val="ro-RO" w:eastAsia="en-US"/>
        </w:rPr>
        <w:t>ţ</w:t>
      </w:r>
      <w:r w:rsidRPr="002E52B0">
        <w:rPr>
          <w:bCs/>
          <w:shd w:val="clear" w:color="auto" w:fill="FFFFFF"/>
          <w:lang w:val="ro-RO" w:eastAsia="en-US"/>
        </w:rPr>
        <w:t xml:space="preserve">iilor guvernamentale. </w:t>
      </w:r>
      <w:r w:rsidRPr="002E52B0">
        <w:rPr>
          <w:shd w:val="clear" w:color="auto" w:fill="FFFFFF"/>
          <w:lang w:val="ro-RO" w:eastAsia="en-US"/>
        </w:rPr>
        <w:t>Reprezentan</w:t>
      </w:r>
      <w:r w:rsidR="002E52B0">
        <w:rPr>
          <w:shd w:val="clear" w:color="auto" w:fill="FFFFFF"/>
          <w:lang w:val="ro-RO" w:eastAsia="en-US"/>
        </w:rPr>
        <w:t>ţ</w:t>
      </w:r>
      <w:r w:rsidRPr="002E52B0">
        <w:rPr>
          <w:shd w:val="clear" w:color="auto" w:fill="FFFFFF"/>
          <w:lang w:val="ro-RO" w:eastAsia="en-US"/>
        </w:rPr>
        <w:t>ii UE au dat o apreciere pozitiv</w:t>
      </w:r>
      <w:r w:rsidR="002E52B0">
        <w:rPr>
          <w:shd w:val="clear" w:color="auto" w:fill="FFFFFF"/>
          <w:lang w:val="ro-RO" w:eastAsia="en-US"/>
        </w:rPr>
        <w:t>ă</w:t>
      </w:r>
      <w:r w:rsidRPr="002E52B0">
        <w:rPr>
          <w:shd w:val="clear" w:color="auto" w:fill="FFFFFF"/>
          <w:lang w:val="ro-RO" w:eastAsia="en-US"/>
        </w:rPr>
        <w:t xml:space="preserve"> reformelor implementate de </w:t>
      </w:r>
      <w:r w:rsidR="002E52B0">
        <w:rPr>
          <w:shd w:val="clear" w:color="auto" w:fill="FFFFFF"/>
          <w:lang w:val="ro-RO" w:eastAsia="en-US"/>
        </w:rPr>
        <w:t>ţ</w:t>
      </w:r>
      <w:r w:rsidRPr="002E52B0">
        <w:rPr>
          <w:shd w:val="clear" w:color="auto" w:fill="FFFFFF"/>
          <w:lang w:val="ro-RO" w:eastAsia="en-US"/>
        </w:rPr>
        <w:t>ara noastr</w:t>
      </w:r>
      <w:r w:rsidR="002E52B0">
        <w:rPr>
          <w:shd w:val="clear" w:color="auto" w:fill="FFFFFF"/>
          <w:lang w:val="ro-RO" w:eastAsia="en-US"/>
        </w:rPr>
        <w:t>ă</w:t>
      </w:r>
      <w:r w:rsidRPr="002E52B0">
        <w:rPr>
          <w:shd w:val="clear" w:color="auto" w:fill="FFFFFF"/>
          <w:lang w:val="ro-RO" w:eastAsia="en-US"/>
        </w:rPr>
        <w:t xml:space="preserve"> </w:t>
      </w:r>
      <w:r w:rsidR="001C49F9">
        <w:rPr>
          <w:shd w:val="clear" w:color="auto" w:fill="FFFFFF"/>
          <w:lang w:val="ro-RO" w:eastAsia="en-US"/>
        </w:rPr>
        <w:t>în</w:t>
      </w:r>
      <w:r w:rsidRPr="002E52B0">
        <w:rPr>
          <w:shd w:val="clear" w:color="auto" w:fill="FFFFFF"/>
          <w:lang w:val="ro-RO" w:eastAsia="en-US"/>
        </w:rPr>
        <w:t xml:space="preserve"> toate sectoarele </w:t>
      </w:r>
      <w:r w:rsidR="002E52B0">
        <w:rPr>
          <w:shd w:val="clear" w:color="auto" w:fill="FFFFFF"/>
          <w:lang w:val="ro-RO" w:eastAsia="en-US"/>
        </w:rPr>
        <w:t>ş</w:t>
      </w:r>
      <w:r w:rsidRPr="002E52B0">
        <w:rPr>
          <w:shd w:val="clear" w:color="auto" w:fill="FFFFFF"/>
          <w:lang w:val="ro-RO" w:eastAsia="en-US"/>
        </w:rPr>
        <w:t>i a accentuat necesitatea continu</w:t>
      </w:r>
      <w:r w:rsidR="002E52B0">
        <w:rPr>
          <w:shd w:val="clear" w:color="auto" w:fill="FFFFFF"/>
          <w:lang w:val="ro-RO" w:eastAsia="en-US"/>
        </w:rPr>
        <w:t>ă</w:t>
      </w:r>
      <w:r w:rsidRPr="002E52B0">
        <w:rPr>
          <w:shd w:val="clear" w:color="auto" w:fill="FFFFFF"/>
          <w:lang w:val="ro-RO" w:eastAsia="en-US"/>
        </w:rPr>
        <w:t xml:space="preserve">rii acestora. </w:t>
      </w:r>
    </w:p>
    <w:p w:rsidR="008341AD" w:rsidRPr="002E52B0" w:rsidRDefault="008341AD" w:rsidP="007137E8">
      <w:pPr>
        <w:spacing w:before="120" w:after="120"/>
        <w:jc w:val="both"/>
        <w:rPr>
          <w:lang w:val="ro-RO" w:eastAsia="en-US"/>
        </w:rPr>
      </w:pPr>
      <w:r w:rsidRPr="002E52B0">
        <w:rPr>
          <w:lang w:val="ro-RO" w:eastAsia="en-US"/>
        </w:rPr>
        <w:t>Întru extinderea cadrului juridic bilateral</w:t>
      </w:r>
      <w:r w:rsidR="00F16112">
        <w:rPr>
          <w:lang w:val="ro-RO" w:eastAsia="en-US"/>
        </w:rPr>
        <w:t>,</w:t>
      </w:r>
      <w:r w:rsidRPr="002E52B0">
        <w:rPr>
          <w:lang w:val="ro-RO" w:eastAsia="en-US"/>
        </w:rPr>
        <w:t xml:space="preserve"> care reglementează relaţiile comercial-economice şi investiţionale dintre Republica Moldova şi partenerii externi, pe parcursul anului 2013 au fost finalizate cu succes negocierile asupra Acordului între Guvernul Republicii Moldova şi Guvernul Canadei privind promovarea şi protejarea reciprocă a investiţiilor, fiind semnată Declaraţia de Intenţii. </w:t>
      </w:r>
    </w:p>
    <w:p w:rsidR="008341AD" w:rsidRPr="005D3B91" w:rsidRDefault="008341AD" w:rsidP="007137E8">
      <w:pPr>
        <w:spacing w:before="120" w:after="120"/>
        <w:jc w:val="both"/>
        <w:rPr>
          <w:lang w:val="ro-RO" w:eastAsia="en-US"/>
        </w:rPr>
      </w:pPr>
      <w:r w:rsidRPr="002E52B0">
        <w:rPr>
          <w:lang w:val="ro-RO" w:eastAsia="en-US"/>
        </w:rPr>
        <w:t>De asemenea a fost efectuată iniţierea neg</w:t>
      </w:r>
      <w:r w:rsidRPr="003B1230">
        <w:rPr>
          <w:lang w:val="ro-RO" w:eastAsia="en-US"/>
        </w:rPr>
        <w:t>ocierilor asupra Acordurilor privind promovarea şi protejarea reciprocă a investiţiilor cu Guvernul Ucrainei, Guvernul Republicii Kazahstan, Guvernul Republicii Croaţia, Guvernul Republicii Federative a Braziliei, Guvernul</w:t>
      </w:r>
      <w:r w:rsidRPr="005D3B91">
        <w:rPr>
          <w:lang w:val="ro-RO" w:eastAsia="en-US"/>
        </w:rPr>
        <w:t xml:space="preserve"> Republicii Libaneze şi Guvernul Regatului Maroc. </w:t>
      </w:r>
    </w:p>
    <w:p w:rsidR="008341AD" w:rsidRPr="005D3B91" w:rsidRDefault="008341AD" w:rsidP="007137E8">
      <w:pPr>
        <w:spacing w:before="120" w:after="120"/>
        <w:jc w:val="both"/>
        <w:rPr>
          <w:lang w:val="ro-RO" w:eastAsia="en-US"/>
        </w:rPr>
      </w:pPr>
      <w:r w:rsidRPr="005D3B91">
        <w:rPr>
          <w:lang w:val="ro-RO" w:eastAsia="en-US"/>
        </w:rPr>
        <w:t>Protocolul privind introducerea modificărilor în Acordul privind Regulile de determinare a ţării de origine a mărfurilor în CSI a fost semnat la 20 noiembrie 2013, în cadrul reuniunii ordinare a Consiliului Şefilor de Guvern din statele-membre CSI. Protocolul prevede completarea Acordului cu o anexă nouă, prin care se stabileşte Regulamentul cu privire la crearea şi aplicarea sistemului electronic de certificare a originii mărfurilor. Mai mult ca atât, la solicitarea Republicii Moldova „din grupa 25” a fost exclus cimentul şi a fost inclusă o nouă poziţie pentru produsul dat, care prevede condiţiile, operaţiunile tehnologice şi de prelucrare, la executarea cărora cimentul se consideră originar din ţara în care a fost executat.</w:t>
      </w:r>
    </w:p>
    <w:p w:rsidR="008341AD" w:rsidRPr="005D3B91" w:rsidRDefault="008341AD" w:rsidP="003422A1">
      <w:pPr>
        <w:spacing w:before="120" w:after="120"/>
        <w:jc w:val="both"/>
        <w:rPr>
          <w:i/>
          <w:u w:val="single"/>
          <w:lang w:val="ro-RO" w:eastAsia="en-US"/>
        </w:rPr>
      </w:pPr>
      <w:r w:rsidRPr="005D3B91">
        <w:rPr>
          <w:i/>
          <w:u w:val="single"/>
          <w:lang w:val="ro-RO" w:eastAsia="en-US"/>
        </w:rPr>
        <w:t>În domeniul social</w:t>
      </w:r>
    </w:p>
    <w:p w:rsidR="008341AD" w:rsidRPr="005D3B91" w:rsidRDefault="008341AD" w:rsidP="003422A1">
      <w:pPr>
        <w:spacing w:before="120" w:after="120"/>
        <w:jc w:val="both"/>
        <w:rPr>
          <w:lang w:val="ro-RO" w:eastAsia="en-US"/>
        </w:rPr>
      </w:pPr>
      <w:r w:rsidRPr="005D3B91">
        <w:rPr>
          <w:lang w:val="ro-RO" w:eastAsia="en-US"/>
        </w:rPr>
        <w:t>In contextul armonizării legislaţiei naţionale cu legislaţia comunitară în an. 2013 au fost elaborate, aprobate şi se implementează Regulamentele sanitare: privind aditivii alimentari, aprobat prin Hotărîrea Guvernului nr.229 din 29 martie 2013; privind materialele şi obiectele din plastic destinate să vină în contact cu produsele alimentare, aprobat prin Hotărîrea Guvernului nr.278 din 24.04.2013.</w:t>
      </w:r>
    </w:p>
    <w:p w:rsidR="008341AD" w:rsidRPr="005D3B91" w:rsidRDefault="008341AD" w:rsidP="003422A1">
      <w:pPr>
        <w:spacing w:before="120" w:after="120"/>
        <w:jc w:val="both"/>
        <w:rPr>
          <w:lang w:val="ro-RO" w:eastAsia="en-US"/>
        </w:rPr>
      </w:pPr>
      <w:r w:rsidRPr="005D3B91">
        <w:rPr>
          <w:lang w:val="ro-RO" w:eastAsia="en-US"/>
        </w:rPr>
        <w:t>În scopul armonizării legislaţiei naţionale cu rigorile UE, a fost elaborată Hotărîrea Guvernului nr.115 din 08.02.2013 privind controlul nitraţilor în produsele alimentare de origine vegetală. Obiectul principal al hotărîrii ţine de implementarea normelor comunitare în ceea ce priveşte stabilirea nivelurilor maxime de nitraţi, admise în producţia vegetală, aplicarea metodelor comunitare în procesul de prelevare a probelor, întru exercitarea controlului de stat asupra inofensivităţii producţiei vegetale.</w:t>
      </w:r>
    </w:p>
    <w:p w:rsidR="008341AD" w:rsidRPr="005D3B91" w:rsidRDefault="008341AD" w:rsidP="003422A1">
      <w:pPr>
        <w:spacing w:before="120" w:after="120"/>
        <w:jc w:val="both"/>
        <w:rPr>
          <w:lang w:val="ro-RO" w:eastAsia="en-US"/>
        </w:rPr>
      </w:pPr>
      <w:r w:rsidRPr="005D3B91">
        <w:rPr>
          <w:lang w:val="ro-RO" w:eastAsia="en-US"/>
        </w:rPr>
        <w:t>În conformitate cu Planul Naţional de armonizare a legislaţiei pentru anul 2013, aproba</w:t>
      </w:r>
      <w:r w:rsidR="00F16112">
        <w:rPr>
          <w:lang w:val="ro-RO" w:eastAsia="en-US"/>
        </w:rPr>
        <w:t>t prin Hotărîrea Guvernului nr.</w:t>
      </w:r>
      <w:r w:rsidRPr="005D3B91">
        <w:rPr>
          <w:lang w:val="ro-RO" w:eastAsia="en-US"/>
        </w:rPr>
        <w:t>1206 din 28.12.2012 a fost elaborat şi prezentat spre avizare ministerelor cointeresate proiectul Hotărîrii Guvernului pentru aprobarea Regulamentului sanitar privind buna practică de fabricaţie a materialelor şi a obiectelor destinate să vină în contact cu produsele alimentare.</w:t>
      </w:r>
    </w:p>
    <w:p w:rsidR="008341AD" w:rsidRPr="005D3B91" w:rsidRDefault="008341AD" w:rsidP="003422A1">
      <w:pPr>
        <w:spacing w:before="120" w:after="120"/>
        <w:jc w:val="both"/>
        <w:rPr>
          <w:lang w:val="ro-RO" w:eastAsia="en-US"/>
        </w:rPr>
      </w:pPr>
      <w:r w:rsidRPr="005D3B91">
        <w:rPr>
          <w:lang w:val="ro-RO" w:eastAsia="en-US"/>
        </w:rPr>
        <w:t>A fost aprobat Regulamentului sanitar privind formulele de început şi formulele de continuare ale preparatelor pentru sugari şi copii mici, prin Hotărîrea Guvernului nr.338 din 11.05.2011.</w:t>
      </w:r>
    </w:p>
    <w:p w:rsidR="008341AD" w:rsidRPr="005D3B91" w:rsidRDefault="008341AD" w:rsidP="003422A1">
      <w:pPr>
        <w:spacing w:before="120" w:after="120"/>
        <w:jc w:val="both"/>
        <w:rPr>
          <w:lang w:val="ro-RO" w:eastAsia="en-US"/>
        </w:rPr>
      </w:pPr>
      <w:r w:rsidRPr="005D3B91">
        <w:rPr>
          <w:lang w:val="ro-RO" w:eastAsia="en-US"/>
        </w:rPr>
        <w:t>Au continuat activităţile privind implementarea Legii nr.113 din 18.05.2012 cu privire la stabilirea principiilor şi cerinţelor generale ale legislaţiei privind siguranţa alimentelor, Hotărîrii Guvernului nr.51 din 16.01.2013 privind organizarea şi funcţionarea Agenţiei Naţionale pentru Siguranţa alimentelor. Activităţile ce ţin de elaborarea şi perfecţionarea cadrului normativ referitor la produsele alimentare şi nealimentare întru asigurarea protecţiei vieţii şi sănătăţii populaţiei, precum şi de atragere a investiţiilor şi promovare a exporturilor de produse, continuă.</w:t>
      </w:r>
    </w:p>
    <w:p w:rsidR="008341AD" w:rsidRPr="005D3B91" w:rsidRDefault="008341AD" w:rsidP="00B81C4F">
      <w:pPr>
        <w:shd w:val="clear" w:color="auto" w:fill="E0E0E0"/>
        <w:spacing w:before="120" w:after="120"/>
        <w:rPr>
          <w:lang w:val="ro-RO"/>
        </w:rPr>
      </w:pPr>
      <w:r w:rsidRPr="005D3B91">
        <w:rPr>
          <w:b/>
          <w:bCs/>
          <w:lang w:val="ro-RO"/>
        </w:rPr>
        <w:lastRenderedPageBreak/>
        <w:t>II. Cadrul instituţional</w:t>
      </w:r>
    </w:p>
    <w:p w:rsidR="008341AD" w:rsidRPr="005D3B91" w:rsidRDefault="008341AD" w:rsidP="00B81C4F">
      <w:pPr>
        <w:shd w:val="clear" w:color="auto" w:fill="FFFFFF"/>
        <w:tabs>
          <w:tab w:val="left" w:pos="993"/>
        </w:tabs>
        <w:spacing w:before="120" w:after="120"/>
        <w:jc w:val="both"/>
        <w:rPr>
          <w:lang w:val="ro-RO"/>
        </w:rPr>
      </w:pPr>
      <w:r w:rsidRPr="005D3B91">
        <w:rPr>
          <w:lang w:val="ro-RO"/>
        </w:rPr>
        <w:t>Pe parcursul anului 2013, au fost întreprinse următoarele acţiuni în vederea instituţionalizării colaborării comercial-economice, şi anume:</w:t>
      </w:r>
    </w:p>
    <w:p w:rsidR="008341AD" w:rsidRPr="002E52B0" w:rsidRDefault="008341AD" w:rsidP="00B81C4F">
      <w:pPr>
        <w:shd w:val="clear" w:color="auto" w:fill="FFFFFF"/>
        <w:tabs>
          <w:tab w:val="left" w:pos="993"/>
        </w:tabs>
        <w:spacing w:before="120" w:after="120"/>
        <w:jc w:val="both"/>
        <w:rPr>
          <w:lang w:val="ro-RO"/>
        </w:rPr>
      </w:pPr>
      <w:r w:rsidRPr="005D3B91">
        <w:rPr>
          <w:lang w:val="ro-RO"/>
        </w:rPr>
        <w:t xml:space="preserve">În urma finalizării reformei instituţionale, </w:t>
      </w:r>
      <w:r w:rsidRPr="00816B37">
        <w:rPr>
          <w:lang w:val="ro-RO"/>
        </w:rPr>
        <w:t>a fost asigurată funcţionalitatea entităţilor nou create: Institutul Naţional de Standardizare, Institutul Naţional de Metrologie şi Centrul Naţional de Acreditare (MoldAC). În paralel, pentru dezvoltarea capacităţilor instituţionale ş</w:t>
      </w:r>
      <w:r w:rsidRPr="00C57E4C">
        <w:rPr>
          <w:lang w:val="ro-RO"/>
        </w:rPr>
        <w:t xml:space="preserve">i funcţionale a </w:t>
      </w:r>
      <w:r w:rsidR="001C49F9" w:rsidRPr="00C57E4C">
        <w:rPr>
          <w:lang w:val="ro-RO"/>
        </w:rPr>
        <w:t>institu</w:t>
      </w:r>
      <w:r w:rsidR="001C49F9" w:rsidRPr="00C57E4C">
        <w:rPr>
          <w:rFonts w:ascii="Cambria Math" w:hAnsi="Cambria Math" w:cs="Cambria Math"/>
          <w:lang w:val="ro-RO"/>
        </w:rPr>
        <w:t>ț</w:t>
      </w:r>
      <w:r w:rsidR="001C49F9" w:rsidRPr="00C57E4C">
        <w:rPr>
          <w:lang w:val="ro-RO"/>
        </w:rPr>
        <w:t>iilor</w:t>
      </w:r>
      <w:r w:rsidRPr="00C57E4C">
        <w:rPr>
          <w:lang w:val="ro-RO"/>
        </w:rPr>
        <w:t xml:space="preserve"> respective a fost lansată implementarea a 2 proiecte Twinning în valoare totală de circa 2,2 mil. Euro, oferite de Uniunea Europeană, care au fost obţinute pentru dezvoltarea capacităţilor instituţiilor respective. Scopul proie</w:t>
      </w:r>
      <w:r w:rsidRPr="002E52B0">
        <w:rPr>
          <w:lang w:val="ro-RO"/>
        </w:rPr>
        <w:t>ctelor constă în consolidarea capacităţilor şi promovarea imaginii instituţiilor din domeniu, sporind astfel încrederea în sistemul de infrastructură a calităţii din Republica Moldova. Acest lucru, la rândul său, va facilita crearea oportunităţilor pentru exportul de produse moldoveneşti şi va contribui la garantarea faptului că consumatorii moldoveni au acces la o gamă largă de produse calitative.</w:t>
      </w:r>
    </w:p>
    <w:p w:rsidR="008341AD" w:rsidRPr="003B1230" w:rsidRDefault="008341AD" w:rsidP="00B81C4F">
      <w:pPr>
        <w:shd w:val="clear" w:color="auto" w:fill="FFFFFF"/>
        <w:tabs>
          <w:tab w:val="left" w:pos="993"/>
        </w:tabs>
        <w:spacing w:before="120" w:after="120"/>
        <w:jc w:val="both"/>
        <w:rPr>
          <w:lang w:val="ro-RO"/>
        </w:rPr>
      </w:pPr>
      <w:r w:rsidRPr="00C74803">
        <w:rPr>
          <w:lang w:val="ro-RO"/>
        </w:rPr>
        <w:t>În scopul dezvoltării unui parteneriat durabil şi eficient dintre instituţiile de dezvoltare de toate nivelel</w:t>
      </w:r>
      <w:r w:rsidRPr="00C57E4C">
        <w:rPr>
          <w:lang w:val="ro-RO"/>
        </w:rPr>
        <w:t xml:space="preserve">e din Republica Moldova şi în vederea asigurării unei sinergii multidimensionale în procesul implementării politicilor de dezvoltare economică pe întreg teritoriul ţării a fost lansată Platforma de Comunicare Interinstituţională. </w:t>
      </w:r>
      <w:r w:rsidRPr="002E52B0">
        <w:rPr>
          <w:lang w:val="ro-RO"/>
        </w:rPr>
        <w:t xml:space="preserve">Aceasta a fost instituită prin Ordinul Ministrului Economiei </w:t>
      </w:r>
      <w:r w:rsidR="001D460C">
        <w:rPr>
          <w:lang w:val="ro-RO"/>
        </w:rPr>
        <w:t>Nr.</w:t>
      </w:r>
      <w:r w:rsidRPr="002E52B0">
        <w:rPr>
          <w:lang w:val="ro-RO"/>
        </w:rPr>
        <w:t xml:space="preserve">140 din 30 iulie </w:t>
      </w:r>
      <w:r w:rsidRPr="002E52B0">
        <w:rPr>
          <w:lang w:val="ro-RO"/>
        </w:rPr>
        <w:t xml:space="preserve">2013, şi întruneşte </w:t>
      </w:r>
      <w:r w:rsidRPr="002E52B0">
        <w:rPr>
          <w:lang w:val="ro-RO"/>
        </w:rPr>
        <w:t>reprezentanţii instituţiilor şi organizaţiilor la nivel naţional şi regional, ce promovează dezvoltarea economică echilibrată a Republicii Moldova şi îşi aduc contribuţi</w:t>
      </w:r>
      <w:r w:rsidRPr="003B1230">
        <w:rPr>
          <w:lang w:val="ro-RO"/>
        </w:rPr>
        <w:t>a la crearea şi valorificarea potenţialului de dezvoltare a regiunilor ţării.</w:t>
      </w:r>
    </w:p>
    <w:p w:rsidR="008341AD" w:rsidRPr="00C57E4C" w:rsidRDefault="008341AD" w:rsidP="00B81C4F">
      <w:pPr>
        <w:shd w:val="clear" w:color="auto" w:fill="FFFFFF"/>
        <w:tabs>
          <w:tab w:val="left" w:pos="993"/>
        </w:tabs>
        <w:spacing w:before="120" w:after="120"/>
        <w:jc w:val="both"/>
        <w:rPr>
          <w:lang w:val="ro-RO"/>
        </w:rPr>
      </w:pPr>
      <w:r w:rsidRPr="005D3B91">
        <w:rPr>
          <w:lang w:val="ro-RO"/>
        </w:rPr>
        <w:t xml:space="preserve">În scopul atragerii investiţiilor pentru dezvoltarea şi modernizarea sectorului energetic </w:t>
      </w:r>
      <w:r w:rsidRPr="00C74803">
        <w:rPr>
          <w:lang w:val="ro-RO"/>
        </w:rPr>
        <w:t xml:space="preserve">în cadrul Agenţiei pentru Eficienţă Energetică </w:t>
      </w:r>
      <w:r w:rsidRPr="00C57E4C">
        <w:rPr>
          <w:lang w:val="ro-RO"/>
        </w:rPr>
        <w:t xml:space="preserve">a fost institut </w:t>
      </w:r>
      <w:r w:rsidRPr="002E52B0">
        <w:rPr>
          <w:lang w:val="ro-RO"/>
        </w:rPr>
        <w:t>Centrul unic de informare a investitorilor în domeniul surselor de energie regenerabile şi eficienţei energetice</w:t>
      </w:r>
      <w:r w:rsidRPr="00C74803">
        <w:rPr>
          <w:lang w:val="ro-RO"/>
        </w:rPr>
        <w:t xml:space="preserve">, precum </w:t>
      </w:r>
      <w:r w:rsidR="00C74803">
        <w:rPr>
          <w:lang w:val="ro-RO"/>
        </w:rPr>
        <w:t>şi</w:t>
      </w:r>
      <w:r w:rsidRPr="00816B37">
        <w:rPr>
          <w:lang w:val="ro-RO"/>
        </w:rPr>
        <w:t xml:space="preserve"> </w:t>
      </w:r>
      <w:r w:rsidRPr="00816B37">
        <w:rPr>
          <w:lang w:val="ro-RO"/>
        </w:rPr>
        <w:t xml:space="preserve">creată baza de date statistice privind eficienţa energetică şi sursele de energie regenerabile, </w:t>
      </w:r>
      <w:r w:rsidRPr="00C74803">
        <w:rPr>
          <w:lang w:val="ro-RO"/>
        </w:rPr>
        <w:t>implementată Strategia de comunicare în domeniul eficienţei energetice şi surselor de energie regenerabile, făcînd posibilă desfăşurarea diverselor evenimente, seminare, ateliere de lucru şi instruiri în domeniu.</w:t>
      </w:r>
    </w:p>
    <w:p w:rsidR="008341AD" w:rsidRPr="005D3B91" w:rsidRDefault="008341AD" w:rsidP="00B81C4F">
      <w:pPr>
        <w:shd w:val="clear" w:color="auto" w:fill="FFFFFF"/>
        <w:tabs>
          <w:tab w:val="left" w:pos="993"/>
        </w:tabs>
        <w:spacing w:before="120" w:after="120"/>
        <w:jc w:val="both"/>
        <w:rPr>
          <w:lang w:val="ro-RO"/>
        </w:rPr>
      </w:pPr>
      <w:r w:rsidRPr="002E52B0">
        <w:rPr>
          <w:lang w:val="ro-RO"/>
        </w:rPr>
        <w:t>În scopul consolidării capacităţilor instituţionale şi funcţionale ale Organizaţiei pentru Atragerea Investiţiilor şi Pr</w:t>
      </w:r>
      <w:r w:rsidRPr="003B1230">
        <w:rPr>
          <w:lang w:val="ro-RO"/>
        </w:rPr>
        <w:t xml:space="preserve">omovarea Exportului din Moldova a fost elaborat </w:t>
      </w:r>
      <w:r w:rsidRPr="003B1230">
        <w:rPr>
          <w:rFonts w:ascii="Cambria Math" w:hAnsi="Cambria Math" w:cs="Cambria Math"/>
          <w:lang w:val="ro-RO"/>
        </w:rPr>
        <w:t>ș</w:t>
      </w:r>
      <w:r w:rsidRPr="003B1230">
        <w:rPr>
          <w:lang w:val="ro-RO"/>
        </w:rPr>
        <w:t>i prezentat spre consultări publice proiectul hotărârii de Guvern cu privire la crearea Organiza</w:t>
      </w:r>
      <w:r w:rsidRPr="005D3B91">
        <w:rPr>
          <w:rFonts w:ascii="Cambria Math" w:hAnsi="Cambria Math" w:cs="Cambria Math"/>
          <w:lang w:val="ro-RO"/>
        </w:rPr>
        <w:t>ț</w:t>
      </w:r>
      <w:r w:rsidRPr="005D3B91">
        <w:rPr>
          <w:lang w:val="ro-RO"/>
        </w:rPr>
        <w:t>iei de Atragere a Investi</w:t>
      </w:r>
      <w:r w:rsidRPr="005D3B91">
        <w:rPr>
          <w:rFonts w:ascii="Cambria Math" w:hAnsi="Cambria Math" w:cs="Cambria Math"/>
          <w:lang w:val="ro-RO"/>
        </w:rPr>
        <w:t>ț</w:t>
      </w:r>
      <w:r w:rsidRPr="005D3B91">
        <w:rPr>
          <w:lang w:val="ro-RO"/>
        </w:rPr>
        <w:t>iilor şi Promovare a Exportului din Moldova (în continuare - MIEPO). Scopul reorganizării MIEPO consta în sporirea eficien</w:t>
      </w:r>
      <w:r w:rsidRPr="005D3B91">
        <w:rPr>
          <w:rFonts w:ascii="Cambria Math" w:hAnsi="Cambria Math" w:cs="Cambria Math"/>
          <w:lang w:val="ro-RO"/>
        </w:rPr>
        <w:t>ț</w:t>
      </w:r>
      <w:r w:rsidRPr="005D3B91">
        <w:rPr>
          <w:lang w:val="ro-RO"/>
        </w:rPr>
        <w:t>ei acesteia cu privire promovarea Republicii Moldova ca destina</w:t>
      </w:r>
      <w:r w:rsidRPr="005D3B91">
        <w:rPr>
          <w:rFonts w:ascii="Cambria Math" w:hAnsi="Cambria Math" w:cs="Cambria Math"/>
          <w:lang w:val="ro-RO"/>
        </w:rPr>
        <w:t>ț</w:t>
      </w:r>
      <w:r w:rsidRPr="005D3B91">
        <w:rPr>
          <w:lang w:val="ro-RO"/>
        </w:rPr>
        <w:t>ie pentru investi</w:t>
      </w:r>
      <w:r w:rsidRPr="005D3B91">
        <w:rPr>
          <w:rFonts w:ascii="Cambria Math" w:hAnsi="Cambria Math" w:cs="Cambria Math"/>
          <w:lang w:val="ro-RO"/>
        </w:rPr>
        <w:t>ț</w:t>
      </w:r>
      <w:r w:rsidRPr="005D3B91">
        <w:rPr>
          <w:lang w:val="ro-RO"/>
        </w:rPr>
        <w:t xml:space="preserve">ii </w:t>
      </w:r>
      <w:r w:rsidRPr="005D3B91">
        <w:rPr>
          <w:rFonts w:ascii="Cambria Math" w:hAnsi="Cambria Math" w:cs="Cambria Math"/>
          <w:lang w:val="ro-RO"/>
        </w:rPr>
        <w:t>ș</w:t>
      </w:r>
      <w:r w:rsidRPr="005D3B91">
        <w:rPr>
          <w:lang w:val="ro-RO"/>
        </w:rPr>
        <w:t>i impulsionarea activită</w:t>
      </w:r>
      <w:r w:rsidRPr="005D3B91">
        <w:rPr>
          <w:rFonts w:ascii="Cambria Math" w:hAnsi="Cambria Math" w:cs="Cambria Math"/>
          <w:lang w:val="ro-RO"/>
        </w:rPr>
        <w:t>ț</w:t>
      </w:r>
      <w:r w:rsidRPr="005D3B91">
        <w:rPr>
          <w:lang w:val="ro-RO"/>
        </w:rPr>
        <w:t>ii investi</w:t>
      </w:r>
      <w:r w:rsidRPr="005D3B91">
        <w:rPr>
          <w:rFonts w:ascii="Cambria Math" w:hAnsi="Cambria Math" w:cs="Cambria Math"/>
          <w:lang w:val="ro-RO"/>
        </w:rPr>
        <w:t>ț</w:t>
      </w:r>
      <w:r w:rsidRPr="005D3B91">
        <w:rPr>
          <w:lang w:val="ro-RO"/>
        </w:rPr>
        <w:t xml:space="preserve">ionale </w:t>
      </w:r>
      <w:r w:rsidRPr="005D3B91">
        <w:rPr>
          <w:rFonts w:ascii="Cambria Math" w:hAnsi="Cambria Math" w:cs="Cambria Math"/>
          <w:lang w:val="ro-RO"/>
        </w:rPr>
        <w:t>ș</w:t>
      </w:r>
      <w:r w:rsidRPr="005D3B91">
        <w:rPr>
          <w:lang w:val="ro-RO"/>
        </w:rPr>
        <w:t xml:space="preserve">i de export a companiilor deja stabilite pe teritoriul </w:t>
      </w:r>
      <w:r w:rsidRPr="005D3B91">
        <w:rPr>
          <w:rFonts w:ascii="Cambria Math" w:hAnsi="Cambria Math" w:cs="Cambria Math"/>
          <w:lang w:val="ro-RO"/>
        </w:rPr>
        <w:t>ț</w:t>
      </w:r>
      <w:r w:rsidRPr="005D3B91">
        <w:rPr>
          <w:lang w:val="ro-RO"/>
        </w:rPr>
        <w:t>ării. Astfel, proiectul noului statut al MIEPO propune reformarea acesteia prin revizuirea şi extinderea sarcinilor, modului de operare şi gamei de instrumente de implementare şi intervenţii utilizate, prin transformarea instituţiei în una dinamică, după modelul organizaţiilor similare din ţările Uniunii Europene.</w:t>
      </w:r>
    </w:p>
    <w:p w:rsidR="008341AD" w:rsidRPr="005D3B91" w:rsidRDefault="008341AD" w:rsidP="00B81C4F">
      <w:pPr>
        <w:shd w:val="clear" w:color="auto" w:fill="FFFFFF"/>
        <w:tabs>
          <w:tab w:val="left" w:pos="993"/>
        </w:tabs>
        <w:spacing w:before="120" w:after="120"/>
        <w:jc w:val="both"/>
        <w:rPr>
          <w:lang w:val="ro-RO"/>
        </w:rPr>
      </w:pPr>
    </w:p>
    <w:p w:rsidR="008341AD" w:rsidRPr="005D3B91" w:rsidRDefault="008341AD" w:rsidP="003000DB">
      <w:pPr>
        <w:shd w:val="clear" w:color="auto" w:fill="E0E0E0"/>
        <w:spacing w:before="120" w:after="120"/>
        <w:jc w:val="both"/>
        <w:rPr>
          <w:b/>
          <w:bCs/>
          <w:lang w:val="ro-RO"/>
        </w:rPr>
      </w:pPr>
      <w:r w:rsidRPr="005D3B91">
        <w:rPr>
          <w:b/>
          <w:bCs/>
          <w:lang w:val="ro-RO"/>
        </w:rPr>
        <w:t>III. Dezvoltarea regională</w:t>
      </w:r>
    </w:p>
    <w:p w:rsidR="008341AD" w:rsidRPr="002E52B0" w:rsidRDefault="008341AD" w:rsidP="003000DB">
      <w:pPr>
        <w:spacing w:before="120" w:after="120"/>
        <w:jc w:val="both"/>
        <w:rPr>
          <w:lang w:val="ro-RO" w:eastAsia="ro-RO"/>
        </w:rPr>
      </w:pPr>
      <w:r w:rsidRPr="005D3B91">
        <w:rPr>
          <w:lang w:val="ro-RO" w:eastAsia="ro-RO"/>
        </w:rPr>
        <w:t>Datorit</w:t>
      </w:r>
      <w:r w:rsidR="002E52B0">
        <w:rPr>
          <w:lang w:val="ro-RO" w:eastAsia="ro-RO"/>
        </w:rPr>
        <w:t>ă</w:t>
      </w:r>
      <w:r w:rsidRPr="002E52B0">
        <w:rPr>
          <w:lang w:val="ro-RO" w:eastAsia="ro-RO"/>
        </w:rPr>
        <w:t xml:space="preserve"> implement</w:t>
      </w:r>
      <w:r w:rsidR="002E52B0">
        <w:rPr>
          <w:lang w:val="ro-RO" w:eastAsia="ro-RO"/>
        </w:rPr>
        <w:t>ă</w:t>
      </w:r>
      <w:r w:rsidRPr="002E52B0">
        <w:rPr>
          <w:lang w:val="ro-RO" w:eastAsia="ro-RO"/>
        </w:rPr>
        <w:t xml:space="preserve">rii integrale a angajamentelor asumate </w:t>
      </w:r>
      <w:r w:rsidR="001C49F9">
        <w:rPr>
          <w:lang w:val="ro-RO" w:eastAsia="ro-RO"/>
        </w:rPr>
        <w:t>în</w:t>
      </w:r>
      <w:r w:rsidRPr="002E52B0">
        <w:rPr>
          <w:lang w:val="ro-RO" w:eastAsia="ro-RO"/>
        </w:rPr>
        <w:t xml:space="preserve"> cadrul matricelor de politici aferente celor 2 programe de suport bugetar oferite de Uniunea European</w:t>
      </w:r>
      <w:r w:rsidR="002E52B0">
        <w:rPr>
          <w:lang w:val="ro-RO" w:eastAsia="ro-RO"/>
        </w:rPr>
        <w:t>ă</w:t>
      </w:r>
      <w:r w:rsidRPr="002E52B0">
        <w:rPr>
          <w:lang w:val="ro-RO" w:eastAsia="ro-RO"/>
        </w:rPr>
        <w:t xml:space="preserve">, </w:t>
      </w:r>
      <w:r w:rsidR="002E52B0">
        <w:rPr>
          <w:lang w:val="ro-RO" w:eastAsia="ro-RO"/>
        </w:rPr>
        <w:t>ş</w:t>
      </w:r>
      <w:r w:rsidRPr="002E52B0">
        <w:rPr>
          <w:lang w:val="ro-RO" w:eastAsia="ro-RO"/>
        </w:rPr>
        <w:t>i anume Programul de Dezvoltare Economic</w:t>
      </w:r>
      <w:r w:rsidR="002E52B0">
        <w:rPr>
          <w:lang w:val="ro-RO" w:eastAsia="ro-RO"/>
        </w:rPr>
        <w:t>ă</w:t>
      </w:r>
      <w:r w:rsidRPr="002E52B0">
        <w:rPr>
          <w:lang w:val="ro-RO" w:eastAsia="ro-RO"/>
        </w:rPr>
        <w:t xml:space="preserve"> a Zonelor Rurale (ESRA) </w:t>
      </w:r>
      <w:r w:rsidR="002E52B0">
        <w:rPr>
          <w:lang w:val="ro-RO" w:eastAsia="ro-RO"/>
        </w:rPr>
        <w:t>ş</w:t>
      </w:r>
      <w:r w:rsidRPr="002E52B0">
        <w:rPr>
          <w:lang w:val="ro-RO" w:eastAsia="ro-RO"/>
        </w:rPr>
        <w:t xml:space="preserve">i Programul de suport </w:t>
      </w:r>
      <w:r w:rsidR="001C49F9">
        <w:rPr>
          <w:lang w:val="ro-RO" w:eastAsia="ro-RO"/>
        </w:rPr>
        <w:t>în</w:t>
      </w:r>
      <w:r w:rsidRPr="002E52B0">
        <w:rPr>
          <w:lang w:val="ro-RO" w:eastAsia="ro-RO"/>
        </w:rPr>
        <w:t xml:space="preserve"> sectorul energetic, Republica Moldova a beneficiat de circa 24,6 mil. Euro.</w:t>
      </w:r>
    </w:p>
    <w:p w:rsidR="008341AD" w:rsidRPr="002E52B0" w:rsidRDefault="008341AD" w:rsidP="00B81C4F">
      <w:pPr>
        <w:spacing w:before="120" w:after="120"/>
        <w:jc w:val="both"/>
        <w:rPr>
          <w:lang w:val="ro-RO" w:eastAsia="ro-RO"/>
        </w:rPr>
      </w:pPr>
      <w:r w:rsidRPr="002E52B0">
        <w:rPr>
          <w:lang w:val="ro-RO" w:eastAsia="ro-RO"/>
        </w:rPr>
        <w:lastRenderedPageBreak/>
        <w:t>Prin intermediul Programului Na</w:t>
      </w:r>
      <w:r w:rsidR="002E52B0">
        <w:rPr>
          <w:lang w:val="ro-RO" w:eastAsia="ro-RO"/>
        </w:rPr>
        <w:t>ţ</w:t>
      </w:r>
      <w:r w:rsidRPr="002E52B0">
        <w:rPr>
          <w:lang w:val="ro-RO" w:eastAsia="ro-RO"/>
        </w:rPr>
        <w:t>ional de Abilitare Economic</w:t>
      </w:r>
      <w:r w:rsidR="002E52B0">
        <w:rPr>
          <w:lang w:val="ro-RO" w:eastAsia="ro-RO"/>
        </w:rPr>
        <w:t>ă</w:t>
      </w:r>
      <w:r w:rsidRPr="002E52B0">
        <w:rPr>
          <w:lang w:val="ro-RO" w:eastAsia="ro-RO"/>
        </w:rPr>
        <w:t xml:space="preserve"> a Tinerilor (PNAET) au fost finan</w:t>
      </w:r>
      <w:r w:rsidR="002E52B0">
        <w:rPr>
          <w:lang w:val="ro-RO" w:eastAsia="ro-RO"/>
        </w:rPr>
        <w:t>ţ</w:t>
      </w:r>
      <w:r w:rsidRPr="002E52B0">
        <w:rPr>
          <w:lang w:val="ro-RO" w:eastAsia="ro-RO"/>
        </w:rPr>
        <w:t>ate 242 afaceri noi. Programul sus</w:t>
      </w:r>
      <w:r w:rsidR="002E52B0">
        <w:rPr>
          <w:lang w:val="ro-RO" w:eastAsia="ro-RO"/>
        </w:rPr>
        <w:t>ţ</w:t>
      </w:r>
      <w:r w:rsidRPr="002E52B0">
        <w:rPr>
          <w:lang w:val="ro-RO" w:eastAsia="ro-RO"/>
        </w:rPr>
        <w:t>ine tinerii din zona rural</w:t>
      </w:r>
      <w:r w:rsidR="002E52B0">
        <w:rPr>
          <w:lang w:val="ro-RO" w:eastAsia="ro-RO"/>
        </w:rPr>
        <w:t>ă</w:t>
      </w:r>
      <w:r w:rsidRPr="002E52B0">
        <w:rPr>
          <w:lang w:val="ro-RO" w:eastAsia="ro-RO"/>
        </w:rPr>
        <w:t xml:space="preserve"> </w:t>
      </w:r>
      <w:r w:rsidR="001C49F9">
        <w:rPr>
          <w:lang w:val="ro-RO" w:eastAsia="ro-RO"/>
        </w:rPr>
        <w:t>î</w:t>
      </w:r>
      <w:r w:rsidRPr="002E52B0">
        <w:rPr>
          <w:lang w:val="ro-RO" w:eastAsia="ro-RO"/>
        </w:rPr>
        <w:t xml:space="preserve">n dezvoltarea afacerii proprii prin acordarea unui grant nerambursabil </w:t>
      </w:r>
      <w:r w:rsidR="001C49F9">
        <w:rPr>
          <w:lang w:val="ro-RO" w:eastAsia="ro-RO"/>
        </w:rPr>
        <w:t>în</w:t>
      </w:r>
      <w:r w:rsidRPr="002E52B0">
        <w:rPr>
          <w:lang w:val="ro-RO" w:eastAsia="ro-RO"/>
        </w:rPr>
        <w:t xml:space="preserve"> propor</w:t>
      </w:r>
      <w:r w:rsidR="002E52B0">
        <w:rPr>
          <w:lang w:val="ro-RO" w:eastAsia="ro-RO"/>
        </w:rPr>
        <w:t>ţ</w:t>
      </w:r>
      <w:r w:rsidRPr="002E52B0">
        <w:rPr>
          <w:lang w:val="ro-RO" w:eastAsia="ro-RO"/>
        </w:rPr>
        <w:t xml:space="preserve">ie de 40% din </w:t>
      </w:r>
      <w:r w:rsidR="001C49F9">
        <w:rPr>
          <w:lang w:val="ro-RO" w:eastAsia="ro-RO"/>
        </w:rPr>
        <w:t>î</w:t>
      </w:r>
      <w:r w:rsidRPr="002E52B0">
        <w:rPr>
          <w:lang w:val="ro-RO" w:eastAsia="ro-RO"/>
        </w:rPr>
        <w:t>mprumutul solicitat de la banca comercial</w:t>
      </w:r>
      <w:r w:rsidR="002E52B0">
        <w:rPr>
          <w:lang w:val="ro-RO" w:eastAsia="ro-RO"/>
        </w:rPr>
        <w:t>ă</w:t>
      </w:r>
      <w:r w:rsidRPr="002E52B0">
        <w:rPr>
          <w:lang w:val="ro-RO" w:eastAsia="ro-RO"/>
        </w:rPr>
        <w:t>. Valoarea maxim</w:t>
      </w:r>
      <w:r w:rsidR="002E52B0">
        <w:rPr>
          <w:lang w:val="ro-RO" w:eastAsia="ro-RO"/>
        </w:rPr>
        <w:t>ă</w:t>
      </w:r>
      <w:r w:rsidRPr="002E52B0">
        <w:rPr>
          <w:lang w:val="ro-RO" w:eastAsia="ro-RO"/>
        </w:rPr>
        <w:t xml:space="preserve"> a </w:t>
      </w:r>
      <w:r w:rsidR="001C49F9">
        <w:rPr>
          <w:lang w:val="ro-RO" w:eastAsia="ro-RO"/>
        </w:rPr>
        <w:t>î</w:t>
      </w:r>
      <w:r w:rsidRPr="002E52B0">
        <w:rPr>
          <w:lang w:val="ro-RO" w:eastAsia="ro-RO"/>
        </w:rPr>
        <w:t>mprumuturilor acordate constituie 300 mii lei, maturitatea fiind de p</w:t>
      </w:r>
      <w:r w:rsidR="005D3B91">
        <w:rPr>
          <w:lang w:val="ro-RO" w:eastAsia="ro-RO"/>
        </w:rPr>
        <w:t>â</w:t>
      </w:r>
      <w:r w:rsidRPr="002E52B0">
        <w:rPr>
          <w:lang w:val="ro-RO" w:eastAsia="ro-RO"/>
        </w:rPr>
        <w:t>n</w:t>
      </w:r>
      <w:r w:rsidR="002E52B0">
        <w:rPr>
          <w:lang w:val="ro-RO" w:eastAsia="ro-RO"/>
        </w:rPr>
        <w:t>ă</w:t>
      </w:r>
      <w:r w:rsidRPr="002E52B0">
        <w:rPr>
          <w:lang w:val="ro-RO" w:eastAsia="ro-RO"/>
        </w:rPr>
        <w:t xml:space="preserve"> la 5 ani.</w:t>
      </w:r>
    </w:p>
    <w:p w:rsidR="008341AD" w:rsidRPr="002E52B0" w:rsidRDefault="001C49F9" w:rsidP="0029692A">
      <w:pPr>
        <w:spacing w:before="120" w:after="120"/>
        <w:jc w:val="both"/>
        <w:rPr>
          <w:lang w:val="ro-RO" w:eastAsia="ro-RO"/>
        </w:rPr>
      </w:pPr>
      <w:r>
        <w:rPr>
          <w:lang w:val="ro-RO" w:eastAsia="ro-RO"/>
        </w:rPr>
        <w:t>În</w:t>
      </w:r>
      <w:r w:rsidR="008341AD" w:rsidRPr="002E52B0">
        <w:rPr>
          <w:lang w:val="ro-RO" w:eastAsia="ro-RO"/>
        </w:rPr>
        <w:t xml:space="preserve"> vederea atragerii investi</w:t>
      </w:r>
      <w:r w:rsidR="002E52B0">
        <w:rPr>
          <w:lang w:val="ro-RO" w:eastAsia="ro-RO"/>
        </w:rPr>
        <w:t>ţ</w:t>
      </w:r>
      <w:r w:rsidR="008341AD" w:rsidRPr="002E52B0">
        <w:rPr>
          <w:lang w:val="ro-RO" w:eastAsia="ro-RO"/>
        </w:rPr>
        <w:t>iilor str</w:t>
      </w:r>
      <w:r w:rsidR="002E52B0">
        <w:rPr>
          <w:lang w:val="ro-RO" w:eastAsia="ro-RO"/>
        </w:rPr>
        <w:t>ă</w:t>
      </w:r>
      <w:r w:rsidR="004F48D6">
        <w:rPr>
          <w:lang w:val="ro-RO" w:eastAsia="ro-RO"/>
        </w:rPr>
        <w:t>ine î</w:t>
      </w:r>
      <w:r w:rsidR="008341AD" w:rsidRPr="002E52B0">
        <w:rPr>
          <w:lang w:val="ro-RO" w:eastAsia="ro-RO"/>
        </w:rPr>
        <w:t>n proiectele investi</w:t>
      </w:r>
      <w:r w:rsidR="002E52B0">
        <w:rPr>
          <w:lang w:val="ro-RO" w:eastAsia="ro-RO"/>
        </w:rPr>
        <w:t>ţ</w:t>
      </w:r>
      <w:r w:rsidR="004F48D6">
        <w:rPr>
          <w:lang w:val="ro-RO" w:eastAsia="ro-RO"/>
        </w:rPr>
        <w:t>ionale lansate î</w:t>
      </w:r>
      <w:r w:rsidR="008341AD" w:rsidRPr="002E52B0">
        <w:rPr>
          <w:lang w:val="ro-RO" w:eastAsia="ro-RO"/>
        </w:rPr>
        <w:t>n regiuni, pe parcursul anului 2013 au demarat urm</w:t>
      </w:r>
      <w:r w:rsidR="002E52B0">
        <w:rPr>
          <w:lang w:val="ro-RO" w:eastAsia="ro-RO"/>
        </w:rPr>
        <w:t>ă</w:t>
      </w:r>
      <w:r w:rsidR="008341AD" w:rsidRPr="002E52B0">
        <w:rPr>
          <w:lang w:val="ro-RO" w:eastAsia="ro-RO"/>
        </w:rPr>
        <w:t>toarele proiecte de asisten</w:t>
      </w:r>
      <w:r w:rsidR="002E52B0">
        <w:rPr>
          <w:lang w:val="ro-RO" w:eastAsia="ro-RO"/>
        </w:rPr>
        <w:t>ţă</w:t>
      </w:r>
      <w:r w:rsidR="008341AD" w:rsidRPr="002E52B0">
        <w:rPr>
          <w:lang w:val="ro-RO" w:eastAsia="ro-RO"/>
        </w:rPr>
        <w:t xml:space="preserve"> extern</w:t>
      </w:r>
      <w:r w:rsidR="002E52B0">
        <w:rPr>
          <w:lang w:val="ro-RO" w:eastAsia="ro-RO"/>
        </w:rPr>
        <w:t>ă</w:t>
      </w:r>
      <w:r w:rsidR="008341AD" w:rsidRPr="002E52B0">
        <w:rPr>
          <w:lang w:val="ro-RO" w:eastAsia="ro-RO"/>
        </w:rPr>
        <w:t>:</w:t>
      </w:r>
    </w:p>
    <w:p w:rsidR="008341AD" w:rsidRPr="002E52B0" w:rsidRDefault="008341AD" w:rsidP="00103A81">
      <w:pPr>
        <w:spacing w:before="120" w:after="120"/>
        <w:jc w:val="both"/>
        <w:rPr>
          <w:lang w:val="ro-RO"/>
        </w:rPr>
      </w:pPr>
      <w:r w:rsidRPr="002E52B0">
        <w:rPr>
          <w:iCs/>
          <w:spacing w:val="-2"/>
          <w:lang w:val="ro-RO" w:eastAsia="ro-RO"/>
        </w:rPr>
        <w:t>Proiectul "Agricultura Competitiv</w:t>
      </w:r>
      <w:r w:rsidR="002E52B0">
        <w:rPr>
          <w:iCs/>
          <w:spacing w:val="-2"/>
          <w:lang w:val="ro-RO" w:eastAsia="ro-RO"/>
        </w:rPr>
        <w:t>ă</w:t>
      </w:r>
      <w:r w:rsidRPr="002E52B0">
        <w:rPr>
          <w:iCs/>
          <w:spacing w:val="-2"/>
          <w:lang w:val="ro-RO" w:eastAsia="ro-RO"/>
        </w:rPr>
        <w:t xml:space="preserve">" </w:t>
      </w:r>
      <w:r w:rsidRPr="002E52B0">
        <w:rPr>
          <w:iCs/>
          <w:spacing w:val="-2"/>
          <w:shd w:val="clear" w:color="auto" w:fill="FFFFFF"/>
          <w:lang w:val="ro-RO" w:eastAsia="ro-RO"/>
        </w:rPr>
        <w:t>Obiectivul c</w:t>
      </w:r>
      <w:r w:rsidR="002E52B0">
        <w:rPr>
          <w:iCs/>
          <w:spacing w:val="-2"/>
          <w:shd w:val="clear" w:color="auto" w:fill="FFFFFF"/>
          <w:lang w:val="ro-RO" w:eastAsia="ro-RO"/>
        </w:rPr>
        <w:t>ă</w:t>
      </w:r>
      <w:r w:rsidRPr="002E52B0">
        <w:rPr>
          <w:iCs/>
          <w:spacing w:val="-2"/>
          <w:shd w:val="clear" w:color="auto" w:fill="FFFFFF"/>
          <w:lang w:val="ro-RO" w:eastAsia="ro-RO"/>
        </w:rPr>
        <w:t>ruia a fost</w:t>
      </w:r>
      <w:r w:rsidRPr="002E52B0">
        <w:rPr>
          <w:lang w:val="ro-RO" w:eastAsia="ro-RO"/>
        </w:rPr>
        <w:t xml:space="preserve"> sporirea competitivit</w:t>
      </w:r>
      <w:r w:rsidR="002E52B0">
        <w:rPr>
          <w:lang w:val="ro-RO" w:eastAsia="ro-RO"/>
        </w:rPr>
        <w:t>ăţ</w:t>
      </w:r>
      <w:r w:rsidRPr="002E52B0">
        <w:rPr>
          <w:lang w:val="ro-RO" w:eastAsia="ro-RO"/>
        </w:rPr>
        <w:t xml:space="preserve">ii sectorului agroalimentar, prin acordarea suportului la modernizarea sistemului de management </w:t>
      </w:r>
      <w:r w:rsidR="004F48D6">
        <w:rPr>
          <w:lang w:val="ro-RO" w:eastAsia="ro-RO"/>
        </w:rPr>
        <w:t>î</w:t>
      </w:r>
      <w:r w:rsidRPr="002E52B0">
        <w:rPr>
          <w:lang w:val="ro-RO" w:eastAsia="ro-RO"/>
        </w:rPr>
        <w:t>n domeniul siguran</w:t>
      </w:r>
      <w:r w:rsidR="002E52B0">
        <w:rPr>
          <w:lang w:val="ro-RO" w:eastAsia="ro-RO"/>
        </w:rPr>
        <w:t>ţ</w:t>
      </w:r>
      <w:r w:rsidRPr="002E52B0">
        <w:rPr>
          <w:lang w:val="ro-RO" w:eastAsia="ro-RO"/>
        </w:rPr>
        <w:t>ei alimentare, facilitarea accesului fermierilor la pie</w:t>
      </w:r>
      <w:r w:rsidR="002E52B0">
        <w:rPr>
          <w:lang w:val="ro-RO" w:eastAsia="ro-RO"/>
        </w:rPr>
        <w:t>ţ</w:t>
      </w:r>
      <w:r w:rsidRPr="002E52B0">
        <w:rPr>
          <w:lang w:val="ro-RO" w:eastAsia="ro-RO"/>
        </w:rPr>
        <w:t xml:space="preserve">e </w:t>
      </w:r>
      <w:r w:rsidR="002E52B0">
        <w:rPr>
          <w:lang w:val="ro-RO" w:eastAsia="ro-RO"/>
        </w:rPr>
        <w:t>ş</w:t>
      </w:r>
      <w:r w:rsidRPr="002E52B0">
        <w:rPr>
          <w:lang w:val="ro-RO" w:eastAsia="ro-RO"/>
        </w:rPr>
        <w:t xml:space="preserve">i promovarea unor practici durabile de management a terenurilor agricole. </w:t>
      </w:r>
      <w:r w:rsidRPr="002E52B0">
        <w:rPr>
          <w:iCs/>
          <w:spacing w:val="-2"/>
          <w:lang w:val="ro-RO" w:eastAsia="ro-RO"/>
        </w:rPr>
        <w:t>Perioada de implementarea proiectului</w:t>
      </w:r>
      <w:r w:rsidR="00EE1788">
        <w:rPr>
          <w:iCs/>
          <w:spacing w:val="-2"/>
          <w:lang w:val="ro-RO" w:eastAsia="ro-RO"/>
        </w:rPr>
        <w:t xml:space="preserve"> </w:t>
      </w:r>
      <w:r w:rsidRPr="002E52B0">
        <w:rPr>
          <w:spacing w:val="-1"/>
          <w:shd w:val="clear" w:color="auto" w:fill="FFFFFF"/>
          <w:lang w:val="ro-RO" w:eastAsia="ro-RO"/>
        </w:rPr>
        <w:t xml:space="preserve">2013-2017, cu </w:t>
      </w:r>
      <w:r w:rsidRPr="002E52B0">
        <w:rPr>
          <w:iCs/>
          <w:spacing w:val="-2"/>
          <w:shd w:val="clear" w:color="auto" w:fill="FFFFFF"/>
          <w:lang w:val="ro-RO" w:eastAsia="ro-RO"/>
        </w:rPr>
        <w:t>Bugetul planificat de</w:t>
      </w:r>
      <w:r w:rsidR="00EE1788">
        <w:rPr>
          <w:iCs/>
          <w:spacing w:val="-2"/>
          <w:shd w:val="clear" w:color="auto" w:fill="FFFFFF"/>
          <w:lang w:val="ro-RO" w:eastAsia="ro-RO"/>
        </w:rPr>
        <w:t xml:space="preserve"> </w:t>
      </w:r>
      <w:r w:rsidRPr="003B1230">
        <w:rPr>
          <w:lang w:val="ro-RO" w:eastAsia="ro-RO"/>
        </w:rPr>
        <w:t xml:space="preserve">28,4 mln USD </w:t>
      </w:r>
      <w:r w:rsidR="002E52B0">
        <w:rPr>
          <w:lang w:val="ro-RO" w:eastAsia="ro-RO"/>
        </w:rPr>
        <w:t>ş</w:t>
      </w:r>
      <w:r w:rsidRPr="002E52B0">
        <w:rPr>
          <w:lang w:val="ro-RO" w:eastAsia="ro-RO"/>
        </w:rPr>
        <w:t>i d</w:t>
      </w:r>
      <w:r w:rsidRPr="002E52B0">
        <w:rPr>
          <w:iCs/>
          <w:spacing w:val="-2"/>
          <w:shd w:val="clear" w:color="auto" w:fill="FFFFFF"/>
          <w:lang w:val="ro-RO" w:eastAsia="ro-RO"/>
        </w:rPr>
        <w:t>onatorul -</w:t>
      </w:r>
      <w:r w:rsidRPr="002E52B0">
        <w:rPr>
          <w:lang w:val="ro-RO" w:eastAsia="ro-RO"/>
        </w:rPr>
        <w:t xml:space="preserve"> Banca Mondial</w:t>
      </w:r>
      <w:r w:rsidR="002E52B0">
        <w:rPr>
          <w:lang w:val="ro-RO" w:eastAsia="ro-RO"/>
        </w:rPr>
        <w:t>ă</w:t>
      </w:r>
      <w:r w:rsidRPr="002E52B0">
        <w:rPr>
          <w:lang w:val="ro-RO" w:eastAsia="ro-RO"/>
        </w:rPr>
        <w:t>.</w:t>
      </w:r>
    </w:p>
    <w:p w:rsidR="008341AD" w:rsidRPr="00C74803" w:rsidRDefault="008341AD" w:rsidP="00103A81">
      <w:pPr>
        <w:spacing w:before="120" w:after="120"/>
        <w:jc w:val="both"/>
        <w:rPr>
          <w:iCs/>
          <w:spacing w:val="-2"/>
          <w:lang w:val="ro-RO"/>
        </w:rPr>
      </w:pPr>
      <w:r w:rsidRPr="002E52B0">
        <w:rPr>
          <w:iCs/>
          <w:spacing w:val="-2"/>
          <w:lang w:val="ro-RO" w:eastAsia="ro-RO"/>
        </w:rPr>
        <w:t>Proiectul "Suport de urgen</w:t>
      </w:r>
      <w:r w:rsidR="002E52B0">
        <w:rPr>
          <w:iCs/>
          <w:spacing w:val="-2"/>
          <w:lang w:val="ro-RO" w:eastAsia="ro-RO"/>
        </w:rPr>
        <w:t>ţă</w:t>
      </w:r>
      <w:r w:rsidRPr="002E52B0">
        <w:rPr>
          <w:iCs/>
          <w:spacing w:val="-2"/>
          <w:lang w:val="ro-RO" w:eastAsia="ro-RO"/>
        </w:rPr>
        <w:t xml:space="preserve"> pentru agricultura Moldovei", cu o</w:t>
      </w:r>
      <w:r w:rsidRPr="002E52B0">
        <w:rPr>
          <w:iCs/>
          <w:spacing w:val="-2"/>
          <w:shd w:val="clear" w:color="auto" w:fill="FFFFFF"/>
          <w:lang w:val="ro-RO" w:eastAsia="ro-RO"/>
        </w:rPr>
        <w:t>biectivul</w:t>
      </w:r>
      <w:r w:rsidRPr="002E52B0">
        <w:rPr>
          <w:lang w:val="ro-RO" w:eastAsia="ro-RO"/>
        </w:rPr>
        <w:t xml:space="preserve"> diminuarea efectelor negative ale secetei din anul 2012, prin acordarea suportului fermierilor pentru restabilirea produc</w:t>
      </w:r>
      <w:r w:rsidR="002E52B0">
        <w:rPr>
          <w:lang w:val="ro-RO" w:eastAsia="ro-RO"/>
        </w:rPr>
        <w:t>ţ</w:t>
      </w:r>
      <w:r w:rsidRPr="002E52B0">
        <w:rPr>
          <w:lang w:val="ro-RO" w:eastAsia="ro-RO"/>
        </w:rPr>
        <w:t xml:space="preserve">iei de porumb </w:t>
      </w:r>
      <w:r w:rsidR="002E52B0">
        <w:rPr>
          <w:lang w:val="ro-RO" w:eastAsia="ro-RO"/>
        </w:rPr>
        <w:t>ş</w:t>
      </w:r>
      <w:r w:rsidRPr="002E52B0">
        <w:rPr>
          <w:lang w:val="ro-RO" w:eastAsia="ro-RO"/>
        </w:rPr>
        <w:t>i gr</w:t>
      </w:r>
      <w:r w:rsidR="005D3B91">
        <w:rPr>
          <w:lang w:val="ro-RO" w:eastAsia="ro-RO"/>
        </w:rPr>
        <w:t>â</w:t>
      </w:r>
      <w:r w:rsidRPr="002E52B0">
        <w:rPr>
          <w:lang w:val="ro-RO" w:eastAsia="ro-RO"/>
        </w:rPr>
        <w:t xml:space="preserve">u, precum </w:t>
      </w:r>
      <w:r w:rsidR="002E52B0">
        <w:rPr>
          <w:lang w:val="ro-RO" w:eastAsia="ro-RO"/>
        </w:rPr>
        <w:t>ş</w:t>
      </w:r>
      <w:r w:rsidRPr="002E52B0">
        <w:rPr>
          <w:lang w:val="ro-RO" w:eastAsia="ro-RO"/>
        </w:rPr>
        <w:t xml:space="preserve">i prevenirea reducerii efectivului de animale </w:t>
      </w:r>
      <w:r w:rsidR="004F48D6">
        <w:rPr>
          <w:lang w:val="ro-RO" w:eastAsia="ro-RO"/>
        </w:rPr>
        <w:t>î</w:t>
      </w:r>
      <w:r w:rsidRPr="002E52B0">
        <w:rPr>
          <w:lang w:val="ro-RO" w:eastAsia="ro-RO"/>
        </w:rPr>
        <w:t>n cele mai afectate regiuni.</w:t>
      </w:r>
      <w:r w:rsidRPr="002E52B0">
        <w:rPr>
          <w:iCs/>
          <w:spacing w:val="-2"/>
          <w:lang w:val="ro-RO" w:eastAsia="ro-RO"/>
        </w:rPr>
        <w:t xml:space="preserve"> Perioada de implementare a acestuia </w:t>
      </w:r>
      <w:r w:rsidRPr="003B1230">
        <w:rPr>
          <w:iCs/>
          <w:spacing w:val="-2"/>
          <w:lang w:val="ro-RO" w:eastAsia="ro-RO"/>
        </w:rPr>
        <w:t>este</w:t>
      </w:r>
      <w:r w:rsidRPr="00C74803">
        <w:rPr>
          <w:spacing w:val="-1"/>
          <w:shd w:val="clear" w:color="auto" w:fill="FFFFFF"/>
          <w:lang w:val="ro-RO" w:eastAsia="ro-RO"/>
        </w:rPr>
        <w:t xml:space="preserve"> 2013-2014, cu un </w:t>
      </w:r>
      <w:r w:rsidRPr="00C74803">
        <w:rPr>
          <w:iCs/>
          <w:spacing w:val="-2"/>
          <w:shd w:val="clear" w:color="auto" w:fill="FFFFFF"/>
          <w:lang w:val="ro-RO" w:eastAsia="ro-RO"/>
        </w:rPr>
        <w:t>buget de</w:t>
      </w:r>
      <w:r w:rsidR="00C74803">
        <w:rPr>
          <w:iCs/>
          <w:spacing w:val="-2"/>
          <w:shd w:val="clear" w:color="auto" w:fill="FFFFFF"/>
          <w:lang w:val="ro-RO" w:eastAsia="ro-RO"/>
        </w:rPr>
        <w:t xml:space="preserve"> </w:t>
      </w:r>
      <w:r w:rsidRPr="00C74803">
        <w:rPr>
          <w:lang w:val="ro-RO" w:eastAsia="ro-RO"/>
        </w:rPr>
        <w:t>10,0 mln USD,</w:t>
      </w:r>
      <w:r w:rsidR="00EE1788">
        <w:rPr>
          <w:lang w:val="ro-RO" w:eastAsia="ro-RO"/>
        </w:rPr>
        <w:t xml:space="preserve"> </w:t>
      </w:r>
      <w:r w:rsidRPr="00C74803">
        <w:rPr>
          <w:lang w:val="ro-RO" w:eastAsia="ro-RO"/>
        </w:rPr>
        <w:t>d</w:t>
      </w:r>
      <w:r w:rsidRPr="00C74803">
        <w:rPr>
          <w:iCs/>
          <w:spacing w:val="-2"/>
          <w:shd w:val="clear" w:color="auto" w:fill="FFFFFF"/>
          <w:lang w:val="ro-RO" w:eastAsia="ro-RO"/>
        </w:rPr>
        <w:t>onatorul -</w:t>
      </w:r>
      <w:r w:rsidRPr="00C74803">
        <w:rPr>
          <w:lang w:val="ro-RO" w:eastAsia="ro-RO"/>
        </w:rPr>
        <w:t xml:space="preserve"> Banca Mondial</w:t>
      </w:r>
      <w:r w:rsidR="002E52B0">
        <w:rPr>
          <w:lang w:val="ro-RO" w:eastAsia="ro-RO"/>
        </w:rPr>
        <w:t>ă</w:t>
      </w:r>
      <w:r w:rsidRPr="00C74803">
        <w:rPr>
          <w:lang w:val="ro-RO" w:eastAsia="ro-RO"/>
        </w:rPr>
        <w:t>.</w:t>
      </w:r>
    </w:p>
    <w:p w:rsidR="008341AD" w:rsidRPr="00C57E4C" w:rsidRDefault="008341AD" w:rsidP="00103A81">
      <w:pPr>
        <w:spacing w:before="120" w:after="120"/>
        <w:ind w:right="20"/>
        <w:jc w:val="both"/>
        <w:rPr>
          <w:lang w:val="ro-RO" w:eastAsia="ro-RO"/>
        </w:rPr>
      </w:pPr>
      <w:r w:rsidRPr="00C57E4C">
        <w:rPr>
          <w:iCs/>
          <w:spacing w:val="-2"/>
          <w:lang w:val="ro-RO" w:eastAsia="ro-RO"/>
        </w:rPr>
        <w:t>Proiectul "Utilizarea eficient</w:t>
      </w:r>
      <w:r w:rsidR="002E52B0">
        <w:rPr>
          <w:iCs/>
          <w:spacing w:val="-2"/>
          <w:lang w:val="ro-RO" w:eastAsia="ro-RO"/>
        </w:rPr>
        <w:t>ă</w:t>
      </w:r>
      <w:r w:rsidRPr="00C57E4C">
        <w:rPr>
          <w:iCs/>
          <w:spacing w:val="-2"/>
          <w:lang w:val="ro-RO" w:eastAsia="ro-RO"/>
        </w:rPr>
        <w:t xml:space="preserve"> a combustibilului solid din biomas</w:t>
      </w:r>
      <w:r w:rsidR="002E52B0">
        <w:rPr>
          <w:iCs/>
          <w:spacing w:val="-2"/>
          <w:lang w:val="ro-RO" w:eastAsia="ro-RO"/>
        </w:rPr>
        <w:t>ă</w:t>
      </w:r>
      <w:r w:rsidRPr="00C57E4C">
        <w:rPr>
          <w:iCs/>
          <w:spacing w:val="-2"/>
          <w:lang w:val="ro-RO" w:eastAsia="ro-RO"/>
        </w:rPr>
        <w:t>" cu o</w:t>
      </w:r>
      <w:r w:rsidRPr="002E52B0">
        <w:rPr>
          <w:iCs/>
          <w:spacing w:val="-2"/>
          <w:shd w:val="clear" w:color="auto" w:fill="FFFFFF"/>
          <w:lang w:val="ro-RO" w:eastAsia="ro-RO"/>
        </w:rPr>
        <w:t>biectivul:</w:t>
      </w:r>
      <w:r w:rsidR="004F48D6">
        <w:rPr>
          <w:lang w:val="ro-RO" w:eastAsia="ro-RO"/>
        </w:rPr>
        <w:t xml:space="preserve"> Promovarea sistemelor de î</w:t>
      </w:r>
      <w:r w:rsidRPr="002E52B0">
        <w:rPr>
          <w:lang w:val="ro-RO" w:eastAsia="ro-RO"/>
        </w:rPr>
        <w:t>nc</w:t>
      </w:r>
      <w:r w:rsidR="002E52B0">
        <w:rPr>
          <w:lang w:val="ro-RO" w:eastAsia="ro-RO"/>
        </w:rPr>
        <w:t>ă</w:t>
      </w:r>
      <w:r w:rsidRPr="002E52B0">
        <w:rPr>
          <w:lang w:val="ro-RO" w:eastAsia="ro-RO"/>
        </w:rPr>
        <w:t>lzire cu produse din biomas</w:t>
      </w:r>
      <w:r w:rsidR="002E52B0">
        <w:rPr>
          <w:lang w:val="ro-RO" w:eastAsia="ro-RO"/>
        </w:rPr>
        <w:t>ă</w:t>
      </w:r>
      <w:r w:rsidR="004F48D6">
        <w:rPr>
          <w:lang w:val="ro-RO" w:eastAsia="ro-RO"/>
        </w:rPr>
        <w:t xml:space="preserve"> în vederea î</w:t>
      </w:r>
      <w:r w:rsidRPr="002E52B0">
        <w:rPr>
          <w:lang w:val="ro-RO" w:eastAsia="ro-RO"/>
        </w:rPr>
        <w:t>mbun</w:t>
      </w:r>
      <w:r w:rsidR="002E52B0">
        <w:rPr>
          <w:lang w:val="ro-RO" w:eastAsia="ro-RO"/>
        </w:rPr>
        <w:t>ă</w:t>
      </w:r>
      <w:r w:rsidRPr="002E52B0">
        <w:rPr>
          <w:lang w:val="ro-RO" w:eastAsia="ro-RO"/>
        </w:rPr>
        <w:t>t</w:t>
      </w:r>
      <w:r w:rsidR="002E52B0">
        <w:rPr>
          <w:lang w:val="ro-RO" w:eastAsia="ro-RO"/>
        </w:rPr>
        <w:t>ăţ</w:t>
      </w:r>
      <w:r w:rsidRPr="002E52B0">
        <w:rPr>
          <w:lang w:val="ro-RO" w:eastAsia="ro-RO"/>
        </w:rPr>
        <w:t>irii oportunit</w:t>
      </w:r>
      <w:r w:rsidR="002E52B0">
        <w:rPr>
          <w:lang w:val="ro-RO" w:eastAsia="ro-RO"/>
        </w:rPr>
        <w:t>ăţ</w:t>
      </w:r>
      <w:r w:rsidRPr="002E52B0">
        <w:rPr>
          <w:lang w:val="ro-RO" w:eastAsia="ro-RO"/>
        </w:rPr>
        <w:t>ilor de educa</w:t>
      </w:r>
      <w:r w:rsidR="002E52B0">
        <w:rPr>
          <w:lang w:val="ro-RO" w:eastAsia="ro-RO"/>
        </w:rPr>
        <w:t>ţ</w:t>
      </w:r>
      <w:r w:rsidRPr="002E52B0">
        <w:rPr>
          <w:lang w:val="ro-RO" w:eastAsia="ro-RO"/>
        </w:rPr>
        <w:t>ie pentru copiii din zonele rurale, promov</w:t>
      </w:r>
      <w:r w:rsidR="002E52B0">
        <w:rPr>
          <w:lang w:val="ro-RO" w:eastAsia="ro-RO"/>
        </w:rPr>
        <w:t>ă</w:t>
      </w:r>
      <w:r w:rsidRPr="002E52B0">
        <w:rPr>
          <w:lang w:val="ro-RO" w:eastAsia="ro-RO"/>
        </w:rPr>
        <w:t>rii transform</w:t>
      </w:r>
      <w:r w:rsidR="002E52B0">
        <w:rPr>
          <w:lang w:val="ro-RO" w:eastAsia="ro-RO"/>
        </w:rPr>
        <w:t>ă</w:t>
      </w:r>
      <w:r w:rsidR="004F48D6">
        <w:rPr>
          <w:lang w:val="ro-RO" w:eastAsia="ro-RO"/>
        </w:rPr>
        <w:t>rii energiei fosile î</w:t>
      </w:r>
      <w:r w:rsidRPr="002E52B0">
        <w:rPr>
          <w:lang w:val="ro-RO" w:eastAsia="ro-RO"/>
        </w:rPr>
        <w:t>n energie regenerabil</w:t>
      </w:r>
      <w:r w:rsidR="002E52B0">
        <w:rPr>
          <w:lang w:val="ro-RO" w:eastAsia="ro-RO"/>
        </w:rPr>
        <w:t>ă</w:t>
      </w:r>
      <w:r w:rsidR="004F48D6">
        <w:rPr>
          <w:lang w:val="ro-RO" w:eastAsia="ro-RO"/>
        </w:rPr>
        <w:t>, a î</w:t>
      </w:r>
      <w:r w:rsidRPr="002E52B0">
        <w:rPr>
          <w:lang w:val="ro-RO" w:eastAsia="ro-RO"/>
        </w:rPr>
        <w:t>mbun</w:t>
      </w:r>
      <w:r w:rsidR="002E52B0">
        <w:rPr>
          <w:lang w:val="ro-RO" w:eastAsia="ro-RO"/>
        </w:rPr>
        <w:t>ă</w:t>
      </w:r>
      <w:r w:rsidRPr="002E52B0">
        <w:rPr>
          <w:lang w:val="ro-RO" w:eastAsia="ro-RO"/>
        </w:rPr>
        <w:t>t</w:t>
      </w:r>
      <w:r w:rsidR="002E52B0">
        <w:rPr>
          <w:lang w:val="ro-RO" w:eastAsia="ro-RO"/>
        </w:rPr>
        <w:t>ăţ</w:t>
      </w:r>
      <w:r w:rsidRPr="002E52B0">
        <w:rPr>
          <w:lang w:val="ro-RO" w:eastAsia="ro-RO"/>
        </w:rPr>
        <w:t>irii suficien</w:t>
      </w:r>
      <w:r w:rsidR="002E52B0">
        <w:rPr>
          <w:lang w:val="ro-RO" w:eastAsia="ro-RO"/>
        </w:rPr>
        <w:t>ţ</w:t>
      </w:r>
      <w:r w:rsidRPr="002E52B0">
        <w:rPr>
          <w:lang w:val="ro-RO" w:eastAsia="ro-RO"/>
        </w:rPr>
        <w:t xml:space="preserve">ei energetice, precum </w:t>
      </w:r>
      <w:r w:rsidR="002E52B0">
        <w:rPr>
          <w:lang w:val="ro-RO" w:eastAsia="ro-RO"/>
        </w:rPr>
        <w:t>ş</w:t>
      </w:r>
      <w:r w:rsidRPr="002E52B0">
        <w:rPr>
          <w:lang w:val="ro-RO" w:eastAsia="ro-RO"/>
        </w:rPr>
        <w:t>i reducerii emisiilor de gaze cu efect de ser</w:t>
      </w:r>
      <w:r w:rsidR="002E52B0">
        <w:rPr>
          <w:lang w:val="ro-RO" w:eastAsia="ro-RO"/>
        </w:rPr>
        <w:t>ă</w:t>
      </w:r>
      <w:r w:rsidRPr="002E52B0">
        <w:rPr>
          <w:lang w:val="ro-RO" w:eastAsia="ro-RO"/>
        </w:rPr>
        <w:t xml:space="preserve">. </w:t>
      </w:r>
      <w:r w:rsidRPr="002E52B0">
        <w:rPr>
          <w:iCs/>
          <w:spacing w:val="-2"/>
          <w:lang w:val="ro-RO" w:eastAsia="ro-RO"/>
        </w:rPr>
        <w:t>Perioada de implementare -</w:t>
      </w:r>
      <w:r w:rsidRPr="00C74803">
        <w:rPr>
          <w:spacing w:val="-1"/>
          <w:shd w:val="clear" w:color="auto" w:fill="FFFFFF"/>
          <w:lang w:val="ro-RO" w:eastAsia="ro-RO"/>
        </w:rPr>
        <w:t xml:space="preserve"> 2013-2014, b</w:t>
      </w:r>
      <w:r w:rsidRPr="00C74803">
        <w:rPr>
          <w:iCs/>
          <w:spacing w:val="-2"/>
          <w:shd w:val="clear" w:color="auto" w:fill="FFFFFF"/>
          <w:lang w:val="ro-RO" w:eastAsia="ro-RO"/>
        </w:rPr>
        <w:t>ugetul</w:t>
      </w:r>
      <w:r w:rsidRPr="00C74803">
        <w:rPr>
          <w:lang w:val="ro-RO" w:eastAsia="ro-RO"/>
        </w:rPr>
        <w:t xml:space="preserve"> - cca 12 mln USD, iar d</w:t>
      </w:r>
      <w:r w:rsidRPr="00C74803">
        <w:rPr>
          <w:iCs/>
          <w:spacing w:val="-2"/>
          <w:shd w:val="clear" w:color="auto" w:fill="FFFFFF"/>
          <w:lang w:val="ro-RO" w:eastAsia="ro-RO"/>
        </w:rPr>
        <w:t>onatorul:</w:t>
      </w:r>
      <w:r w:rsidRPr="00C74803">
        <w:rPr>
          <w:lang w:val="ro-RO" w:eastAsia="ro-RO"/>
        </w:rPr>
        <w:t xml:space="preserve"> Guvernul Japoniei.</w:t>
      </w:r>
    </w:p>
    <w:p w:rsidR="008341AD" w:rsidRPr="002E52B0" w:rsidRDefault="008341AD" w:rsidP="00B81C4F">
      <w:pPr>
        <w:spacing w:before="120" w:after="120"/>
        <w:jc w:val="both"/>
        <w:rPr>
          <w:lang w:val="ro-RO" w:eastAsia="en-US"/>
        </w:rPr>
      </w:pPr>
      <w:r w:rsidRPr="002E52B0">
        <w:rPr>
          <w:lang w:val="ro-RO" w:eastAsia="en-US"/>
        </w:rPr>
        <w:t>Un instrument eficient de reabilitare a dezvolt</w:t>
      </w:r>
      <w:r w:rsidR="002E52B0">
        <w:rPr>
          <w:lang w:val="ro-RO" w:eastAsia="en-US"/>
        </w:rPr>
        <w:t>ă</w:t>
      </w:r>
      <w:r w:rsidR="004F48D6">
        <w:rPr>
          <w:lang w:val="ro-RO" w:eastAsia="en-US"/>
        </w:rPr>
        <w:t>rii sectorului industrial pe î</w:t>
      </w:r>
      <w:r w:rsidRPr="002E52B0">
        <w:rPr>
          <w:lang w:val="ro-RO" w:eastAsia="en-US"/>
        </w:rPr>
        <w:t xml:space="preserve">ntreg teritoriul </w:t>
      </w:r>
      <w:r w:rsidR="002E52B0">
        <w:rPr>
          <w:lang w:val="ro-RO" w:eastAsia="en-US"/>
        </w:rPr>
        <w:t>ţă</w:t>
      </w:r>
      <w:r w:rsidRPr="002E52B0">
        <w:rPr>
          <w:lang w:val="ro-RO" w:eastAsia="en-US"/>
        </w:rPr>
        <w:t>rii reprezint</w:t>
      </w:r>
      <w:r w:rsidR="002E52B0">
        <w:rPr>
          <w:lang w:val="ro-RO" w:eastAsia="en-US"/>
        </w:rPr>
        <w:t>ă</w:t>
      </w:r>
      <w:r w:rsidRPr="002E52B0">
        <w:rPr>
          <w:lang w:val="ro-RO" w:eastAsia="en-US"/>
        </w:rPr>
        <w:t xml:space="preserve"> </w:t>
      </w:r>
      <w:r w:rsidRPr="002E52B0">
        <w:rPr>
          <w:b/>
          <w:lang w:val="ro-RO" w:eastAsia="en-US"/>
        </w:rPr>
        <w:t>crearea parcurilor industriale</w:t>
      </w:r>
      <w:r w:rsidR="004F48D6">
        <w:rPr>
          <w:lang w:val="ro-RO" w:eastAsia="en-US"/>
        </w:rPr>
        <w:t>, acestea servind î</w:t>
      </w:r>
      <w:r w:rsidRPr="002E52B0">
        <w:rPr>
          <w:lang w:val="ro-RO" w:eastAsia="en-US"/>
        </w:rPr>
        <w:t>n calitate de catalizator al procesului de trecere la noua paradigm</w:t>
      </w:r>
      <w:r w:rsidR="002E52B0">
        <w:rPr>
          <w:lang w:val="ro-RO" w:eastAsia="en-US"/>
        </w:rPr>
        <w:t>ă</w:t>
      </w:r>
      <w:r w:rsidRPr="002E52B0">
        <w:rPr>
          <w:lang w:val="ro-RO" w:eastAsia="en-US"/>
        </w:rPr>
        <w:t xml:space="preserve"> de dezvoltare economic</w:t>
      </w:r>
      <w:r w:rsidR="002E52B0">
        <w:rPr>
          <w:lang w:val="ro-RO" w:eastAsia="en-US"/>
        </w:rPr>
        <w:t>ă</w:t>
      </w:r>
      <w:r w:rsidRPr="002E52B0">
        <w:rPr>
          <w:lang w:val="ro-RO" w:eastAsia="en-US"/>
        </w:rPr>
        <w:t>, bazat</w:t>
      </w:r>
      <w:r w:rsidR="002E52B0">
        <w:rPr>
          <w:lang w:val="ro-RO" w:eastAsia="en-US"/>
        </w:rPr>
        <w:t>ă</w:t>
      </w:r>
      <w:r w:rsidRPr="002E52B0">
        <w:rPr>
          <w:lang w:val="ro-RO" w:eastAsia="en-US"/>
        </w:rPr>
        <w:t xml:space="preserve"> pe export </w:t>
      </w:r>
      <w:r w:rsidR="002E52B0">
        <w:rPr>
          <w:lang w:val="ro-RO" w:eastAsia="en-US"/>
        </w:rPr>
        <w:t>ş</w:t>
      </w:r>
      <w:r w:rsidRPr="002E52B0">
        <w:rPr>
          <w:lang w:val="ro-RO" w:eastAsia="en-US"/>
        </w:rPr>
        <w:t>i investi</w:t>
      </w:r>
      <w:r w:rsidR="002E52B0">
        <w:rPr>
          <w:lang w:val="ro-RO" w:eastAsia="en-US"/>
        </w:rPr>
        <w:t>ţ</w:t>
      </w:r>
      <w:r w:rsidR="004F48D6">
        <w:rPr>
          <w:lang w:val="ro-RO" w:eastAsia="en-US"/>
        </w:rPr>
        <w:t>ii. î</w:t>
      </w:r>
      <w:r w:rsidRPr="002E52B0">
        <w:rPr>
          <w:lang w:val="ro-RO" w:eastAsia="en-US"/>
        </w:rPr>
        <w:t>n acest sens, pe parcursul anului 2013 au continuat activit</w:t>
      </w:r>
      <w:r w:rsidR="002E52B0">
        <w:rPr>
          <w:lang w:val="ro-RO" w:eastAsia="en-US"/>
        </w:rPr>
        <w:t>ăţ</w:t>
      </w:r>
      <w:r w:rsidRPr="002E52B0">
        <w:rPr>
          <w:lang w:val="ro-RO" w:eastAsia="en-US"/>
        </w:rPr>
        <w:t xml:space="preserve">ile de dezvoltare </w:t>
      </w:r>
      <w:r w:rsidR="002E52B0">
        <w:rPr>
          <w:lang w:val="ro-RO" w:eastAsia="en-US"/>
        </w:rPr>
        <w:t>ş</w:t>
      </w:r>
      <w:r w:rsidRPr="002E52B0">
        <w:rPr>
          <w:lang w:val="ro-RO" w:eastAsia="en-US"/>
        </w:rPr>
        <w:t>i perfec</w:t>
      </w:r>
      <w:r w:rsidR="002E52B0">
        <w:rPr>
          <w:lang w:val="ro-RO" w:eastAsia="en-US"/>
        </w:rPr>
        <w:t>ţ</w:t>
      </w:r>
      <w:r w:rsidRPr="002E52B0">
        <w:rPr>
          <w:lang w:val="ro-RO" w:eastAsia="en-US"/>
        </w:rPr>
        <w:t xml:space="preserve">ionare a mecanismelor de creare </w:t>
      </w:r>
      <w:r w:rsidR="002E52B0">
        <w:rPr>
          <w:lang w:val="ro-RO" w:eastAsia="en-US"/>
        </w:rPr>
        <w:t>ş</w:t>
      </w:r>
      <w:r w:rsidRPr="002E52B0">
        <w:rPr>
          <w:lang w:val="ro-RO" w:eastAsia="en-US"/>
        </w:rPr>
        <w:t>i func</w:t>
      </w:r>
      <w:r w:rsidR="002E52B0">
        <w:rPr>
          <w:lang w:val="ro-RO" w:eastAsia="en-US"/>
        </w:rPr>
        <w:t>ţ</w:t>
      </w:r>
      <w:r w:rsidRPr="002E52B0">
        <w:rPr>
          <w:lang w:val="ro-RO" w:eastAsia="en-US"/>
        </w:rPr>
        <w:t>ionare parcurilor industriale, fiind operate modific</w:t>
      </w:r>
      <w:r w:rsidR="002E52B0">
        <w:rPr>
          <w:lang w:val="ro-RO" w:eastAsia="en-US"/>
        </w:rPr>
        <w:t>ă</w:t>
      </w:r>
      <w:r w:rsidRPr="002E52B0">
        <w:rPr>
          <w:lang w:val="ro-RO" w:eastAsia="en-US"/>
        </w:rPr>
        <w:t>ri la Legea cu privire la parcurile industriale</w:t>
      </w:r>
      <w:r w:rsidRPr="002E52B0">
        <w:t xml:space="preserve"> (</w:t>
      </w:r>
      <w:r w:rsidRPr="002E52B0">
        <w:rPr>
          <w:lang w:val="ro-RO" w:eastAsia="en-US"/>
        </w:rPr>
        <w:t xml:space="preserve">Legea </w:t>
      </w:r>
      <w:r w:rsidR="001D460C">
        <w:rPr>
          <w:lang w:val="ro-RO" w:eastAsia="en-US"/>
        </w:rPr>
        <w:t>nr.</w:t>
      </w:r>
      <w:r w:rsidRPr="002E52B0">
        <w:rPr>
          <w:lang w:val="ro-RO" w:eastAsia="en-US"/>
        </w:rPr>
        <w:t>276 din 15.11.2013). Drept urmare, au fost eliminate unele neclarit</w:t>
      </w:r>
      <w:r w:rsidR="002E52B0">
        <w:rPr>
          <w:lang w:val="ro-RO" w:eastAsia="en-US"/>
        </w:rPr>
        <w:t>ăţ</w:t>
      </w:r>
      <w:r w:rsidRPr="002E52B0">
        <w:rPr>
          <w:lang w:val="ro-RO" w:eastAsia="en-US"/>
        </w:rPr>
        <w:t>i cu care se confruntau p</w:t>
      </w:r>
      <w:r w:rsidR="002E52B0">
        <w:rPr>
          <w:lang w:val="ro-RO" w:eastAsia="en-US"/>
        </w:rPr>
        <w:t>ă</w:t>
      </w:r>
      <w:r w:rsidRPr="002E52B0">
        <w:rPr>
          <w:lang w:val="ro-RO" w:eastAsia="en-US"/>
        </w:rPr>
        <w:t>r</w:t>
      </w:r>
      <w:r w:rsidR="002E52B0">
        <w:rPr>
          <w:lang w:val="ro-RO" w:eastAsia="en-US"/>
        </w:rPr>
        <w:t>ţ</w:t>
      </w:r>
      <w:r w:rsidR="004F48D6">
        <w:rPr>
          <w:lang w:val="ro-RO" w:eastAsia="en-US"/>
        </w:rPr>
        <w:t>ile cointeresate î</w:t>
      </w:r>
      <w:r w:rsidRPr="002E52B0">
        <w:rPr>
          <w:lang w:val="ro-RO" w:eastAsia="en-US"/>
        </w:rPr>
        <w:t xml:space="preserve">n aplicarea legii respective, precum </w:t>
      </w:r>
      <w:r w:rsidR="002E52B0">
        <w:rPr>
          <w:lang w:val="ro-RO" w:eastAsia="en-US"/>
        </w:rPr>
        <w:t>ş</w:t>
      </w:r>
      <w:r w:rsidRPr="002E52B0">
        <w:rPr>
          <w:lang w:val="ro-RO" w:eastAsia="en-US"/>
        </w:rPr>
        <w:t xml:space="preserve">i incluse prevederi ce </w:t>
      </w:r>
      <w:r w:rsidR="002E52B0">
        <w:rPr>
          <w:lang w:val="ro-RO" w:eastAsia="en-US"/>
        </w:rPr>
        <w:t>ţ</w:t>
      </w:r>
      <w:r w:rsidRPr="002E52B0">
        <w:rPr>
          <w:lang w:val="ro-RO" w:eastAsia="en-US"/>
        </w:rPr>
        <w:t>in de loca</w:t>
      </w:r>
      <w:r w:rsidR="002E52B0">
        <w:rPr>
          <w:lang w:val="ro-RO" w:eastAsia="en-US"/>
        </w:rPr>
        <w:t>ţ</w:t>
      </w:r>
      <w:r w:rsidRPr="002E52B0">
        <w:rPr>
          <w:lang w:val="ro-RO" w:eastAsia="en-US"/>
        </w:rPr>
        <w:t xml:space="preserve">iunea, arenda </w:t>
      </w:r>
      <w:r w:rsidR="002E52B0">
        <w:rPr>
          <w:lang w:val="ro-RO" w:eastAsia="en-US"/>
        </w:rPr>
        <w:t>ş</w:t>
      </w:r>
      <w:r w:rsidR="004F48D6">
        <w:rPr>
          <w:lang w:val="ro-RO" w:eastAsia="en-US"/>
        </w:rPr>
        <w:t>i î</w:t>
      </w:r>
      <w:r w:rsidRPr="002E52B0">
        <w:rPr>
          <w:lang w:val="ro-RO" w:eastAsia="en-US"/>
        </w:rPr>
        <w:t>nstr</w:t>
      </w:r>
      <w:r w:rsidR="002E52B0">
        <w:rPr>
          <w:lang w:val="ro-RO" w:eastAsia="en-US"/>
        </w:rPr>
        <w:t>ă</w:t>
      </w:r>
      <w:r w:rsidRPr="002E52B0">
        <w:rPr>
          <w:lang w:val="ro-RO" w:eastAsia="en-US"/>
        </w:rPr>
        <w:t>inarea activelor din cadrul parcurilor industriale.</w:t>
      </w:r>
    </w:p>
    <w:p w:rsidR="008341AD" w:rsidRPr="00C74803" w:rsidRDefault="008341AD" w:rsidP="00B81C4F">
      <w:pPr>
        <w:tabs>
          <w:tab w:val="num" w:pos="0"/>
          <w:tab w:val="left" w:pos="993"/>
        </w:tabs>
        <w:spacing w:before="120" w:after="120"/>
        <w:jc w:val="both"/>
        <w:rPr>
          <w:lang w:val="ro-RO" w:eastAsia="en-US"/>
        </w:rPr>
      </w:pPr>
      <w:r w:rsidRPr="002E52B0">
        <w:rPr>
          <w:lang w:val="ro-RO" w:eastAsia="en-US"/>
        </w:rPr>
        <w:t>Pornind de la obiectivul de creare a re</w:t>
      </w:r>
      <w:r w:rsidR="002E52B0">
        <w:rPr>
          <w:lang w:val="ro-RO" w:eastAsia="en-US"/>
        </w:rPr>
        <w:t>ţ</w:t>
      </w:r>
      <w:r w:rsidR="004F48D6">
        <w:rPr>
          <w:lang w:val="ro-RO" w:eastAsia="en-US"/>
        </w:rPr>
        <w:t>elei de parcuri industriale pe î</w:t>
      </w:r>
      <w:r w:rsidRPr="002E52B0">
        <w:rPr>
          <w:lang w:val="ro-RO" w:eastAsia="en-US"/>
        </w:rPr>
        <w:t xml:space="preserve">ntreg teritoriul </w:t>
      </w:r>
      <w:r w:rsidR="002E52B0">
        <w:rPr>
          <w:lang w:val="ro-RO" w:eastAsia="en-US"/>
        </w:rPr>
        <w:t>ţă</w:t>
      </w:r>
      <w:r w:rsidRPr="002E52B0">
        <w:rPr>
          <w:lang w:val="ro-RO" w:eastAsia="en-US"/>
        </w:rPr>
        <w:t>rii, au fost dezvoltate capacit</w:t>
      </w:r>
      <w:r w:rsidR="002E52B0">
        <w:rPr>
          <w:lang w:val="ro-RO" w:eastAsia="en-US"/>
        </w:rPr>
        <w:t>ăţ</w:t>
      </w:r>
      <w:r w:rsidRPr="002E52B0">
        <w:rPr>
          <w:lang w:val="ro-RO" w:eastAsia="en-US"/>
        </w:rPr>
        <w:t xml:space="preserve">ile parcurilor industriale deja existente </w:t>
      </w:r>
      <w:r w:rsidR="002E52B0">
        <w:rPr>
          <w:lang w:val="ro-RO" w:eastAsia="en-US"/>
        </w:rPr>
        <w:t>ş</w:t>
      </w:r>
      <w:r w:rsidRPr="002E52B0">
        <w:rPr>
          <w:lang w:val="ro-RO" w:eastAsia="en-US"/>
        </w:rPr>
        <w:t>i create unele parcuri noi. A</w:t>
      </w:r>
      <w:r w:rsidR="00C74803">
        <w:rPr>
          <w:lang w:val="ro-RO" w:eastAsia="en-US"/>
        </w:rPr>
        <w:t>şa</w:t>
      </w:r>
      <w:r w:rsidRPr="00816B37">
        <w:rPr>
          <w:lang w:val="ro-RO" w:eastAsia="en-US"/>
        </w:rPr>
        <w:t xml:space="preserve"> dar, remarc</w:t>
      </w:r>
      <w:r w:rsidR="002E52B0">
        <w:rPr>
          <w:lang w:val="ro-RO" w:eastAsia="en-US"/>
        </w:rPr>
        <w:t>ă</w:t>
      </w:r>
      <w:r w:rsidRPr="00816B37">
        <w:rPr>
          <w:lang w:val="ro-RO" w:eastAsia="en-US"/>
        </w:rPr>
        <w:t>m urm</w:t>
      </w:r>
      <w:r w:rsidR="002E52B0">
        <w:rPr>
          <w:lang w:val="ro-RO" w:eastAsia="en-US"/>
        </w:rPr>
        <w:t>ă</w:t>
      </w:r>
      <w:r w:rsidRPr="00816B37">
        <w:rPr>
          <w:lang w:val="ro-RO" w:eastAsia="en-US"/>
        </w:rPr>
        <w:t>toarele obiecte</w:t>
      </w:r>
      <w:r w:rsidRPr="00C74803">
        <w:rPr>
          <w:lang w:val="ro-RO" w:eastAsia="en-US"/>
        </w:rPr>
        <w:t>:</w:t>
      </w:r>
    </w:p>
    <w:p w:rsidR="008341AD" w:rsidRPr="002E52B0" w:rsidRDefault="008341AD" w:rsidP="00212571">
      <w:pPr>
        <w:spacing w:before="120" w:after="120"/>
        <w:jc w:val="both"/>
        <w:rPr>
          <w:lang w:val="ro-RO" w:eastAsia="en-US"/>
        </w:rPr>
      </w:pPr>
      <w:r w:rsidRPr="00C74803">
        <w:rPr>
          <w:lang w:val="ro-RO"/>
        </w:rPr>
        <w:t xml:space="preserve">Prin hotărîrea Guvernului </w:t>
      </w:r>
      <w:r w:rsidR="001D460C">
        <w:rPr>
          <w:lang w:val="ro-RO"/>
        </w:rPr>
        <w:t>nr.</w:t>
      </w:r>
      <w:r w:rsidRPr="00C74803">
        <w:rPr>
          <w:lang w:val="ro-RO"/>
        </w:rPr>
        <w:t xml:space="preserve">526 din 11.07.2013 </w:t>
      </w:r>
      <w:r w:rsidRPr="00C74803">
        <w:rPr>
          <w:lang w:val="ro-RO" w:eastAsia="en-US"/>
        </w:rPr>
        <w:t xml:space="preserve">a fost acordat titlu de </w:t>
      </w:r>
      <w:r w:rsidRPr="00C74803">
        <w:rPr>
          <w:b/>
          <w:lang w:val="ro-RO" w:eastAsia="en-US"/>
        </w:rPr>
        <w:t>Parc Industrial S.A. „R</w:t>
      </w:r>
      <w:r w:rsidR="002E52B0">
        <w:rPr>
          <w:b/>
          <w:lang w:val="ro-RO" w:eastAsia="en-US"/>
        </w:rPr>
        <w:t>ă</w:t>
      </w:r>
      <w:r w:rsidRPr="00C74803">
        <w:rPr>
          <w:b/>
          <w:lang w:val="ro-RO" w:eastAsia="en-US"/>
        </w:rPr>
        <w:t>ut</w:t>
      </w:r>
      <w:r w:rsidRPr="00C74803">
        <w:rPr>
          <w:lang w:val="ro-RO" w:eastAsia="en-US"/>
        </w:rPr>
        <w:t>”, mun. B</w:t>
      </w:r>
      <w:r w:rsidR="002E52B0">
        <w:rPr>
          <w:lang w:val="ro-RO" w:eastAsia="en-US"/>
        </w:rPr>
        <w:t>ă</w:t>
      </w:r>
      <w:r w:rsidRPr="00C74803">
        <w:rPr>
          <w:lang w:val="ro-RO" w:eastAsia="en-US"/>
        </w:rPr>
        <w:t>l</w:t>
      </w:r>
      <w:r w:rsidR="002E52B0">
        <w:rPr>
          <w:lang w:val="ro-RO" w:eastAsia="en-US"/>
        </w:rPr>
        <w:t>ţ</w:t>
      </w:r>
      <w:r w:rsidR="004F48D6">
        <w:rPr>
          <w:lang w:val="ro-RO" w:eastAsia="en-US"/>
        </w:rPr>
        <w:t>i, specializat î</w:t>
      </w:r>
      <w:r w:rsidRPr="00C74803">
        <w:rPr>
          <w:lang w:val="ro-RO" w:eastAsia="en-US"/>
        </w:rPr>
        <w:t>n fabricarea de ma</w:t>
      </w:r>
      <w:r w:rsidR="002E52B0">
        <w:rPr>
          <w:lang w:val="ro-RO" w:eastAsia="en-US"/>
        </w:rPr>
        <w:t>ş</w:t>
      </w:r>
      <w:r w:rsidRPr="00C74803">
        <w:rPr>
          <w:lang w:val="ro-RO" w:eastAsia="en-US"/>
        </w:rPr>
        <w:t xml:space="preserve">ini </w:t>
      </w:r>
      <w:r w:rsidR="002E52B0">
        <w:rPr>
          <w:lang w:val="ro-RO" w:eastAsia="en-US"/>
        </w:rPr>
        <w:t>ş</w:t>
      </w:r>
      <w:r w:rsidRPr="00C74803">
        <w:rPr>
          <w:lang w:val="ro-RO" w:eastAsia="en-US"/>
        </w:rPr>
        <w:t xml:space="preserve">i echipamente, producerea echipamentelor electrice </w:t>
      </w:r>
      <w:r w:rsidR="002E52B0">
        <w:rPr>
          <w:lang w:val="ro-RO" w:eastAsia="en-US"/>
        </w:rPr>
        <w:t>ş</w:t>
      </w:r>
      <w:r w:rsidRPr="00C74803">
        <w:rPr>
          <w:lang w:val="ro-RO" w:eastAsia="en-US"/>
        </w:rPr>
        <w:t xml:space="preserve">i </w:t>
      </w:r>
      <w:r w:rsidRPr="00C57E4C">
        <w:rPr>
          <w:lang w:val="ro-RO" w:eastAsia="en-US"/>
        </w:rPr>
        <w:t>electronice. M</w:t>
      </w:r>
      <w:r w:rsidR="002E52B0">
        <w:rPr>
          <w:lang w:val="ro-RO" w:eastAsia="en-US"/>
        </w:rPr>
        <w:t>ă</w:t>
      </w:r>
      <w:r w:rsidRPr="00C57E4C">
        <w:rPr>
          <w:lang w:val="ro-RO" w:eastAsia="en-US"/>
        </w:rPr>
        <w:t>rimea total</w:t>
      </w:r>
      <w:r w:rsidR="002E52B0">
        <w:rPr>
          <w:lang w:val="ro-RO" w:eastAsia="en-US"/>
        </w:rPr>
        <w:t>ă</w:t>
      </w:r>
      <w:r w:rsidRPr="00C57E4C">
        <w:rPr>
          <w:lang w:val="ro-RO" w:eastAsia="en-US"/>
        </w:rPr>
        <w:t xml:space="preserve"> a investi</w:t>
      </w:r>
      <w:r w:rsidR="002E52B0">
        <w:rPr>
          <w:lang w:val="ro-RO" w:eastAsia="en-US"/>
        </w:rPr>
        <w:t>ţ</w:t>
      </w:r>
      <w:r w:rsidRPr="00C57E4C">
        <w:rPr>
          <w:lang w:val="ro-RO" w:eastAsia="en-US"/>
        </w:rPr>
        <w:t>iilor preconizate pentru realizarea acestui proiect se cifreaz</w:t>
      </w:r>
      <w:r w:rsidR="002E52B0">
        <w:rPr>
          <w:lang w:val="ro-RO" w:eastAsia="en-US"/>
        </w:rPr>
        <w:t>ă</w:t>
      </w:r>
      <w:r w:rsidRPr="00C57E4C">
        <w:rPr>
          <w:lang w:val="ro-RO" w:eastAsia="en-US"/>
        </w:rPr>
        <w:t xml:space="preserve"> la cca 25 mil. Euro, inclusiv, pentru renovarea infrastructurii tehnice </w:t>
      </w:r>
      <w:r w:rsidR="002E52B0">
        <w:rPr>
          <w:lang w:val="ro-RO" w:eastAsia="en-US"/>
        </w:rPr>
        <w:t>ş</w:t>
      </w:r>
      <w:r w:rsidRPr="00C57E4C">
        <w:rPr>
          <w:lang w:val="ro-RO" w:eastAsia="en-US"/>
        </w:rPr>
        <w:t>i de produc</w:t>
      </w:r>
      <w:r w:rsidR="002E52B0">
        <w:rPr>
          <w:lang w:val="ro-RO" w:eastAsia="en-US"/>
        </w:rPr>
        <w:t>ţ</w:t>
      </w:r>
      <w:r w:rsidRPr="00C57E4C">
        <w:rPr>
          <w:lang w:val="ro-RO" w:eastAsia="en-US"/>
        </w:rPr>
        <w:t>ie care urmeaz</w:t>
      </w:r>
      <w:r w:rsidR="002E52B0">
        <w:rPr>
          <w:lang w:val="ro-RO" w:eastAsia="en-US"/>
        </w:rPr>
        <w:t>ă</w:t>
      </w:r>
      <w:r w:rsidRPr="00C57E4C">
        <w:rPr>
          <w:lang w:val="ro-RO" w:eastAsia="en-US"/>
        </w:rPr>
        <w:t xml:space="preserve"> s</w:t>
      </w:r>
      <w:r w:rsidR="002E52B0">
        <w:rPr>
          <w:lang w:val="ro-RO" w:eastAsia="en-US"/>
        </w:rPr>
        <w:t>ă</w:t>
      </w:r>
      <w:r w:rsidRPr="00C57E4C">
        <w:rPr>
          <w:lang w:val="ro-RO" w:eastAsia="en-US"/>
        </w:rPr>
        <w:t xml:space="preserve"> fie racordat</w:t>
      </w:r>
      <w:r w:rsidR="002E52B0">
        <w:rPr>
          <w:lang w:val="ro-RO" w:eastAsia="en-US"/>
        </w:rPr>
        <w:t>ă</w:t>
      </w:r>
      <w:r w:rsidRPr="00C57E4C">
        <w:rPr>
          <w:lang w:val="ro-RO" w:eastAsia="en-US"/>
        </w:rPr>
        <w:t xml:space="preserve"> la parcul industrial, pentru constru</w:t>
      </w:r>
      <w:r w:rsidRPr="002E52B0">
        <w:rPr>
          <w:lang w:val="ro-RO" w:eastAsia="en-US"/>
        </w:rPr>
        <w:t>c</w:t>
      </w:r>
      <w:r w:rsidR="002E52B0">
        <w:rPr>
          <w:lang w:val="ro-RO" w:eastAsia="en-US"/>
        </w:rPr>
        <w:t>ţ</w:t>
      </w:r>
      <w:r w:rsidRPr="002E52B0">
        <w:rPr>
          <w:lang w:val="ro-RO" w:eastAsia="en-US"/>
        </w:rPr>
        <w:t>ia/renovarea imobilelor de produc</w:t>
      </w:r>
      <w:r w:rsidR="002E52B0">
        <w:rPr>
          <w:lang w:val="ro-RO" w:eastAsia="en-US"/>
        </w:rPr>
        <w:t>ţ</w:t>
      </w:r>
      <w:r w:rsidRPr="002E52B0">
        <w:rPr>
          <w:lang w:val="ro-RO" w:eastAsia="en-US"/>
        </w:rPr>
        <w:t>ie de c</w:t>
      </w:r>
      <w:r w:rsidR="002E52B0">
        <w:rPr>
          <w:lang w:val="ro-RO" w:eastAsia="en-US"/>
        </w:rPr>
        <w:t>ă</w:t>
      </w:r>
      <w:r w:rsidRPr="002E52B0">
        <w:rPr>
          <w:lang w:val="ro-RO" w:eastAsia="en-US"/>
        </w:rPr>
        <w:t>tre viitorii reziden</w:t>
      </w:r>
      <w:r w:rsidR="002E52B0">
        <w:rPr>
          <w:lang w:val="ro-RO" w:eastAsia="en-US"/>
        </w:rPr>
        <w:t>ţ</w:t>
      </w:r>
      <w:r w:rsidRPr="002E52B0">
        <w:rPr>
          <w:lang w:val="ro-RO" w:eastAsia="en-US"/>
        </w:rPr>
        <w:t>i ai parcului. Realizarea acestui proiect va duce la relansarea economic</w:t>
      </w:r>
      <w:r w:rsidR="002E52B0">
        <w:rPr>
          <w:lang w:val="ro-RO" w:eastAsia="en-US"/>
        </w:rPr>
        <w:t>ă</w:t>
      </w:r>
      <w:r w:rsidRPr="002E52B0">
        <w:rPr>
          <w:lang w:val="ro-RO" w:eastAsia="en-US"/>
        </w:rPr>
        <w:t xml:space="preserve"> a regiunii </w:t>
      </w:r>
      <w:r w:rsidR="002E52B0">
        <w:rPr>
          <w:lang w:val="ro-RO" w:eastAsia="en-US"/>
        </w:rPr>
        <w:t>ş</w:t>
      </w:r>
      <w:r w:rsidRPr="002E52B0">
        <w:rPr>
          <w:lang w:val="ro-RO" w:eastAsia="en-US"/>
        </w:rPr>
        <w:t>i renovarea platformei industriale bazat</w:t>
      </w:r>
      <w:r w:rsidR="002E52B0">
        <w:rPr>
          <w:lang w:val="ro-RO" w:eastAsia="en-US"/>
        </w:rPr>
        <w:t>ă</w:t>
      </w:r>
      <w:r w:rsidRPr="002E52B0">
        <w:rPr>
          <w:lang w:val="ro-RO" w:eastAsia="en-US"/>
        </w:rPr>
        <w:t xml:space="preserve"> pe tehnologii inovatoare </w:t>
      </w:r>
      <w:r w:rsidR="002E52B0">
        <w:rPr>
          <w:lang w:val="ro-RO" w:eastAsia="en-US"/>
        </w:rPr>
        <w:t>ş</w:t>
      </w:r>
      <w:r w:rsidRPr="002E52B0">
        <w:rPr>
          <w:lang w:val="ro-RO" w:eastAsia="en-US"/>
        </w:rPr>
        <w:t>i de competitivitate; crearea a 1300 locuri de munc</w:t>
      </w:r>
      <w:r w:rsidR="002E52B0">
        <w:rPr>
          <w:lang w:val="ro-RO" w:eastAsia="en-US"/>
        </w:rPr>
        <w:t>ă</w:t>
      </w:r>
      <w:r w:rsidRPr="002E52B0">
        <w:rPr>
          <w:lang w:val="ro-RO" w:eastAsia="en-US"/>
        </w:rPr>
        <w:t>; sporirea veniturilor la buget cu cca 3,2 mil. lei anual, etc.</w:t>
      </w:r>
    </w:p>
    <w:p w:rsidR="008341AD" w:rsidRPr="002E52B0" w:rsidRDefault="008341AD" w:rsidP="00212571">
      <w:pPr>
        <w:spacing w:before="120" w:after="120"/>
        <w:jc w:val="both"/>
        <w:rPr>
          <w:lang w:val="ro-RO" w:eastAsia="en-US"/>
        </w:rPr>
      </w:pPr>
      <w:r w:rsidRPr="002E52B0">
        <w:rPr>
          <w:lang w:val="ro-RO"/>
        </w:rPr>
        <w:t xml:space="preserve">Prin hotărîrea Guvernului </w:t>
      </w:r>
      <w:r w:rsidR="001D460C">
        <w:rPr>
          <w:lang w:val="ro-RO"/>
        </w:rPr>
        <w:t>nr.</w:t>
      </w:r>
      <w:r w:rsidRPr="002E52B0">
        <w:rPr>
          <w:lang w:val="ro-RO"/>
        </w:rPr>
        <w:t xml:space="preserve">451 din 28.06.2013, </w:t>
      </w:r>
      <w:r w:rsidRPr="002E52B0">
        <w:rPr>
          <w:lang w:val="ro-RO" w:eastAsia="en-US"/>
        </w:rPr>
        <w:t>a</w:t>
      </w:r>
      <w:r w:rsidRPr="003B1230">
        <w:rPr>
          <w:lang w:val="ro-RO" w:eastAsia="en-US"/>
        </w:rPr>
        <w:t xml:space="preserve"> fost acordat titlu de </w:t>
      </w:r>
      <w:r w:rsidRPr="003B1230">
        <w:rPr>
          <w:b/>
          <w:lang w:val="ro-RO" w:eastAsia="en-US"/>
        </w:rPr>
        <w:t>Parc Industrial SA „CAAN</w:t>
      </w:r>
      <w:r w:rsidRPr="003B1230">
        <w:rPr>
          <w:lang w:val="ro-RO" w:eastAsia="en-US"/>
        </w:rPr>
        <w:t xml:space="preserve">”, </w:t>
      </w:r>
      <w:r w:rsidRPr="00C74803">
        <w:rPr>
          <w:lang w:val="ro-RO" w:eastAsia="en-US"/>
        </w:rPr>
        <w:t>or. Str</w:t>
      </w:r>
      <w:r w:rsidR="002E52B0">
        <w:rPr>
          <w:lang w:val="ro-RO" w:eastAsia="en-US"/>
        </w:rPr>
        <w:t>ăş</w:t>
      </w:r>
      <w:r w:rsidR="004F48D6">
        <w:rPr>
          <w:lang w:val="ro-RO" w:eastAsia="en-US"/>
        </w:rPr>
        <w:t>eni, specializat î</w:t>
      </w:r>
      <w:r w:rsidRPr="00C74803">
        <w:rPr>
          <w:lang w:val="ro-RO" w:eastAsia="en-US"/>
        </w:rPr>
        <w:t>n producerea articolelor din metal, utilajului frigorific, utilajului pentru vinifica</w:t>
      </w:r>
      <w:r w:rsidR="002E52B0">
        <w:rPr>
          <w:lang w:val="ro-RO" w:eastAsia="en-US"/>
        </w:rPr>
        <w:t>ţ</w:t>
      </w:r>
      <w:r w:rsidRPr="00C74803">
        <w:rPr>
          <w:lang w:val="ro-RO" w:eastAsia="en-US"/>
        </w:rPr>
        <w:t xml:space="preserve">ie </w:t>
      </w:r>
      <w:r w:rsidR="002E52B0">
        <w:rPr>
          <w:lang w:val="ro-RO" w:eastAsia="en-US"/>
        </w:rPr>
        <w:t>ş</w:t>
      </w:r>
      <w:r w:rsidRPr="00C74803">
        <w:rPr>
          <w:lang w:val="ro-RO" w:eastAsia="en-US"/>
        </w:rPr>
        <w:t>i ambalare, etc. Volumul total al investi</w:t>
      </w:r>
      <w:r w:rsidR="002E52B0">
        <w:rPr>
          <w:lang w:val="ro-RO" w:eastAsia="en-US"/>
        </w:rPr>
        <w:t>ţ</w:t>
      </w:r>
      <w:r w:rsidRPr="00C74803">
        <w:rPr>
          <w:lang w:val="ro-RO" w:eastAsia="en-US"/>
        </w:rPr>
        <w:t xml:space="preserve">iilor pentru crearea </w:t>
      </w:r>
      <w:r w:rsidR="002E52B0">
        <w:rPr>
          <w:lang w:val="ro-RO" w:eastAsia="en-US"/>
        </w:rPr>
        <w:t>ş</w:t>
      </w:r>
      <w:r w:rsidRPr="00C74803">
        <w:rPr>
          <w:lang w:val="ro-RO" w:eastAsia="en-US"/>
        </w:rPr>
        <w:t xml:space="preserve">i </w:t>
      </w:r>
      <w:r w:rsidRPr="00C74803">
        <w:rPr>
          <w:lang w:val="ro-RO" w:eastAsia="en-US"/>
        </w:rPr>
        <w:lastRenderedPageBreak/>
        <w:t>reabilitarea infrastructurii de produc</w:t>
      </w:r>
      <w:r w:rsidR="002E52B0">
        <w:rPr>
          <w:lang w:val="ro-RO" w:eastAsia="en-US"/>
        </w:rPr>
        <w:t>ţ</w:t>
      </w:r>
      <w:r w:rsidRPr="00C74803">
        <w:rPr>
          <w:lang w:val="ro-RO" w:eastAsia="en-US"/>
        </w:rPr>
        <w:t xml:space="preserve">ie a parcului industrial este preconizat </w:t>
      </w:r>
      <w:r w:rsidR="004F48D6">
        <w:rPr>
          <w:lang w:val="ro-RO" w:eastAsia="en-US"/>
        </w:rPr>
        <w:t>î</w:t>
      </w:r>
      <w:r w:rsidRPr="00C74803">
        <w:rPr>
          <w:lang w:val="ro-RO" w:eastAsia="en-US"/>
        </w:rPr>
        <w:t>n sum</w:t>
      </w:r>
      <w:r w:rsidR="002E52B0">
        <w:rPr>
          <w:lang w:val="ro-RO" w:eastAsia="en-US"/>
        </w:rPr>
        <w:t>ă</w:t>
      </w:r>
      <w:r w:rsidRPr="00C74803">
        <w:rPr>
          <w:lang w:val="ro-RO" w:eastAsia="en-US"/>
        </w:rPr>
        <w:t xml:space="preserve"> de 27 mil. Euro.</w:t>
      </w:r>
      <w:r w:rsidRPr="00C57E4C">
        <w:rPr>
          <w:lang w:val="ro-RO" w:eastAsia="en-US"/>
        </w:rPr>
        <w:t xml:space="preserve"> Crearea parcului va avea un impact direct asupra cre</w:t>
      </w:r>
      <w:r w:rsidR="002E52B0">
        <w:rPr>
          <w:lang w:val="ro-RO" w:eastAsia="en-US"/>
        </w:rPr>
        <w:t>ş</w:t>
      </w:r>
      <w:r w:rsidRPr="00C57E4C">
        <w:rPr>
          <w:lang w:val="ro-RO" w:eastAsia="en-US"/>
        </w:rPr>
        <w:t>terii nivelului de industrializare a regiunii, prin oferirea a 800 locuri noi de munc</w:t>
      </w:r>
      <w:r w:rsidR="002E52B0">
        <w:rPr>
          <w:lang w:val="ro-RO" w:eastAsia="en-US"/>
        </w:rPr>
        <w:t>ă</w:t>
      </w:r>
      <w:r w:rsidRPr="00C57E4C">
        <w:rPr>
          <w:lang w:val="ro-RO" w:eastAsia="en-US"/>
        </w:rPr>
        <w:t>, sporirea defalc</w:t>
      </w:r>
      <w:r w:rsidR="002E52B0">
        <w:rPr>
          <w:lang w:val="ro-RO" w:eastAsia="en-US"/>
        </w:rPr>
        <w:t>ă</w:t>
      </w:r>
      <w:r w:rsidRPr="00C57E4C">
        <w:rPr>
          <w:lang w:val="ro-RO" w:eastAsia="en-US"/>
        </w:rPr>
        <w:t xml:space="preserve">rilor la buget cu peste 40 mil lei/anual, etc. </w:t>
      </w:r>
    </w:p>
    <w:p w:rsidR="008341AD" w:rsidRPr="002E52B0" w:rsidRDefault="008341AD" w:rsidP="00212571">
      <w:pPr>
        <w:spacing w:before="120" w:after="120"/>
        <w:jc w:val="both"/>
        <w:rPr>
          <w:lang w:val="ro-RO" w:eastAsia="en-US"/>
        </w:rPr>
      </w:pPr>
      <w:r w:rsidRPr="002E52B0">
        <w:rPr>
          <w:lang w:val="ro-RO" w:eastAsia="en-US"/>
        </w:rPr>
        <w:t>Prin hot</w:t>
      </w:r>
      <w:r w:rsidR="002E52B0">
        <w:rPr>
          <w:lang w:val="ro-RO" w:eastAsia="en-US"/>
        </w:rPr>
        <w:t>ă</w:t>
      </w:r>
      <w:r w:rsidR="004F48D6">
        <w:rPr>
          <w:lang w:val="ro-RO" w:eastAsia="en-US"/>
        </w:rPr>
        <w:t>rî</w:t>
      </w:r>
      <w:r w:rsidRPr="002E52B0">
        <w:rPr>
          <w:lang w:val="ro-RO" w:eastAsia="en-US"/>
        </w:rPr>
        <w:t xml:space="preserve">rea Guvernului </w:t>
      </w:r>
      <w:r w:rsidR="001D460C">
        <w:rPr>
          <w:lang w:val="ro-RO" w:eastAsia="en-US"/>
        </w:rPr>
        <w:t>nr.</w:t>
      </w:r>
      <w:r w:rsidRPr="002E52B0">
        <w:rPr>
          <w:lang w:val="ro-RO" w:eastAsia="en-US"/>
        </w:rPr>
        <w:t>666 din 02.09.2013, a</w:t>
      </w:r>
      <w:r w:rsidRPr="00C74803">
        <w:rPr>
          <w:lang w:val="ro-RO" w:eastAsia="en-US"/>
        </w:rPr>
        <w:t xml:space="preserve"> fost acordat titlu de </w:t>
      </w:r>
      <w:r w:rsidRPr="00C74803">
        <w:rPr>
          <w:b/>
          <w:lang w:val="ro-RO" w:eastAsia="en-US"/>
        </w:rPr>
        <w:t>Parc Industrial SRL „Eco Garant</w:t>
      </w:r>
      <w:r w:rsidRPr="00C74803">
        <w:rPr>
          <w:lang w:val="ro-RO" w:eastAsia="en-US"/>
        </w:rPr>
        <w:t>”,</w:t>
      </w:r>
      <w:r w:rsidRPr="00C74803">
        <w:t xml:space="preserve"> </w:t>
      </w:r>
      <w:r w:rsidRPr="00C74803">
        <w:rPr>
          <w:lang w:val="ro-RO" w:eastAsia="en-US"/>
        </w:rPr>
        <w:t>or. Edine</w:t>
      </w:r>
      <w:r w:rsidR="002E52B0">
        <w:rPr>
          <w:lang w:val="ro-RO" w:eastAsia="en-US"/>
        </w:rPr>
        <w:t>ţ</w:t>
      </w:r>
      <w:r w:rsidRPr="00C74803">
        <w:rPr>
          <w:lang w:val="ro-RO" w:eastAsia="en-US"/>
        </w:rPr>
        <w:t>. Proiectul investi</w:t>
      </w:r>
      <w:r w:rsidR="002E52B0">
        <w:rPr>
          <w:lang w:val="ro-RO" w:eastAsia="en-US"/>
        </w:rPr>
        <w:t>ţ</w:t>
      </w:r>
      <w:r w:rsidRPr="00C74803">
        <w:rPr>
          <w:lang w:val="ro-RO" w:eastAsia="en-US"/>
        </w:rPr>
        <w:t>ional presupune investi</w:t>
      </w:r>
      <w:r w:rsidR="002E52B0">
        <w:rPr>
          <w:lang w:val="ro-RO" w:eastAsia="en-US"/>
        </w:rPr>
        <w:t>ţ</w:t>
      </w:r>
      <w:r w:rsidR="004F48D6">
        <w:rPr>
          <w:lang w:val="ro-RO" w:eastAsia="en-US"/>
        </w:rPr>
        <w:t>ii de 25 mil. Euro î</w:t>
      </w:r>
      <w:r w:rsidRPr="00C74803">
        <w:rPr>
          <w:lang w:val="ro-RO" w:eastAsia="en-US"/>
        </w:rPr>
        <w:t>n construc</w:t>
      </w:r>
      <w:r w:rsidR="002E52B0">
        <w:rPr>
          <w:lang w:val="ro-RO" w:eastAsia="en-US"/>
        </w:rPr>
        <w:t>ţ</w:t>
      </w:r>
      <w:r w:rsidRPr="00C74803">
        <w:rPr>
          <w:lang w:val="ro-RO" w:eastAsia="en-US"/>
        </w:rPr>
        <w:t xml:space="preserve">ia unei fabrici de producere a sucului concentrat din fructe </w:t>
      </w:r>
      <w:r w:rsidR="002E52B0">
        <w:rPr>
          <w:lang w:val="ro-RO" w:eastAsia="en-US"/>
        </w:rPr>
        <w:t>ş</w:t>
      </w:r>
      <w:r w:rsidRPr="00C74803">
        <w:rPr>
          <w:lang w:val="ro-RO" w:eastAsia="en-US"/>
        </w:rPr>
        <w:t>i leg</w:t>
      </w:r>
      <w:r w:rsidRPr="00C57E4C">
        <w:rPr>
          <w:lang w:val="ro-RO" w:eastAsia="en-US"/>
        </w:rPr>
        <w:t xml:space="preserve">ume, dar </w:t>
      </w:r>
      <w:r w:rsidR="002E52B0">
        <w:rPr>
          <w:lang w:val="ro-RO" w:eastAsia="en-US"/>
        </w:rPr>
        <w:t>ş</w:t>
      </w:r>
      <w:r w:rsidRPr="00C57E4C">
        <w:rPr>
          <w:lang w:val="ro-RO" w:eastAsia="en-US"/>
        </w:rPr>
        <w:t>i crearea a cel pu</w:t>
      </w:r>
      <w:r w:rsidR="002E52B0">
        <w:rPr>
          <w:lang w:val="ro-RO" w:eastAsia="en-US"/>
        </w:rPr>
        <w:t>ţ</w:t>
      </w:r>
      <w:r w:rsidRPr="00C57E4C">
        <w:rPr>
          <w:lang w:val="ro-RO" w:eastAsia="en-US"/>
        </w:rPr>
        <w:t>in 1000 de locuri de munc</w:t>
      </w:r>
      <w:r w:rsidR="002E52B0">
        <w:rPr>
          <w:lang w:val="ro-RO" w:eastAsia="en-US"/>
        </w:rPr>
        <w:t>ă</w:t>
      </w:r>
      <w:r w:rsidRPr="00C57E4C">
        <w:rPr>
          <w:lang w:val="ro-RO" w:eastAsia="en-US"/>
        </w:rPr>
        <w:t xml:space="preserve"> permanente </w:t>
      </w:r>
      <w:r w:rsidR="002E52B0">
        <w:rPr>
          <w:lang w:val="ro-RO" w:eastAsia="en-US"/>
        </w:rPr>
        <w:t>ş</w:t>
      </w:r>
      <w:r w:rsidRPr="00C57E4C">
        <w:rPr>
          <w:lang w:val="ro-RO" w:eastAsia="en-US"/>
        </w:rPr>
        <w:t>i sezoniere. Crearea parcului industrial va avea un impact economic pozitiv at</w:t>
      </w:r>
      <w:r w:rsidR="005D3B91">
        <w:rPr>
          <w:lang w:val="ro-RO" w:eastAsia="en-US"/>
        </w:rPr>
        <w:t>â</w:t>
      </w:r>
      <w:r w:rsidRPr="00C57E4C">
        <w:rPr>
          <w:lang w:val="ro-RO" w:eastAsia="en-US"/>
        </w:rPr>
        <w:t>t la nivel local, c</w:t>
      </w:r>
      <w:r w:rsidR="005D3B91">
        <w:rPr>
          <w:lang w:val="ro-RO" w:eastAsia="en-US"/>
        </w:rPr>
        <w:t>â</w:t>
      </w:r>
      <w:r w:rsidRPr="00C57E4C">
        <w:rPr>
          <w:lang w:val="ro-RO" w:eastAsia="en-US"/>
        </w:rPr>
        <w:t xml:space="preserve">t </w:t>
      </w:r>
      <w:r w:rsidR="002E52B0">
        <w:rPr>
          <w:lang w:val="ro-RO" w:eastAsia="en-US"/>
        </w:rPr>
        <w:t>ş</w:t>
      </w:r>
      <w:r w:rsidRPr="00C57E4C">
        <w:rPr>
          <w:lang w:val="ro-RO" w:eastAsia="en-US"/>
        </w:rPr>
        <w:t>i regional, compania declar</w:t>
      </w:r>
      <w:r w:rsidR="005D3B91">
        <w:rPr>
          <w:lang w:val="ro-RO" w:eastAsia="en-US"/>
        </w:rPr>
        <w:t>â</w:t>
      </w:r>
      <w:r w:rsidRPr="00C57E4C">
        <w:rPr>
          <w:lang w:val="ro-RO" w:eastAsia="en-US"/>
        </w:rPr>
        <w:t>ndu-</w:t>
      </w:r>
      <w:r w:rsidR="002E52B0">
        <w:rPr>
          <w:lang w:val="ro-RO" w:eastAsia="en-US"/>
        </w:rPr>
        <w:t>ş</w:t>
      </w:r>
      <w:r w:rsidRPr="00C57E4C">
        <w:rPr>
          <w:lang w:val="ro-RO" w:eastAsia="en-US"/>
        </w:rPr>
        <w:t>i inten</w:t>
      </w:r>
      <w:r w:rsidR="002E52B0">
        <w:rPr>
          <w:lang w:val="ro-RO" w:eastAsia="en-US"/>
        </w:rPr>
        <w:t>ţ</w:t>
      </w:r>
      <w:r w:rsidR="004F48D6">
        <w:rPr>
          <w:lang w:val="ro-RO" w:eastAsia="en-US"/>
        </w:rPr>
        <w:t>ia de a î</w:t>
      </w:r>
      <w:r w:rsidRPr="00C57E4C">
        <w:rPr>
          <w:lang w:val="ro-RO" w:eastAsia="en-US"/>
        </w:rPr>
        <w:t>ncheia contracte cu 120 de produc</w:t>
      </w:r>
      <w:r w:rsidR="002E52B0">
        <w:rPr>
          <w:lang w:val="ro-RO" w:eastAsia="en-US"/>
        </w:rPr>
        <w:t>ă</w:t>
      </w:r>
      <w:r w:rsidRPr="00C57E4C">
        <w:rPr>
          <w:lang w:val="ro-RO" w:eastAsia="en-US"/>
        </w:rPr>
        <w:t>to</w:t>
      </w:r>
      <w:r w:rsidRPr="002E52B0">
        <w:rPr>
          <w:lang w:val="ro-RO" w:eastAsia="en-US"/>
        </w:rPr>
        <w:t>ri autohtoni pentru achizi</w:t>
      </w:r>
      <w:r w:rsidR="002E52B0">
        <w:rPr>
          <w:lang w:val="ro-RO" w:eastAsia="en-US"/>
        </w:rPr>
        <w:t>ţ</w:t>
      </w:r>
      <w:r w:rsidRPr="002E52B0">
        <w:rPr>
          <w:lang w:val="ro-RO" w:eastAsia="en-US"/>
        </w:rPr>
        <w:t>ionarea materiei prime.</w:t>
      </w:r>
    </w:p>
    <w:p w:rsidR="008341AD" w:rsidRPr="002E52B0" w:rsidRDefault="008341AD" w:rsidP="00212571">
      <w:pPr>
        <w:spacing w:before="120" w:after="120"/>
        <w:jc w:val="both"/>
        <w:rPr>
          <w:lang w:val="ro-RO" w:eastAsia="en-US"/>
        </w:rPr>
      </w:pPr>
      <w:r w:rsidRPr="002E52B0">
        <w:rPr>
          <w:lang w:val="ro-RO" w:eastAsia="en-US"/>
        </w:rPr>
        <w:t>Prin hot</w:t>
      </w:r>
      <w:r w:rsidR="002E52B0">
        <w:rPr>
          <w:lang w:val="ro-RO" w:eastAsia="en-US"/>
        </w:rPr>
        <w:t>ă</w:t>
      </w:r>
      <w:r w:rsidR="004F48D6">
        <w:rPr>
          <w:lang w:val="ro-RO" w:eastAsia="en-US"/>
        </w:rPr>
        <w:t>rî</w:t>
      </w:r>
      <w:r w:rsidRPr="002E52B0">
        <w:rPr>
          <w:lang w:val="ro-RO" w:eastAsia="en-US"/>
        </w:rPr>
        <w:t xml:space="preserve">rea Guvernului </w:t>
      </w:r>
      <w:r w:rsidR="001D460C">
        <w:rPr>
          <w:lang w:val="ro-RO" w:eastAsia="en-US"/>
        </w:rPr>
        <w:t>nr.</w:t>
      </w:r>
      <w:r w:rsidRPr="002E52B0">
        <w:rPr>
          <w:lang w:val="ro-RO" w:eastAsia="en-US"/>
        </w:rPr>
        <w:t>909 din 15.11.2013, a</w:t>
      </w:r>
      <w:r w:rsidRPr="00C74803">
        <w:rPr>
          <w:lang w:val="ro-RO" w:eastAsia="en-US"/>
        </w:rPr>
        <w:t xml:space="preserve"> fost acordat titlu de </w:t>
      </w:r>
      <w:r w:rsidRPr="00C74803">
        <w:rPr>
          <w:b/>
          <w:lang w:val="ro-RO" w:eastAsia="en-US"/>
        </w:rPr>
        <w:t>Parc Industrial SRL „La Triveneta Cavi Development</w:t>
      </w:r>
      <w:r w:rsidRPr="00C74803">
        <w:rPr>
          <w:lang w:val="ro-RO" w:eastAsia="en-US"/>
        </w:rPr>
        <w:t>”,</w:t>
      </w:r>
      <w:r w:rsidRPr="00C74803">
        <w:t xml:space="preserve"> </w:t>
      </w:r>
      <w:r w:rsidRPr="00C74803">
        <w:rPr>
          <w:lang w:val="ro-RO" w:eastAsia="en-US"/>
        </w:rPr>
        <w:t>or. Str</w:t>
      </w:r>
      <w:r w:rsidR="002E52B0">
        <w:rPr>
          <w:lang w:val="ro-RO" w:eastAsia="en-US"/>
        </w:rPr>
        <w:t>ăş</w:t>
      </w:r>
      <w:r w:rsidRPr="00C74803">
        <w:rPr>
          <w:lang w:val="ro-RO" w:eastAsia="en-US"/>
        </w:rPr>
        <w:t>eni, specializat pe producerea cablurilor de tensiune joas</w:t>
      </w:r>
      <w:r w:rsidR="002E52B0">
        <w:rPr>
          <w:lang w:val="ro-RO" w:eastAsia="en-US"/>
        </w:rPr>
        <w:t>ă</w:t>
      </w:r>
      <w:r w:rsidRPr="00C74803">
        <w:rPr>
          <w:lang w:val="ro-RO" w:eastAsia="en-US"/>
        </w:rPr>
        <w:t xml:space="preserve"> </w:t>
      </w:r>
      <w:r w:rsidR="002E52B0">
        <w:rPr>
          <w:lang w:val="ro-RO" w:eastAsia="en-US"/>
        </w:rPr>
        <w:t>ş</w:t>
      </w:r>
      <w:r w:rsidRPr="00C74803">
        <w:rPr>
          <w:lang w:val="ro-RO" w:eastAsia="en-US"/>
        </w:rPr>
        <w:t>i medie, producerea fibrelor optice, etc. Volumul total al investi</w:t>
      </w:r>
      <w:r w:rsidR="002E52B0">
        <w:rPr>
          <w:lang w:val="ro-RO" w:eastAsia="en-US"/>
        </w:rPr>
        <w:t>ţ</w:t>
      </w:r>
      <w:r w:rsidRPr="00C74803">
        <w:rPr>
          <w:lang w:val="ro-RO" w:eastAsia="en-US"/>
        </w:rPr>
        <w:t xml:space="preserve">iilor pentru crearea </w:t>
      </w:r>
      <w:r w:rsidR="002E52B0">
        <w:rPr>
          <w:lang w:val="ro-RO" w:eastAsia="en-US"/>
        </w:rPr>
        <w:t>ş</w:t>
      </w:r>
      <w:r w:rsidRPr="00C74803">
        <w:rPr>
          <w:lang w:val="ro-RO" w:eastAsia="en-US"/>
        </w:rPr>
        <w:t xml:space="preserve">i dezvoltarea infrastructurii tehnice </w:t>
      </w:r>
      <w:r w:rsidR="002E52B0">
        <w:rPr>
          <w:lang w:val="ro-RO" w:eastAsia="en-US"/>
        </w:rPr>
        <w:t>ş</w:t>
      </w:r>
      <w:r w:rsidRPr="00C74803">
        <w:rPr>
          <w:lang w:val="ro-RO" w:eastAsia="en-US"/>
        </w:rPr>
        <w:t>i de produc</w:t>
      </w:r>
      <w:r w:rsidR="002E52B0">
        <w:rPr>
          <w:lang w:val="ro-RO" w:eastAsia="en-US"/>
        </w:rPr>
        <w:t>ţ</w:t>
      </w:r>
      <w:r w:rsidRPr="00C74803">
        <w:rPr>
          <w:lang w:val="ro-RO" w:eastAsia="en-US"/>
        </w:rPr>
        <w:t>ie a parcu</w:t>
      </w:r>
      <w:r w:rsidR="004F48D6">
        <w:rPr>
          <w:lang w:val="ro-RO" w:eastAsia="en-US"/>
        </w:rPr>
        <w:t>lui industrial este preconizat î</w:t>
      </w:r>
      <w:r w:rsidRPr="00C74803">
        <w:rPr>
          <w:lang w:val="ro-RO" w:eastAsia="en-US"/>
        </w:rPr>
        <w:t>n sum</w:t>
      </w:r>
      <w:r w:rsidR="002E52B0">
        <w:rPr>
          <w:lang w:val="ro-RO" w:eastAsia="en-US"/>
        </w:rPr>
        <w:t>ă</w:t>
      </w:r>
      <w:r w:rsidRPr="00C74803">
        <w:rPr>
          <w:lang w:val="ro-RO" w:eastAsia="en-US"/>
        </w:rPr>
        <w:t xml:space="preserve"> de cca 25 mil. Euro. Crear</w:t>
      </w:r>
      <w:r w:rsidRPr="00C57E4C">
        <w:rPr>
          <w:lang w:val="ro-RO" w:eastAsia="en-US"/>
        </w:rPr>
        <w:t>ea parcului industrial va avea un impact nemijlocit asupra dezvolt</w:t>
      </w:r>
      <w:r w:rsidR="002E52B0">
        <w:rPr>
          <w:lang w:val="ro-RO" w:eastAsia="en-US"/>
        </w:rPr>
        <w:t>ă</w:t>
      </w:r>
      <w:r w:rsidRPr="00C57E4C">
        <w:rPr>
          <w:lang w:val="ro-RO" w:eastAsia="en-US"/>
        </w:rPr>
        <w:t xml:space="preserve">rii economice </w:t>
      </w:r>
      <w:r w:rsidR="002E52B0">
        <w:rPr>
          <w:lang w:val="ro-RO" w:eastAsia="en-US"/>
        </w:rPr>
        <w:t>ş</w:t>
      </w:r>
      <w:r w:rsidRPr="00C57E4C">
        <w:rPr>
          <w:lang w:val="ro-RO" w:eastAsia="en-US"/>
        </w:rPr>
        <w:t>i cre</w:t>
      </w:r>
      <w:r w:rsidR="002E52B0">
        <w:rPr>
          <w:lang w:val="ro-RO" w:eastAsia="en-US"/>
        </w:rPr>
        <w:t>ş</w:t>
      </w:r>
      <w:r w:rsidRPr="00C57E4C">
        <w:rPr>
          <w:lang w:val="ro-RO" w:eastAsia="en-US"/>
        </w:rPr>
        <w:t xml:space="preserve">terea nivelului de industrializare a </w:t>
      </w:r>
      <w:r w:rsidR="002E52B0">
        <w:rPr>
          <w:lang w:val="ro-RO" w:eastAsia="en-US"/>
        </w:rPr>
        <w:t>ţă</w:t>
      </w:r>
      <w:r w:rsidRPr="00C57E4C">
        <w:rPr>
          <w:lang w:val="ro-RO" w:eastAsia="en-US"/>
        </w:rPr>
        <w:t>rii, inclusiv prin majorarea volumului produc</w:t>
      </w:r>
      <w:r w:rsidR="002E52B0">
        <w:rPr>
          <w:lang w:val="ro-RO" w:eastAsia="en-US"/>
        </w:rPr>
        <w:t>ţ</w:t>
      </w:r>
      <w:r w:rsidRPr="00C57E4C">
        <w:rPr>
          <w:lang w:val="ro-RO" w:eastAsia="en-US"/>
        </w:rPr>
        <w:t>iei industriale cu 51 mil. Euro/an, crearea a cel pu</w:t>
      </w:r>
      <w:r w:rsidR="002E52B0">
        <w:rPr>
          <w:lang w:val="ro-RO" w:eastAsia="en-US"/>
        </w:rPr>
        <w:t>ţ</w:t>
      </w:r>
      <w:r w:rsidRPr="00C57E4C">
        <w:rPr>
          <w:lang w:val="ro-RO" w:eastAsia="en-US"/>
        </w:rPr>
        <w:t>in 1000 locuri de munc</w:t>
      </w:r>
      <w:r w:rsidR="002E52B0">
        <w:rPr>
          <w:lang w:val="ro-RO" w:eastAsia="en-US"/>
        </w:rPr>
        <w:t>ă</w:t>
      </w:r>
      <w:r w:rsidRPr="00C57E4C">
        <w:rPr>
          <w:lang w:val="ro-RO" w:eastAsia="en-US"/>
        </w:rPr>
        <w:t>, etc.</w:t>
      </w:r>
    </w:p>
    <w:p w:rsidR="008341AD" w:rsidRPr="002E52B0" w:rsidRDefault="008341AD" w:rsidP="00AC1625">
      <w:pPr>
        <w:spacing w:before="120" w:after="120"/>
        <w:jc w:val="both"/>
        <w:rPr>
          <w:lang w:val="ro-RO"/>
        </w:rPr>
      </w:pPr>
      <w:r w:rsidRPr="002E52B0">
        <w:rPr>
          <w:noProof/>
          <w:lang w:val="ro-RO" w:eastAsia="en-US"/>
        </w:rPr>
        <w:t>Totaliz</w:t>
      </w:r>
      <w:r w:rsidR="001C49F9">
        <w:rPr>
          <w:noProof/>
          <w:lang w:val="ro-RO" w:eastAsia="en-US"/>
        </w:rPr>
        <w:t>î</w:t>
      </w:r>
      <w:r w:rsidRPr="002E52B0">
        <w:rPr>
          <w:noProof/>
          <w:lang w:val="ro-RO" w:eastAsia="en-US"/>
        </w:rPr>
        <w:t>nd cele sus men</w:t>
      </w:r>
      <w:r w:rsidR="00C74803">
        <w:rPr>
          <w:noProof/>
          <w:lang w:val="ro-RO" w:eastAsia="en-US"/>
        </w:rPr>
        <w:t>ţ</w:t>
      </w:r>
      <w:r w:rsidRPr="00816B37">
        <w:rPr>
          <w:noProof/>
          <w:lang w:val="ro-RO" w:eastAsia="en-US"/>
        </w:rPr>
        <w:t>ionate, remac</w:t>
      </w:r>
      <w:r w:rsidR="002E52B0">
        <w:rPr>
          <w:noProof/>
          <w:lang w:val="ro-RO" w:eastAsia="en-US"/>
        </w:rPr>
        <w:t>ă</w:t>
      </w:r>
      <w:r w:rsidRPr="00816B37">
        <w:rPr>
          <w:noProof/>
          <w:lang w:val="ro-RO" w:eastAsia="en-US"/>
        </w:rPr>
        <w:t>m c</w:t>
      </w:r>
      <w:r w:rsidR="002E52B0">
        <w:rPr>
          <w:noProof/>
          <w:lang w:val="ro-RO" w:eastAsia="en-US"/>
        </w:rPr>
        <w:t>ă</w:t>
      </w:r>
      <w:r w:rsidRPr="00816B37">
        <w:rPr>
          <w:noProof/>
          <w:lang w:val="ro-RO" w:eastAsia="en-US"/>
        </w:rPr>
        <w:t xml:space="preserve"> </w:t>
      </w:r>
      <w:r w:rsidRPr="00C74803">
        <w:rPr>
          <w:noProof/>
          <w:lang w:val="ro-RO" w:eastAsia="en-US"/>
        </w:rPr>
        <w:t>la finele anului</w:t>
      </w:r>
      <w:r w:rsidR="00EE1788">
        <w:rPr>
          <w:noProof/>
          <w:lang w:val="ro-RO" w:eastAsia="en-US"/>
        </w:rPr>
        <w:t xml:space="preserve"> </w:t>
      </w:r>
      <w:r w:rsidRPr="00C74803">
        <w:rPr>
          <w:noProof/>
          <w:lang w:val="ro-RO" w:eastAsia="en-US"/>
        </w:rPr>
        <w:t>2013 erau lansate 6 parcuri industriale, precum: PI „Tracom”, mun. Chi</w:t>
      </w:r>
      <w:r w:rsidR="002E52B0">
        <w:rPr>
          <w:noProof/>
          <w:lang w:val="ro-RO" w:eastAsia="en-US"/>
        </w:rPr>
        <w:t>ş</w:t>
      </w:r>
      <w:r w:rsidRPr="00C74803">
        <w:rPr>
          <w:noProof/>
          <w:lang w:val="ro-RO" w:eastAsia="en-US"/>
        </w:rPr>
        <w:t>in</w:t>
      </w:r>
      <w:r w:rsidR="002E52B0">
        <w:rPr>
          <w:noProof/>
          <w:lang w:val="ro-RO" w:eastAsia="en-US"/>
        </w:rPr>
        <w:t>ă</w:t>
      </w:r>
      <w:r w:rsidRPr="00C74803">
        <w:rPr>
          <w:noProof/>
          <w:lang w:val="ro-RO" w:eastAsia="en-US"/>
        </w:rPr>
        <w:t>u; PI „Bionergagro”, or. Drochia; PI „Cimi</w:t>
      </w:r>
      <w:r w:rsidR="002E52B0">
        <w:rPr>
          <w:noProof/>
          <w:lang w:val="ro-RO" w:eastAsia="en-US"/>
        </w:rPr>
        <w:t>ş</w:t>
      </w:r>
      <w:r w:rsidRPr="00C74803">
        <w:rPr>
          <w:noProof/>
          <w:lang w:val="ro-RO" w:eastAsia="en-US"/>
        </w:rPr>
        <w:t>lia”, or. Cimi</w:t>
      </w:r>
      <w:r w:rsidR="002E52B0">
        <w:rPr>
          <w:noProof/>
          <w:lang w:val="ro-RO" w:eastAsia="en-US"/>
        </w:rPr>
        <w:t>ş</w:t>
      </w:r>
      <w:r w:rsidRPr="00C74803">
        <w:rPr>
          <w:noProof/>
          <w:lang w:val="ro-RO" w:eastAsia="en-US"/>
        </w:rPr>
        <w:t>lia; PI „R</w:t>
      </w:r>
      <w:r w:rsidR="002E52B0">
        <w:rPr>
          <w:noProof/>
          <w:lang w:val="ro-RO" w:eastAsia="en-US"/>
        </w:rPr>
        <w:t>ă</w:t>
      </w:r>
      <w:r w:rsidRPr="00C74803">
        <w:rPr>
          <w:noProof/>
          <w:lang w:val="ro-RO" w:eastAsia="en-US"/>
        </w:rPr>
        <w:t>ut”, mun. B</w:t>
      </w:r>
      <w:r w:rsidR="002E52B0">
        <w:rPr>
          <w:noProof/>
          <w:lang w:val="ro-RO" w:eastAsia="en-US"/>
        </w:rPr>
        <w:t>ă</w:t>
      </w:r>
      <w:r w:rsidRPr="00C74803">
        <w:rPr>
          <w:noProof/>
          <w:lang w:val="ro-RO" w:eastAsia="en-US"/>
        </w:rPr>
        <w:t>l</w:t>
      </w:r>
      <w:r w:rsidR="002E52B0">
        <w:rPr>
          <w:noProof/>
          <w:lang w:val="ro-RO" w:eastAsia="en-US"/>
        </w:rPr>
        <w:t>ţ</w:t>
      </w:r>
      <w:r w:rsidRPr="00C74803">
        <w:rPr>
          <w:noProof/>
          <w:lang w:val="ro-RO" w:eastAsia="en-US"/>
        </w:rPr>
        <w:t xml:space="preserve">i; PI „CAAN” </w:t>
      </w:r>
      <w:r w:rsidR="002E52B0">
        <w:rPr>
          <w:noProof/>
          <w:lang w:val="ro-RO" w:eastAsia="en-US"/>
        </w:rPr>
        <w:t>ş</w:t>
      </w:r>
      <w:r w:rsidRPr="00C74803">
        <w:rPr>
          <w:noProof/>
          <w:lang w:val="ro-RO" w:eastAsia="en-US"/>
        </w:rPr>
        <w:t>i</w:t>
      </w:r>
      <w:r w:rsidRPr="00C57E4C">
        <w:rPr>
          <w:b/>
          <w:lang w:val="ro-RO" w:eastAsia="en-US"/>
        </w:rPr>
        <w:t xml:space="preserve"> </w:t>
      </w:r>
      <w:r w:rsidRPr="00C57E4C">
        <w:rPr>
          <w:lang w:val="ro-RO" w:eastAsia="en-US"/>
        </w:rPr>
        <w:t>PI SRL „La Triveneta Cavi Development”</w:t>
      </w:r>
      <w:r w:rsidRPr="002E52B0">
        <w:rPr>
          <w:noProof/>
          <w:lang w:val="ro-RO" w:eastAsia="en-US"/>
        </w:rPr>
        <w:t>, or. Str</w:t>
      </w:r>
      <w:r w:rsidR="002E52B0">
        <w:rPr>
          <w:noProof/>
          <w:lang w:val="ro-RO" w:eastAsia="en-US"/>
        </w:rPr>
        <w:t>ăş</w:t>
      </w:r>
      <w:r w:rsidRPr="002E52B0">
        <w:rPr>
          <w:noProof/>
          <w:lang w:val="ro-RO" w:eastAsia="en-US"/>
        </w:rPr>
        <w:t>eni; PI „Edine</w:t>
      </w:r>
      <w:r w:rsidR="002E52B0">
        <w:rPr>
          <w:noProof/>
          <w:lang w:val="ro-RO" w:eastAsia="en-US"/>
        </w:rPr>
        <w:t>ţ</w:t>
      </w:r>
      <w:r w:rsidRPr="002E52B0">
        <w:rPr>
          <w:noProof/>
          <w:lang w:val="ro-RO" w:eastAsia="en-US"/>
        </w:rPr>
        <w:t>”, or. Edine</w:t>
      </w:r>
      <w:r w:rsidR="002E52B0">
        <w:rPr>
          <w:noProof/>
          <w:lang w:val="ro-RO" w:eastAsia="en-US"/>
        </w:rPr>
        <w:t>ţ</w:t>
      </w:r>
      <w:r w:rsidRPr="002E52B0">
        <w:rPr>
          <w:noProof/>
          <w:lang w:val="ro-RO" w:eastAsia="en-US"/>
        </w:rPr>
        <w:t xml:space="preserve">. Potrivit studiilor de fezabilitate elaborate, pentru crearea infrastructurii tehnice </w:t>
      </w:r>
      <w:r w:rsidR="002E52B0">
        <w:rPr>
          <w:noProof/>
          <w:lang w:val="ro-RO" w:eastAsia="en-US"/>
        </w:rPr>
        <w:t>ş</w:t>
      </w:r>
      <w:r w:rsidRPr="002E52B0">
        <w:rPr>
          <w:noProof/>
          <w:lang w:val="ro-RO" w:eastAsia="en-US"/>
        </w:rPr>
        <w:t>i de produc</w:t>
      </w:r>
      <w:r w:rsidR="002E52B0">
        <w:rPr>
          <w:noProof/>
          <w:lang w:val="ro-RO" w:eastAsia="en-US"/>
        </w:rPr>
        <w:t>ţ</w:t>
      </w:r>
      <w:r w:rsidRPr="002E52B0">
        <w:rPr>
          <w:noProof/>
          <w:lang w:val="ro-RO" w:eastAsia="en-US"/>
        </w:rPr>
        <w:t>ie sunt preconizate investi</w:t>
      </w:r>
      <w:r w:rsidR="002E52B0">
        <w:rPr>
          <w:noProof/>
          <w:lang w:val="ro-RO" w:eastAsia="en-US"/>
        </w:rPr>
        <w:t>ţ</w:t>
      </w:r>
      <w:r w:rsidRPr="002E52B0">
        <w:rPr>
          <w:noProof/>
          <w:lang w:val="ro-RO" w:eastAsia="en-US"/>
        </w:rPr>
        <w:t xml:space="preserve">ii de 158,4 mil. Euro </w:t>
      </w:r>
      <w:r w:rsidR="002E52B0">
        <w:rPr>
          <w:noProof/>
          <w:lang w:val="ro-RO" w:eastAsia="en-US"/>
        </w:rPr>
        <w:t>ş</w:t>
      </w:r>
      <w:r w:rsidRPr="002E52B0">
        <w:rPr>
          <w:noProof/>
          <w:lang w:val="ro-RO" w:eastAsia="en-US"/>
        </w:rPr>
        <w:t>i vor genera crearea a 6436 locuri de munc</w:t>
      </w:r>
      <w:r w:rsidR="002E52B0">
        <w:rPr>
          <w:noProof/>
          <w:lang w:val="ro-RO" w:eastAsia="en-US"/>
        </w:rPr>
        <w:t>ă</w:t>
      </w:r>
      <w:r w:rsidRPr="002E52B0">
        <w:rPr>
          <w:lang w:val="ro-RO"/>
        </w:rPr>
        <w:t xml:space="preserve"> </w:t>
      </w:r>
    </w:p>
    <w:p w:rsidR="008341AD" w:rsidRPr="002E52B0" w:rsidRDefault="008341AD" w:rsidP="00B81C4F">
      <w:pPr>
        <w:pStyle w:val="Normal1"/>
        <w:spacing w:before="120" w:after="120"/>
        <w:jc w:val="both"/>
        <w:rPr>
          <w:bCs/>
          <w:sz w:val="24"/>
          <w:szCs w:val="24"/>
          <w:lang w:val="ro-RO"/>
        </w:rPr>
      </w:pPr>
    </w:p>
    <w:p w:rsidR="008341AD" w:rsidRPr="003B1230" w:rsidRDefault="008341AD" w:rsidP="00B81C4F">
      <w:pPr>
        <w:spacing w:before="120" w:after="120"/>
        <w:jc w:val="both"/>
        <w:rPr>
          <w:i/>
          <w:lang w:val="ro-RO"/>
        </w:rPr>
      </w:pPr>
      <w:r w:rsidRPr="003B1230">
        <w:rPr>
          <w:i/>
          <w:lang w:val="ro-RO"/>
        </w:rPr>
        <w:t xml:space="preserve">În vederea promovării potenţialului investiţional şi de export în raioanele Republicii Moldova au fost organizate şi diverse măsuri expoziţionale: </w:t>
      </w:r>
    </w:p>
    <w:p w:rsidR="008341AD" w:rsidRPr="00C57E4C" w:rsidRDefault="008341AD" w:rsidP="00B81C4F">
      <w:pPr>
        <w:spacing w:before="120" w:after="120"/>
        <w:jc w:val="both"/>
      </w:pPr>
      <w:r w:rsidRPr="003B1230">
        <w:t>În perioada 21-22 mai 2013 la Bălţi a fost organizată</w:t>
      </w:r>
      <w:r w:rsidRPr="003B1230">
        <w:rPr>
          <w:b/>
        </w:rPr>
        <w:t xml:space="preserve"> </w:t>
      </w:r>
      <w:r w:rsidRPr="003B1230">
        <w:t xml:space="preserve">conferinţa internaţională “Oportunităţi de dezvoltare socio-economică a Regiunii de Dezvoltare Nord (RDN) până în anul 2020”. În cadrul acestuia, </w:t>
      </w:r>
      <w:r w:rsidRPr="00C74803">
        <w:t>a fost efectuată o prezentare cu tematica “Instrumente de atragere a investiţiilor şi promovare a exportului” şi a fost moderat panelul întitulat ”Promovarea exportului din ADR Nord”</w:t>
      </w:r>
      <w:r w:rsidRPr="00C57E4C">
        <w:t>.</w:t>
      </w:r>
    </w:p>
    <w:p w:rsidR="008341AD" w:rsidRPr="00C74803" w:rsidRDefault="008341AD" w:rsidP="00B81C4F">
      <w:pPr>
        <w:spacing w:before="120" w:after="120"/>
        <w:jc w:val="both"/>
      </w:pPr>
      <w:r w:rsidRPr="002E52B0">
        <w:t>La 31 octombrie 2013, a avut loc Forumul Investiţional ”Investeşte în Hînceşti” în r. Hînceşti. Evenimentul a fost organizat de către Consiliul Raional Hînceşti</w:t>
      </w:r>
      <w:r w:rsidRPr="003B1230">
        <w:t xml:space="preserve">. Scopul acestuia a fost </w:t>
      </w:r>
      <w:r w:rsidRPr="00C74803">
        <w:t>informarea potenţialilor investitori privind oportunităţile investiţionale ale RM. În cadrul Forului au fost prezentate</w:t>
      </w:r>
      <w:r w:rsidR="00EE1788">
        <w:t xml:space="preserve"> </w:t>
      </w:r>
      <w:r w:rsidRPr="00C74803">
        <w:t>instrumentele şi metodele de atragere a investiţiilor străine, informaţie utilă agenţilor economici locali, în vederea internaţionalizării afacerii lor.</w:t>
      </w:r>
    </w:p>
    <w:p w:rsidR="008341AD" w:rsidRPr="00C74803" w:rsidRDefault="008341AD" w:rsidP="00B63948">
      <w:pPr>
        <w:spacing w:before="120" w:after="120"/>
        <w:contextualSpacing/>
        <w:jc w:val="both"/>
      </w:pPr>
      <w:r w:rsidRPr="00C57E4C">
        <w:t xml:space="preserve">La data de 13-15 Noiembrie 2013, Asociaţia Oamenilor de afacere din RM cu suportul MIEPO a organizat Forumul Investiţional Moldo-Chinez. În cadrul evenimentului, </w:t>
      </w:r>
      <w:r w:rsidRPr="00C74803">
        <w:t>a fost prezentate oportunităţile investiţionale ale RM, cât şi a fost organizată B2B meeting. De asemenea s-au organizat întrevederi bilaterale pentru companiile chineze: Linhai Group,</w:t>
      </w:r>
      <w:r w:rsidR="00CC4455">
        <w:t xml:space="preserve"> </w:t>
      </w:r>
      <w:r w:rsidRPr="00C74803">
        <w:t>CEATEC, China Machinery Engineering Corporation cu mai multe companii autohtone, printre ele figurând Portul Giurgiuleşti, Automaş-Agro, Moldova-Fruct, etc.</w:t>
      </w:r>
    </w:p>
    <w:p w:rsidR="008341AD" w:rsidRPr="00C57E4C" w:rsidRDefault="008341AD" w:rsidP="00E90BAC">
      <w:pPr>
        <w:spacing w:before="120" w:after="120"/>
        <w:jc w:val="both"/>
      </w:pPr>
      <w:r w:rsidRPr="00C74803">
        <w:t xml:space="preserve">La 29 noiembrie 2013 a avut loc </w:t>
      </w:r>
      <w:r w:rsidRPr="00C74803">
        <w:rPr>
          <w:b/>
        </w:rPr>
        <w:t>Forumul investiţional</w:t>
      </w:r>
      <w:r w:rsidRPr="00C57E4C">
        <w:t xml:space="preserve"> în r. Ungheni. Evenimentul a fost organizat de către Consiliul Raional. În cadrul acestui For, speciali</w:t>
      </w:r>
      <w:r w:rsidRPr="00C57E4C">
        <w:rPr>
          <w:rFonts w:ascii="Cambria Math" w:hAnsi="Cambria Math" w:cs="Cambria Math"/>
        </w:rPr>
        <w:t>ș</w:t>
      </w:r>
      <w:r w:rsidRPr="00816B37">
        <w:t xml:space="preserve">tii de resort au </w:t>
      </w:r>
      <w:r w:rsidRPr="00C74803">
        <w:t xml:space="preserve">prezentat </w:t>
      </w:r>
      <w:r w:rsidRPr="00C74803">
        <w:lastRenderedPageBreak/>
        <w:t>agenţilor economici locali metodele, instrumentele de atragere a investiţiilor străine în afacerea lor.</w:t>
      </w:r>
    </w:p>
    <w:p w:rsidR="008341AD" w:rsidRPr="002E52B0" w:rsidRDefault="008341AD" w:rsidP="00650617">
      <w:pPr>
        <w:spacing w:before="120" w:after="120"/>
        <w:contextualSpacing/>
        <w:jc w:val="both"/>
      </w:pPr>
      <w:r w:rsidRPr="00C57E4C">
        <w:t xml:space="preserve">La 23-24 mai 2013, a avut loc </w:t>
      </w:r>
      <w:r w:rsidRPr="00C57E4C">
        <w:rPr>
          <w:b/>
        </w:rPr>
        <w:t>Forumul Regional de Investiţii şi Inovaţii</w:t>
      </w:r>
      <w:r w:rsidR="00C57E4C">
        <w:t>.</w:t>
      </w:r>
      <w:r w:rsidRPr="00C57E4C">
        <w:t xml:space="preserve"> Evenimentul s-a desfăşurat la ÎP Costeşti, r-n Ialoveni, cu participarea a circa 170 persoane (APC, APL, organizaţii nonguvernamentale, sector privat, instituţii internaţionale şi delegaţii străine (Polonia, Slovacia, Estonia, </w:t>
      </w:r>
      <w:r w:rsidRPr="002E52B0">
        <w:t>România), precum şi mass-media locală. Ca rezultat a fost semnat un</w:t>
      </w:r>
      <w:r w:rsidRPr="00C57E4C">
        <w:t xml:space="preserve"> acord de colaborare dintre or. Vlaga, Estonia şi or. Nisporeni; au fost elaborate recomandări către APL şi APC din Republica Moldova privind promovarea investiţiilor şi inovaţiilor la niv</w:t>
      </w:r>
      <w:r w:rsidRPr="002E52B0">
        <w:t xml:space="preserve">el regional (diseminate către circa 180 de instituţii şi organizaţii); a fost asigurat schimb de experienţă şi practici privind dezvoltarea urbană, cooperarea intermunicipală şi diversificarea economiei rurale; </w:t>
      </w:r>
      <w:r w:rsidRPr="002E52B0">
        <w:tab/>
        <w:t xml:space="preserve">170 de persoane au fost informate despre bunele practici de dezvoltare regională în regiune. În vederea organizării </w:t>
      </w:r>
      <w:r w:rsidR="00C57E4C">
        <w:t>ş</w:t>
      </w:r>
      <w:r w:rsidRPr="00816B37">
        <w:t xml:space="preserve">i petrecerii cu succes a acestui For </w:t>
      </w:r>
      <w:r w:rsidRPr="00C57E4C">
        <w:t xml:space="preserve">a fost elaborat şi distribuit Ghidul „Profilul investiţional al Regiunii de Dezvoltare Centru”, Ghidul „Proiectele investiţionale în Regiunea </w:t>
      </w:r>
      <w:r w:rsidRPr="002E52B0">
        <w:t>de Dezvoltare centru” şi Broşura „Strategia de Dezvoltare Regională Centru (versiunea succintă)”.</w:t>
      </w:r>
    </w:p>
    <w:p w:rsidR="008341AD" w:rsidRPr="002E52B0" w:rsidRDefault="008341AD" w:rsidP="00B81C4F">
      <w:pPr>
        <w:spacing w:before="120" w:after="120"/>
        <w:jc w:val="both"/>
        <w:rPr>
          <w:b/>
          <w:lang w:val="ro-RO"/>
        </w:rPr>
      </w:pPr>
    </w:p>
    <w:p w:rsidR="008341AD" w:rsidRPr="003B1230" w:rsidRDefault="008341AD" w:rsidP="00B81C4F">
      <w:pPr>
        <w:shd w:val="clear" w:color="auto" w:fill="E0E0E0"/>
        <w:spacing w:before="120" w:after="120"/>
        <w:rPr>
          <w:b/>
          <w:bCs/>
          <w:lang w:val="ro-RO"/>
        </w:rPr>
      </w:pPr>
      <w:r w:rsidRPr="003B1230">
        <w:rPr>
          <w:b/>
          <w:bCs/>
          <w:lang w:val="ro-RO"/>
        </w:rPr>
        <w:t>IV. Realizarea programelor, strategiilor şi planurilor sectoriale</w:t>
      </w:r>
    </w:p>
    <w:p w:rsidR="008341AD" w:rsidRPr="002E52B0" w:rsidRDefault="008341AD" w:rsidP="00B81C4F">
      <w:pPr>
        <w:spacing w:before="120" w:after="120"/>
        <w:ind w:right="20"/>
        <w:jc w:val="both"/>
        <w:rPr>
          <w:lang w:val="ro-RO" w:eastAsia="ro-RO"/>
        </w:rPr>
      </w:pPr>
      <w:r w:rsidRPr="003B1230">
        <w:rPr>
          <w:lang w:val="ro-RO" w:eastAsia="ro-RO"/>
        </w:rPr>
        <w:t>Pentru consolidarea capacit</w:t>
      </w:r>
      <w:r w:rsidR="002E52B0">
        <w:rPr>
          <w:lang w:val="ro-RO" w:eastAsia="ro-RO"/>
        </w:rPr>
        <w:t>ăţ</w:t>
      </w:r>
      <w:r w:rsidRPr="002E52B0">
        <w:rPr>
          <w:lang w:val="ro-RO" w:eastAsia="ro-RO"/>
        </w:rPr>
        <w:t>ilor institu</w:t>
      </w:r>
      <w:r w:rsidR="002E52B0">
        <w:rPr>
          <w:lang w:val="ro-RO" w:eastAsia="ro-RO"/>
        </w:rPr>
        <w:t>ţ</w:t>
      </w:r>
      <w:r w:rsidR="004F48D6">
        <w:rPr>
          <w:lang w:val="ro-RO" w:eastAsia="ro-RO"/>
        </w:rPr>
        <w:t>ionale î</w:t>
      </w:r>
      <w:r w:rsidRPr="002E52B0">
        <w:rPr>
          <w:lang w:val="ro-RO" w:eastAsia="ro-RO"/>
        </w:rPr>
        <w:t>n domeniul infrastructurii calit</w:t>
      </w:r>
      <w:r w:rsidR="002E52B0">
        <w:rPr>
          <w:lang w:val="ro-RO" w:eastAsia="ro-RO"/>
        </w:rPr>
        <w:t>ăţ</w:t>
      </w:r>
      <w:r w:rsidRPr="002E52B0">
        <w:rPr>
          <w:lang w:val="ro-RO" w:eastAsia="ro-RO"/>
        </w:rPr>
        <w:t xml:space="preserve">ii, care </w:t>
      </w:r>
      <w:r w:rsidR="002E52B0">
        <w:rPr>
          <w:lang w:val="ro-RO" w:eastAsia="ro-RO"/>
        </w:rPr>
        <w:t>ţ</w:t>
      </w:r>
      <w:r w:rsidRPr="002E52B0">
        <w:rPr>
          <w:lang w:val="ro-RO" w:eastAsia="ro-RO"/>
        </w:rPr>
        <w:t>ine de ajustarea cadrului institu</w:t>
      </w:r>
      <w:r w:rsidR="002E52B0">
        <w:rPr>
          <w:lang w:val="ro-RO" w:eastAsia="ro-RO"/>
        </w:rPr>
        <w:t>ţ</w:t>
      </w:r>
      <w:r w:rsidRPr="002E52B0">
        <w:rPr>
          <w:lang w:val="ro-RO" w:eastAsia="ro-RO"/>
        </w:rPr>
        <w:t>ional na</w:t>
      </w:r>
      <w:r w:rsidR="002E52B0">
        <w:rPr>
          <w:lang w:val="ro-RO" w:eastAsia="ro-RO"/>
        </w:rPr>
        <w:t>ţ</w:t>
      </w:r>
      <w:r w:rsidRPr="002E52B0">
        <w:rPr>
          <w:lang w:val="ro-RO" w:eastAsia="ro-RO"/>
        </w:rPr>
        <w:t>ional la prevederile acquis-ului european</w:t>
      </w:r>
      <w:r w:rsidRPr="003B1230">
        <w:rPr>
          <w:lang w:val="ro-RO" w:eastAsia="ro-RO"/>
        </w:rPr>
        <w:t>, a fost finalizat procesul de reformare institu</w:t>
      </w:r>
      <w:r w:rsidR="002E52B0">
        <w:rPr>
          <w:lang w:val="ro-RO" w:eastAsia="ro-RO"/>
        </w:rPr>
        <w:t>ţ</w:t>
      </w:r>
      <w:r w:rsidRPr="002E52B0">
        <w:rPr>
          <w:lang w:val="ro-RO" w:eastAsia="ro-RO"/>
        </w:rPr>
        <w:t>ional</w:t>
      </w:r>
      <w:r w:rsidR="002E52B0">
        <w:rPr>
          <w:lang w:val="ro-RO" w:eastAsia="ro-RO"/>
        </w:rPr>
        <w:t>ă</w:t>
      </w:r>
      <w:r w:rsidRPr="002E52B0">
        <w:rPr>
          <w:lang w:val="ro-RO" w:eastAsia="ro-RO"/>
        </w:rPr>
        <w:t xml:space="preserve"> a domeniului infrastructurii calit</w:t>
      </w:r>
      <w:r w:rsidR="002E52B0">
        <w:rPr>
          <w:lang w:val="ro-RO" w:eastAsia="ro-RO"/>
        </w:rPr>
        <w:t>ăţ</w:t>
      </w:r>
      <w:r w:rsidRPr="002E52B0">
        <w:rPr>
          <w:lang w:val="ro-RO" w:eastAsia="ro-RO"/>
        </w:rPr>
        <w:t>ii. Astfel pentru autorit</w:t>
      </w:r>
      <w:r w:rsidR="002E52B0">
        <w:rPr>
          <w:lang w:val="ro-RO" w:eastAsia="ro-RO"/>
        </w:rPr>
        <w:t>ăţ</w:t>
      </w:r>
      <w:r w:rsidRPr="002E52B0">
        <w:rPr>
          <w:lang w:val="ro-RO" w:eastAsia="ro-RO"/>
        </w:rPr>
        <w:t xml:space="preserve">ile </w:t>
      </w:r>
      <w:r w:rsidR="002E52B0">
        <w:rPr>
          <w:lang w:val="ro-RO" w:eastAsia="ro-RO"/>
        </w:rPr>
        <w:t>ş</w:t>
      </w:r>
      <w:r w:rsidRPr="002E52B0">
        <w:rPr>
          <w:lang w:val="ro-RO" w:eastAsia="ro-RO"/>
        </w:rPr>
        <w:t>i institu</w:t>
      </w:r>
      <w:r w:rsidR="002E52B0">
        <w:rPr>
          <w:lang w:val="ro-RO" w:eastAsia="ro-RO"/>
        </w:rPr>
        <w:t>ţ</w:t>
      </w:r>
      <w:r w:rsidRPr="002E52B0">
        <w:rPr>
          <w:lang w:val="ro-RO" w:eastAsia="ro-RO"/>
        </w:rPr>
        <w:t>iile nou create, cum ar fi Institutul Na</w:t>
      </w:r>
      <w:r w:rsidR="002E52B0">
        <w:rPr>
          <w:lang w:val="ro-RO" w:eastAsia="ro-RO"/>
        </w:rPr>
        <w:t>ţ</w:t>
      </w:r>
      <w:r w:rsidRPr="002E52B0">
        <w:rPr>
          <w:lang w:val="ro-RO" w:eastAsia="ro-RO"/>
        </w:rPr>
        <w:t>ional de Standardizare, Institutul Na</w:t>
      </w:r>
      <w:r w:rsidR="002E52B0">
        <w:rPr>
          <w:lang w:val="ro-RO" w:eastAsia="ro-RO"/>
        </w:rPr>
        <w:t>ţ</w:t>
      </w:r>
      <w:r w:rsidRPr="002E52B0">
        <w:rPr>
          <w:lang w:val="ro-RO" w:eastAsia="ro-RO"/>
        </w:rPr>
        <w:t xml:space="preserve">ional de Metrologie </w:t>
      </w:r>
      <w:r w:rsidR="002E52B0">
        <w:rPr>
          <w:lang w:val="ro-RO" w:eastAsia="ro-RO"/>
        </w:rPr>
        <w:t>ş</w:t>
      </w:r>
      <w:r w:rsidRPr="002E52B0">
        <w:rPr>
          <w:lang w:val="ro-RO" w:eastAsia="ro-RO"/>
        </w:rPr>
        <w:t>i Centrul Na</w:t>
      </w:r>
      <w:r w:rsidR="002E52B0">
        <w:rPr>
          <w:lang w:val="ro-RO" w:eastAsia="ro-RO"/>
        </w:rPr>
        <w:t>ţ</w:t>
      </w:r>
      <w:r w:rsidRPr="002E52B0">
        <w:rPr>
          <w:lang w:val="ro-RO" w:eastAsia="ro-RO"/>
        </w:rPr>
        <w:t xml:space="preserve">ional de Acreditare (MoldAC) </w:t>
      </w:r>
      <w:r w:rsidRPr="00C57E4C">
        <w:rPr>
          <w:lang w:val="ro-RO" w:eastAsia="ro-RO"/>
        </w:rPr>
        <w:t>este asigurat</w:t>
      </w:r>
      <w:r w:rsidR="002E52B0">
        <w:rPr>
          <w:lang w:val="ro-RO" w:eastAsia="ro-RO"/>
        </w:rPr>
        <w:t>ă</w:t>
      </w:r>
      <w:r w:rsidRPr="00C57E4C">
        <w:rPr>
          <w:lang w:val="ro-RO" w:eastAsia="ro-RO"/>
        </w:rPr>
        <w:t xml:space="preserve"> func</w:t>
      </w:r>
      <w:r w:rsidR="002E52B0">
        <w:rPr>
          <w:lang w:val="ro-RO" w:eastAsia="ro-RO"/>
        </w:rPr>
        <w:t>ţ</w:t>
      </w:r>
      <w:r w:rsidRPr="00C57E4C">
        <w:rPr>
          <w:lang w:val="ro-RO" w:eastAsia="ro-RO"/>
        </w:rPr>
        <w:t>ionalitatea deplin</w:t>
      </w:r>
      <w:r w:rsidR="002E52B0">
        <w:rPr>
          <w:lang w:val="ro-RO" w:eastAsia="ro-RO"/>
        </w:rPr>
        <w:t>ă</w:t>
      </w:r>
      <w:r w:rsidRPr="00C57E4C">
        <w:rPr>
          <w:lang w:val="ro-RO" w:eastAsia="ro-RO"/>
        </w:rPr>
        <w:t xml:space="preserve">. </w:t>
      </w:r>
    </w:p>
    <w:p w:rsidR="008341AD" w:rsidRPr="002E52B0" w:rsidRDefault="004F48D6" w:rsidP="00B81C4F">
      <w:pPr>
        <w:spacing w:before="120" w:after="120"/>
        <w:ind w:right="20"/>
        <w:jc w:val="both"/>
        <w:rPr>
          <w:lang w:val="ro-RO" w:eastAsia="ro-RO"/>
        </w:rPr>
      </w:pPr>
      <w:r>
        <w:rPr>
          <w:lang w:val="ro-RO" w:eastAsia="ro-RO"/>
        </w:rPr>
        <w:t>Î</w:t>
      </w:r>
      <w:r w:rsidR="008341AD" w:rsidRPr="002E52B0">
        <w:rPr>
          <w:lang w:val="ro-RO" w:eastAsia="ro-RO"/>
        </w:rPr>
        <w:t>n anul 2013,</w:t>
      </w:r>
      <w:r w:rsidR="008341AD" w:rsidRPr="003B1230">
        <w:rPr>
          <w:lang w:val="ro-RO" w:eastAsia="ro-RO"/>
        </w:rPr>
        <w:t xml:space="preserve"> au fost adoptate 2577 standarde, inclusiv 563 standarde na</w:t>
      </w:r>
      <w:r w:rsidR="002E52B0">
        <w:rPr>
          <w:lang w:val="ro-RO" w:eastAsia="ro-RO"/>
        </w:rPr>
        <w:t>ţ</w:t>
      </w:r>
      <w:r w:rsidR="008341AD" w:rsidRPr="002E52B0">
        <w:rPr>
          <w:lang w:val="ro-RO" w:eastAsia="ro-RO"/>
        </w:rPr>
        <w:t>ionale identice cu cele interna</w:t>
      </w:r>
      <w:r w:rsidR="002E52B0">
        <w:rPr>
          <w:lang w:val="ro-RO" w:eastAsia="ro-RO"/>
        </w:rPr>
        <w:t>ţ</w:t>
      </w:r>
      <w:r w:rsidR="008341AD" w:rsidRPr="002E52B0">
        <w:rPr>
          <w:lang w:val="ro-RO" w:eastAsia="ro-RO"/>
        </w:rPr>
        <w:t xml:space="preserve">ionale (ISO/CEI) </w:t>
      </w:r>
      <w:r w:rsidR="002E52B0">
        <w:rPr>
          <w:lang w:val="ro-RO" w:eastAsia="ro-RO"/>
        </w:rPr>
        <w:t>ş</w:t>
      </w:r>
      <w:r w:rsidR="008341AD" w:rsidRPr="002E52B0">
        <w:rPr>
          <w:lang w:val="ro-RO" w:eastAsia="ro-RO"/>
        </w:rPr>
        <w:t>i 2014 standarde na</w:t>
      </w:r>
      <w:r w:rsidR="002E52B0">
        <w:rPr>
          <w:lang w:val="ro-RO" w:eastAsia="ro-RO"/>
        </w:rPr>
        <w:t>ţ</w:t>
      </w:r>
      <w:r w:rsidR="008341AD" w:rsidRPr="002E52B0">
        <w:rPr>
          <w:lang w:val="ro-RO" w:eastAsia="ro-RO"/>
        </w:rPr>
        <w:t>ionale identice cu cele europene (EN). Aceasta a facilitat procesul de fuziune a sistemului na</w:t>
      </w:r>
      <w:r w:rsidR="002E52B0">
        <w:rPr>
          <w:lang w:val="ro-RO" w:eastAsia="ro-RO"/>
        </w:rPr>
        <w:t>ţ</w:t>
      </w:r>
      <w:r w:rsidR="008341AD" w:rsidRPr="002E52B0">
        <w:rPr>
          <w:lang w:val="ro-RO" w:eastAsia="ro-RO"/>
        </w:rPr>
        <w:t xml:space="preserve">ional de standardizare cu cel european </w:t>
      </w:r>
      <w:r w:rsidR="002E52B0">
        <w:rPr>
          <w:lang w:val="ro-RO" w:eastAsia="ro-RO"/>
        </w:rPr>
        <w:t>ş</w:t>
      </w:r>
      <w:r w:rsidR="008341AD" w:rsidRPr="002E52B0">
        <w:rPr>
          <w:lang w:val="ro-RO" w:eastAsia="ro-RO"/>
        </w:rPr>
        <w:t>i interna</w:t>
      </w:r>
      <w:r w:rsidR="002E52B0">
        <w:rPr>
          <w:lang w:val="ro-RO" w:eastAsia="ro-RO"/>
        </w:rPr>
        <w:t>ţ</w:t>
      </w:r>
      <w:r w:rsidR="008341AD" w:rsidRPr="002E52B0">
        <w:rPr>
          <w:lang w:val="ro-RO" w:eastAsia="ro-RO"/>
        </w:rPr>
        <w:t xml:space="preserve">ional, astfel fiind eliminate barierele tehnice </w:t>
      </w:r>
      <w:r>
        <w:rPr>
          <w:lang w:val="ro-RO" w:eastAsia="ro-RO"/>
        </w:rPr>
        <w:t>î</w:t>
      </w:r>
      <w:r w:rsidR="008341AD" w:rsidRPr="002E52B0">
        <w:rPr>
          <w:lang w:val="ro-RO" w:eastAsia="ro-RO"/>
        </w:rPr>
        <w:t>n calea comer</w:t>
      </w:r>
      <w:r w:rsidR="002E52B0">
        <w:rPr>
          <w:lang w:val="ro-RO" w:eastAsia="ro-RO"/>
        </w:rPr>
        <w:t>ţ</w:t>
      </w:r>
      <w:r w:rsidR="008341AD" w:rsidRPr="002E52B0">
        <w:rPr>
          <w:lang w:val="ro-RO" w:eastAsia="ro-RO"/>
        </w:rPr>
        <w:t xml:space="preserve">ului </w:t>
      </w:r>
      <w:r w:rsidR="002E52B0">
        <w:rPr>
          <w:lang w:val="ro-RO" w:eastAsia="ro-RO"/>
        </w:rPr>
        <w:t>ş</w:t>
      </w:r>
      <w:r w:rsidR="008341AD" w:rsidRPr="002E52B0">
        <w:rPr>
          <w:lang w:val="ro-RO" w:eastAsia="ro-RO"/>
        </w:rPr>
        <w:t>i contribuind la accesul produselor na</w:t>
      </w:r>
      <w:r w:rsidR="002E52B0">
        <w:rPr>
          <w:lang w:val="ro-RO" w:eastAsia="ro-RO"/>
        </w:rPr>
        <w:t>ţ</w:t>
      </w:r>
      <w:r w:rsidR="008341AD" w:rsidRPr="002E52B0">
        <w:rPr>
          <w:lang w:val="ro-RO" w:eastAsia="ro-RO"/>
        </w:rPr>
        <w:t>ionale pe pie</w:t>
      </w:r>
      <w:r w:rsidR="002E52B0">
        <w:rPr>
          <w:lang w:val="ro-RO" w:eastAsia="ro-RO"/>
        </w:rPr>
        <w:t>ţ</w:t>
      </w:r>
      <w:r w:rsidR="008341AD" w:rsidRPr="002E52B0">
        <w:rPr>
          <w:lang w:val="ro-RO" w:eastAsia="ro-RO"/>
        </w:rPr>
        <w:t>ele externe.</w:t>
      </w:r>
    </w:p>
    <w:p w:rsidR="008341AD" w:rsidRPr="002E52B0" w:rsidRDefault="004F48D6" w:rsidP="00B81C4F">
      <w:pPr>
        <w:spacing w:before="120" w:after="120"/>
        <w:ind w:right="20"/>
        <w:jc w:val="both"/>
        <w:rPr>
          <w:lang w:val="ro-RO" w:eastAsia="ro-RO"/>
        </w:rPr>
      </w:pPr>
      <w:r>
        <w:rPr>
          <w:lang w:val="ro-RO" w:eastAsia="ro-RO"/>
        </w:rPr>
        <w:t>Î</w:t>
      </w:r>
      <w:r w:rsidR="008341AD" w:rsidRPr="003B1230">
        <w:rPr>
          <w:lang w:val="ro-RO" w:eastAsia="ro-RO"/>
        </w:rPr>
        <w:t>n contextul promov</w:t>
      </w:r>
      <w:r w:rsidR="002E52B0">
        <w:rPr>
          <w:lang w:val="ro-RO" w:eastAsia="ro-RO"/>
        </w:rPr>
        <w:t>ă</w:t>
      </w:r>
      <w:r w:rsidR="008341AD" w:rsidRPr="002E52B0">
        <w:rPr>
          <w:lang w:val="ro-RO" w:eastAsia="ro-RO"/>
        </w:rPr>
        <w:t>rii produc</w:t>
      </w:r>
      <w:r w:rsidR="002E52B0">
        <w:rPr>
          <w:lang w:val="ro-RO" w:eastAsia="ro-RO"/>
        </w:rPr>
        <w:t>ţ</w:t>
      </w:r>
      <w:r w:rsidR="008341AD" w:rsidRPr="002E52B0">
        <w:rPr>
          <w:lang w:val="ro-RO" w:eastAsia="ro-RO"/>
        </w:rPr>
        <w:t>iei vitivinicole pe pie</w:t>
      </w:r>
      <w:r w:rsidR="002E52B0">
        <w:rPr>
          <w:lang w:val="ro-RO" w:eastAsia="ro-RO"/>
        </w:rPr>
        <w:t>ţ</w:t>
      </w:r>
      <w:r w:rsidR="008341AD" w:rsidRPr="002E52B0">
        <w:rPr>
          <w:lang w:val="ro-RO" w:eastAsia="ro-RO"/>
        </w:rPr>
        <w:t>ele externe, a continuat implementarea</w:t>
      </w:r>
      <w:r w:rsidR="008341AD" w:rsidRPr="002E52B0">
        <w:rPr>
          <w:i/>
          <w:iCs/>
          <w:spacing w:val="-2"/>
          <w:shd w:val="clear" w:color="auto" w:fill="FFFFFF"/>
          <w:lang w:val="ro-RO" w:eastAsia="ro-RO"/>
        </w:rPr>
        <w:t xml:space="preserve"> Programului de restabilire </w:t>
      </w:r>
      <w:r w:rsidR="002E52B0">
        <w:rPr>
          <w:i/>
          <w:iCs/>
          <w:spacing w:val="-2"/>
          <w:shd w:val="clear" w:color="auto" w:fill="FFFFFF"/>
          <w:lang w:val="ro-RO" w:eastAsia="ro-RO"/>
        </w:rPr>
        <w:t>ş</w:t>
      </w:r>
      <w:r w:rsidR="008341AD" w:rsidRPr="002E52B0">
        <w:rPr>
          <w:i/>
          <w:iCs/>
          <w:spacing w:val="-2"/>
          <w:shd w:val="clear" w:color="auto" w:fill="FFFFFF"/>
          <w:lang w:val="ro-RO" w:eastAsia="ro-RO"/>
        </w:rPr>
        <w:t xml:space="preserve">i dezvoltare a viticulturii </w:t>
      </w:r>
      <w:r w:rsidR="002E52B0">
        <w:rPr>
          <w:i/>
          <w:iCs/>
          <w:spacing w:val="-2"/>
          <w:shd w:val="clear" w:color="auto" w:fill="FFFFFF"/>
          <w:lang w:val="ro-RO" w:eastAsia="ro-RO"/>
        </w:rPr>
        <w:t>ş</w:t>
      </w:r>
      <w:r w:rsidR="008341AD" w:rsidRPr="002E52B0">
        <w:rPr>
          <w:i/>
          <w:iCs/>
          <w:spacing w:val="-2"/>
          <w:shd w:val="clear" w:color="auto" w:fill="FFFFFF"/>
          <w:lang w:val="ro-RO" w:eastAsia="ro-RO"/>
        </w:rPr>
        <w:t>i vinifica</w:t>
      </w:r>
      <w:r w:rsidR="002E52B0">
        <w:rPr>
          <w:i/>
          <w:iCs/>
          <w:spacing w:val="-2"/>
          <w:shd w:val="clear" w:color="auto" w:fill="FFFFFF"/>
          <w:lang w:val="ro-RO" w:eastAsia="ro-RO"/>
        </w:rPr>
        <w:t>ţ</w:t>
      </w:r>
      <w:r>
        <w:rPr>
          <w:i/>
          <w:iCs/>
          <w:spacing w:val="-2"/>
          <w:shd w:val="clear" w:color="auto" w:fill="FFFFFF"/>
          <w:lang w:val="ro-RO" w:eastAsia="ro-RO"/>
        </w:rPr>
        <w:t>iei î</w:t>
      </w:r>
      <w:r w:rsidR="008341AD" w:rsidRPr="002E52B0">
        <w:rPr>
          <w:i/>
          <w:iCs/>
          <w:spacing w:val="-2"/>
          <w:shd w:val="clear" w:color="auto" w:fill="FFFFFF"/>
          <w:lang w:val="ro-RO" w:eastAsia="ro-RO"/>
        </w:rPr>
        <w:t>n anii 2002-2020,</w:t>
      </w:r>
      <w:r w:rsidR="008341AD" w:rsidRPr="002E52B0">
        <w:rPr>
          <w:lang w:val="ro-RO" w:eastAsia="ro-RO"/>
        </w:rPr>
        <w:t xml:space="preserve"> care prevede crearea unei baze moderne de materie prim</w:t>
      </w:r>
      <w:r w:rsidR="002E52B0">
        <w:rPr>
          <w:lang w:val="ro-RO" w:eastAsia="ro-RO"/>
        </w:rPr>
        <w:t>ă</w:t>
      </w:r>
      <w:r w:rsidR="008341AD" w:rsidRPr="002E52B0">
        <w:rPr>
          <w:lang w:val="ro-RO" w:eastAsia="ro-RO"/>
        </w:rPr>
        <w:t xml:space="preserve">, ameliorarea sortimentului </w:t>
      </w:r>
      <w:r w:rsidR="002E52B0">
        <w:rPr>
          <w:lang w:val="ro-RO" w:eastAsia="ro-RO"/>
        </w:rPr>
        <w:t>ş</w:t>
      </w:r>
      <w:r w:rsidR="008341AD" w:rsidRPr="002E52B0">
        <w:rPr>
          <w:lang w:val="ro-RO" w:eastAsia="ro-RO"/>
        </w:rPr>
        <w:t>i sporirii calit</w:t>
      </w:r>
      <w:r w:rsidR="002E52B0">
        <w:rPr>
          <w:lang w:val="ro-RO" w:eastAsia="ro-RO"/>
        </w:rPr>
        <w:t>ăţ</w:t>
      </w:r>
      <w:r w:rsidR="008341AD" w:rsidRPr="002E52B0">
        <w:rPr>
          <w:lang w:val="ro-RO" w:eastAsia="ro-RO"/>
        </w:rPr>
        <w:t xml:space="preserve">ii </w:t>
      </w:r>
      <w:r w:rsidR="002E52B0">
        <w:rPr>
          <w:lang w:val="ro-RO" w:eastAsia="ro-RO"/>
        </w:rPr>
        <w:t>ş</w:t>
      </w:r>
      <w:r w:rsidR="008341AD" w:rsidRPr="002E52B0">
        <w:rPr>
          <w:lang w:val="ro-RO" w:eastAsia="ro-RO"/>
        </w:rPr>
        <w:t>i productivit</w:t>
      </w:r>
      <w:r w:rsidR="002E52B0">
        <w:rPr>
          <w:lang w:val="ro-RO" w:eastAsia="ro-RO"/>
        </w:rPr>
        <w:t>ăţ</w:t>
      </w:r>
      <w:r w:rsidR="008341AD" w:rsidRPr="002E52B0">
        <w:rPr>
          <w:lang w:val="ro-RO" w:eastAsia="ro-RO"/>
        </w:rPr>
        <w:t>ii planta</w:t>
      </w:r>
      <w:r w:rsidR="002E52B0">
        <w:rPr>
          <w:lang w:val="ro-RO" w:eastAsia="ro-RO"/>
        </w:rPr>
        <w:t>ţ</w:t>
      </w:r>
      <w:r w:rsidR="008341AD" w:rsidRPr="002E52B0">
        <w:rPr>
          <w:lang w:val="ro-RO" w:eastAsia="ro-RO"/>
        </w:rPr>
        <w:t>iilor viticole. Implementarea acestui program a contribuit la cre</w:t>
      </w:r>
      <w:r w:rsidR="002E52B0">
        <w:rPr>
          <w:lang w:val="ro-RO" w:eastAsia="ro-RO"/>
        </w:rPr>
        <w:t>ş</w:t>
      </w:r>
      <w:r w:rsidR="008341AD" w:rsidRPr="002E52B0">
        <w:rPr>
          <w:lang w:val="ro-RO" w:eastAsia="ro-RO"/>
        </w:rPr>
        <w:t>terea num</w:t>
      </w:r>
      <w:r w:rsidR="002E52B0">
        <w:rPr>
          <w:lang w:val="ro-RO" w:eastAsia="ro-RO"/>
        </w:rPr>
        <w:t>ă</w:t>
      </w:r>
      <w:r w:rsidR="008341AD" w:rsidRPr="002E52B0">
        <w:rPr>
          <w:lang w:val="ro-RO" w:eastAsia="ro-RO"/>
        </w:rPr>
        <w:t>rului de gospod</w:t>
      </w:r>
      <w:r w:rsidR="002E52B0">
        <w:rPr>
          <w:lang w:val="ro-RO" w:eastAsia="ro-RO"/>
        </w:rPr>
        <w:t>ă</w:t>
      </w:r>
      <w:r w:rsidR="008341AD" w:rsidRPr="002E52B0">
        <w:rPr>
          <w:lang w:val="ro-RO" w:eastAsia="ro-RO"/>
        </w:rPr>
        <w:t>rii pepinieriste, extinderea suprafe</w:t>
      </w:r>
      <w:r w:rsidR="002E52B0">
        <w:rPr>
          <w:lang w:val="ro-RO" w:eastAsia="ro-RO"/>
        </w:rPr>
        <w:t>ţ</w:t>
      </w:r>
      <w:r w:rsidR="008341AD" w:rsidRPr="002E52B0">
        <w:rPr>
          <w:lang w:val="ro-RO" w:eastAsia="ro-RO"/>
        </w:rPr>
        <w:t>elor planta</w:t>
      </w:r>
      <w:r w:rsidR="002E52B0">
        <w:rPr>
          <w:lang w:val="ro-RO" w:eastAsia="ro-RO"/>
        </w:rPr>
        <w:t>ţ</w:t>
      </w:r>
      <w:r w:rsidR="008341AD" w:rsidRPr="002E52B0">
        <w:rPr>
          <w:lang w:val="ro-RO" w:eastAsia="ro-RO"/>
        </w:rPr>
        <w:t>iilor-mam</w:t>
      </w:r>
      <w:r w:rsidR="002E52B0">
        <w:rPr>
          <w:lang w:val="ro-RO" w:eastAsia="ro-RO"/>
        </w:rPr>
        <w:t>ă</w:t>
      </w:r>
      <w:r w:rsidR="00AF2388">
        <w:rPr>
          <w:lang w:val="ro-RO" w:eastAsia="ro-RO"/>
        </w:rPr>
        <w:t xml:space="preserve"> devirozate, cî</w:t>
      </w:r>
      <w:r w:rsidR="008341AD" w:rsidRPr="002E52B0">
        <w:rPr>
          <w:lang w:val="ro-RO" w:eastAsia="ro-RO"/>
        </w:rPr>
        <w:t xml:space="preserve">t </w:t>
      </w:r>
      <w:r w:rsidR="002E52B0">
        <w:rPr>
          <w:lang w:val="ro-RO" w:eastAsia="ro-RO"/>
        </w:rPr>
        <w:t>ş</w:t>
      </w:r>
      <w:r w:rsidR="008341AD" w:rsidRPr="002E52B0">
        <w:rPr>
          <w:lang w:val="ro-RO" w:eastAsia="ro-RO"/>
        </w:rPr>
        <w:t xml:space="preserve">i majorarea randamentului </w:t>
      </w:r>
      <w:r w:rsidR="002E52B0">
        <w:rPr>
          <w:lang w:val="ro-RO" w:eastAsia="ro-RO"/>
        </w:rPr>
        <w:t>ş</w:t>
      </w:r>
      <w:r w:rsidR="008341AD" w:rsidRPr="002E52B0">
        <w:rPr>
          <w:lang w:val="ro-RO" w:eastAsia="ro-RO"/>
        </w:rPr>
        <w:t>colilor de vi</w:t>
      </w:r>
      <w:r w:rsidR="002E52B0">
        <w:rPr>
          <w:lang w:val="ro-RO" w:eastAsia="ro-RO"/>
        </w:rPr>
        <w:t>ţ</w:t>
      </w:r>
      <w:r w:rsidR="008341AD" w:rsidRPr="002E52B0">
        <w:rPr>
          <w:lang w:val="ro-RO" w:eastAsia="ro-RO"/>
        </w:rPr>
        <w:t>e; impulsionarea activit</w:t>
      </w:r>
      <w:r w:rsidR="002E52B0">
        <w:rPr>
          <w:lang w:val="ro-RO" w:eastAsia="ro-RO"/>
        </w:rPr>
        <w:t>ăţ</w:t>
      </w:r>
      <w:r w:rsidR="008341AD" w:rsidRPr="002E52B0">
        <w:rPr>
          <w:lang w:val="ro-RO" w:eastAsia="ro-RO"/>
        </w:rPr>
        <w:t>ii de trecere la producerea materialului s</w:t>
      </w:r>
      <w:r w:rsidR="002E52B0">
        <w:rPr>
          <w:lang w:val="ro-RO" w:eastAsia="ro-RO"/>
        </w:rPr>
        <w:t>ă</w:t>
      </w:r>
      <w:r w:rsidR="008341AD" w:rsidRPr="002E52B0">
        <w:rPr>
          <w:lang w:val="ro-RO" w:eastAsia="ro-RO"/>
        </w:rPr>
        <w:t xml:space="preserve">ditor viticol devirozat </w:t>
      </w:r>
      <w:r w:rsidR="002E52B0">
        <w:rPr>
          <w:lang w:val="ro-RO" w:eastAsia="ro-RO"/>
        </w:rPr>
        <w:t>ş</w:t>
      </w:r>
      <w:r w:rsidR="008341AD" w:rsidRPr="002E52B0">
        <w:rPr>
          <w:lang w:val="ro-RO" w:eastAsia="ro-RO"/>
        </w:rPr>
        <w:t>i liber de forma latent</w:t>
      </w:r>
      <w:r w:rsidR="002E52B0">
        <w:rPr>
          <w:lang w:val="ro-RO" w:eastAsia="ro-RO"/>
        </w:rPr>
        <w:t>ă</w:t>
      </w:r>
      <w:r w:rsidR="008341AD" w:rsidRPr="002E52B0">
        <w:rPr>
          <w:lang w:val="ro-RO" w:eastAsia="ro-RO"/>
        </w:rPr>
        <w:t xml:space="preserve"> a Cancerului bacterian, precum </w:t>
      </w:r>
      <w:r w:rsidR="002E52B0">
        <w:rPr>
          <w:lang w:val="ro-RO" w:eastAsia="ro-RO"/>
        </w:rPr>
        <w:t>ş</w:t>
      </w:r>
      <w:r w:rsidR="008341AD" w:rsidRPr="002E52B0">
        <w:rPr>
          <w:lang w:val="ro-RO" w:eastAsia="ro-RO"/>
        </w:rPr>
        <w:t>i de asigurare integral</w:t>
      </w:r>
      <w:r w:rsidR="002E52B0">
        <w:rPr>
          <w:lang w:val="ro-RO" w:eastAsia="ro-RO"/>
        </w:rPr>
        <w:t>ă</w:t>
      </w:r>
      <w:r w:rsidR="008341AD" w:rsidRPr="002E52B0">
        <w:rPr>
          <w:lang w:val="ro-RO" w:eastAsia="ro-RO"/>
        </w:rPr>
        <w:t xml:space="preserve"> a necesarului </w:t>
      </w:r>
      <w:r w:rsidR="002E52B0">
        <w:rPr>
          <w:lang w:val="ro-RO" w:eastAsia="ro-RO"/>
        </w:rPr>
        <w:t>ţă</w:t>
      </w:r>
      <w:r w:rsidR="008341AD" w:rsidRPr="002E52B0">
        <w:rPr>
          <w:lang w:val="ro-RO" w:eastAsia="ro-RO"/>
        </w:rPr>
        <w:t>rii cu produc</w:t>
      </w:r>
      <w:r w:rsidR="002E52B0">
        <w:rPr>
          <w:lang w:val="ro-RO" w:eastAsia="ro-RO"/>
        </w:rPr>
        <w:t>ţ</w:t>
      </w:r>
      <w:r w:rsidR="008341AD" w:rsidRPr="002E52B0">
        <w:rPr>
          <w:lang w:val="ro-RO" w:eastAsia="ro-RO"/>
        </w:rPr>
        <w:t>ie autohton</w:t>
      </w:r>
      <w:r w:rsidR="002E52B0">
        <w:rPr>
          <w:lang w:val="ro-RO" w:eastAsia="ro-RO"/>
        </w:rPr>
        <w:t>ă</w:t>
      </w:r>
      <w:r>
        <w:rPr>
          <w:lang w:val="ro-RO" w:eastAsia="ro-RO"/>
        </w:rPr>
        <w:t>; sporirea ritmurilor de î</w:t>
      </w:r>
      <w:r w:rsidR="008341AD" w:rsidRPr="002E52B0">
        <w:rPr>
          <w:lang w:val="ro-RO" w:eastAsia="ro-RO"/>
        </w:rPr>
        <w:t>nfiin</w:t>
      </w:r>
      <w:r w:rsidR="002E52B0">
        <w:rPr>
          <w:lang w:val="ro-RO" w:eastAsia="ro-RO"/>
        </w:rPr>
        <w:t>ţ</w:t>
      </w:r>
      <w:r w:rsidR="008341AD" w:rsidRPr="002E52B0">
        <w:rPr>
          <w:lang w:val="ro-RO" w:eastAsia="ro-RO"/>
        </w:rPr>
        <w:t>are a planta</w:t>
      </w:r>
      <w:r w:rsidR="002E52B0">
        <w:rPr>
          <w:lang w:val="ro-RO" w:eastAsia="ro-RO"/>
        </w:rPr>
        <w:t>ţ</w:t>
      </w:r>
      <w:r w:rsidR="008341AD" w:rsidRPr="002E52B0">
        <w:rPr>
          <w:lang w:val="ro-RO" w:eastAsia="ro-RO"/>
        </w:rPr>
        <w:t xml:space="preserve">iilor viticole moderne cu soiuri </w:t>
      </w:r>
      <w:r w:rsidR="002E52B0">
        <w:rPr>
          <w:lang w:val="ro-RO" w:eastAsia="ro-RO"/>
        </w:rPr>
        <w:t>ş</w:t>
      </w:r>
      <w:r>
        <w:rPr>
          <w:lang w:val="ro-RO" w:eastAsia="ro-RO"/>
        </w:rPr>
        <w:t>i clone î</w:t>
      </w:r>
      <w:r w:rsidR="008341AD" w:rsidRPr="002E52B0">
        <w:rPr>
          <w:lang w:val="ro-RO" w:eastAsia="ro-RO"/>
        </w:rPr>
        <w:t xml:space="preserve">nalt productive </w:t>
      </w:r>
      <w:r w:rsidR="002E52B0">
        <w:rPr>
          <w:lang w:val="ro-RO" w:eastAsia="ro-RO"/>
        </w:rPr>
        <w:t>ş</w:t>
      </w:r>
      <w:r w:rsidR="008341AD" w:rsidRPr="002E52B0">
        <w:rPr>
          <w:lang w:val="ro-RO" w:eastAsia="ro-RO"/>
        </w:rPr>
        <w:t>i celor de defri</w:t>
      </w:r>
      <w:r w:rsidR="002E52B0">
        <w:rPr>
          <w:lang w:val="ro-RO" w:eastAsia="ro-RO"/>
        </w:rPr>
        <w:t>ş</w:t>
      </w:r>
      <w:r w:rsidR="008341AD" w:rsidRPr="002E52B0">
        <w:rPr>
          <w:lang w:val="ro-RO" w:eastAsia="ro-RO"/>
        </w:rPr>
        <w:t>are a viilor nerentabile, cu productivitate sc</w:t>
      </w:r>
      <w:r w:rsidR="002E52B0">
        <w:rPr>
          <w:lang w:val="ro-RO" w:eastAsia="ro-RO"/>
        </w:rPr>
        <w:t>ă</w:t>
      </w:r>
      <w:r w:rsidR="008341AD" w:rsidRPr="002E52B0">
        <w:rPr>
          <w:lang w:val="ro-RO" w:eastAsia="ro-RO"/>
        </w:rPr>
        <w:t>zut</w:t>
      </w:r>
      <w:r w:rsidR="002E52B0">
        <w:rPr>
          <w:lang w:val="ro-RO" w:eastAsia="ro-RO"/>
        </w:rPr>
        <w:t>ă</w:t>
      </w:r>
      <w:r w:rsidR="008341AD" w:rsidRPr="002E52B0">
        <w:rPr>
          <w:lang w:val="ro-RO" w:eastAsia="ro-RO"/>
        </w:rPr>
        <w:t>; majorarea indicatorilor cantitativi/calitativi de fabricare a vinurilor; implementarea pe scar</w:t>
      </w:r>
      <w:r w:rsidR="002E52B0">
        <w:rPr>
          <w:lang w:val="ro-RO" w:eastAsia="ro-RO"/>
        </w:rPr>
        <w:t>ă</w:t>
      </w:r>
      <w:r w:rsidR="008341AD" w:rsidRPr="002E52B0">
        <w:rPr>
          <w:lang w:val="ro-RO" w:eastAsia="ro-RO"/>
        </w:rPr>
        <w:t xml:space="preserve"> larg</w:t>
      </w:r>
      <w:r w:rsidR="002E52B0">
        <w:rPr>
          <w:lang w:val="ro-RO" w:eastAsia="ro-RO"/>
        </w:rPr>
        <w:t>ă</w:t>
      </w:r>
      <w:r>
        <w:rPr>
          <w:lang w:val="ro-RO" w:eastAsia="ro-RO"/>
        </w:rPr>
        <w:t xml:space="preserve"> a proiectelor de stimulare a î</w:t>
      </w:r>
      <w:r w:rsidR="008341AD" w:rsidRPr="002E52B0">
        <w:rPr>
          <w:lang w:val="ro-RO" w:eastAsia="ro-RO"/>
        </w:rPr>
        <w:t>nfiin</w:t>
      </w:r>
      <w:r w:rsidR="002E52B0">
        <w:rPr>
          <w:lang w:val="ro-RO" w:eastAsia="ro-RO"/>
        </w:rPr>
        <w:t>ţă</w:t>
      </w:r>
      <w:r w:rsidR="008341AD" w:rsidRPr="002E52B0">
        <w:rPr>
          <w:lang w:val="ro-RO" w:eastAsia="ro-RO"/>
        </w:rPr>
        <w:t>rii planta</w:t>
      </w:r>
      <w:r w:rsidR="002E52B0">
        <w:rPr>
          <w:lang w:val="ro-RO" w:eastAsia="ro-RO"/>
        </w:rPr>
        <w:t>ţ</w:t>
      </w:r>
      <w:r w:rsidR="008341AD" w:rsidRPr="002E52B0">
        <w:rPr>
          <w:lang w:val="ro-RO" w:eastAsia="ro-RO"/>
        </w:rPr>
        <w:t>iilor viticole de c</w:t>
      </w:r>
      <w:r w:rsidR="002E52B0">
        <w:rPr>
          <w:lang w:val="ro-RO" w:eastAsia="ro-RO"/>
        </w:rPr>
        <w:t>ă</w:t>
      </w:r>
      <w:r w:rsidR="008341AD" w:rsidRPr="002E52B0">
        <w:rPr>
          <w:lang w:val="ro-RO" w:eastAsia="ro-RO"/>
        </w:rPr>
        <w:t>tre produc</w:t>
      </w:r>
      <w:r w:rsidR="002E52B0">
        <w:rPr>
          <w:lang w:val="ro-RO" w:eastAsia="ro-RO"/>
        </w:rPr>
        <w:t>ă</w:t>
      </w:r>
      <w:r w:rsidR="008341AD" w:rsidRPr="002E52B0">
        <w:rPr>
          <w:lang w:val="ro-RO" w:eastAsia="ro-RO"/>
        </w:rPr>
        <w:t xml:space="preserve">torii mici </w:t>
      </w:r>
      <w:r w:rsidR="002E52B0">
        <w:rPr>
          <w:lang w:val="ro-RO" w:eastAsia="ro-RO"/>
        </w:rPr>
        <w:t>ş</w:t>
      </w:r>
      <w:r w:rsidR="008341AD" w:rsidRPr="002E52B0">
        <w:rPr>
          <w:lang w:val="ro-RO" w:eastAsia="ro-RO"/>
        </w:rPr>
        <w:t>i mijlocii de struguri, de producere a strugurilor pentru mas</w:t>
      </w:r>
      <w:r w:rsidR="002E52B0">
        <w:rPr>
          <w:lang w:val="ro-RO" w:eastAsia="ro-RO"/>
        </w:rPr>
        <w:t>ă</w:t>
      </w:r>
      <w:r w:rsidR="008341AD" w:rsidRPr="002E52B0">
        <w:rPr>
          <w:lang w:val="ro-RO" w:eastAsia="ro-RO"/>
        </w:rPr>
        <w:t>, de aplicare a irig</w:t>
      </w:r>
      <w:r w:rsidR="002E52B0">
        <w:rPr>
          <w:lang w:val="ro-RO" w:eastAsia="ro-RO"/>
        </w:rPr>
        <w:t>ă</w:t>
      </w:r>
      <w:r>
        <w:rPr>
          <w:lang w:val="ro-RO" w:eastAsia="ro-RO"/>
        </w:rPr>
        <w:t>rii prin picurare î</w:t>
      </w:r>
      <w:r w:rsidR="008341AD" w:rsidRPr="002E52B0">
        <w:rPr>
          <w:lang w:val="ro-RO" w:eastAsia="ro-RO"/>
        </w:rPr>
        <w:t>n vii.</w:t>
      </w:r>
    </w:p>
    <w:p w:rsidR="008341AD" w:rsidRPr="003B1230" w:rsidRDefault="008341AD" w:rsidP="00B81C4F">
      <w:pPr>
        <w:spacing w:before="120" w:after="120"/>
        <w:jc w:val="both"/>
        <w:rPr>
          <w:lang w:val="ro-RO"/>
        </w:rPr>
      </w:pPr>
      <w:r w:rsidRPr="002E52B0">
        <w:rPr>
          <w:lang w:val="ro-RO"/>
        </w:rPr>
        <w:t>În cadrul comisiilor ramurale pentru consultări şi negocieri colective în domeniul comerţului interior şi în domeniul industriei nealimentar</w:t>
      </w:r>
      <w:r w:rsidRPr="003B1230">
        <w:rPr>
          <w:lang w:val="ro-RO"/>
        </w:rPr>
        <w:t xml:space="preserve"> au fost create Comitetele Sectoriale privind formarea profesională a lucrătorilor în comerţ şi industria nealimentară, în vederea examinării situaţiei în domeniul pregătirii profesionale a cadrelor şi racordării ofertei edu</w:t>
      </w:r>
      <w:r w:rsidR="004F48D6">
        <w:rPr>
          <w:lang w:val="ro-RO"/>
        </w:rPr>
        <w:t>c</w:t>
      </w:r>
      <w:r w:rsidRPr="003B1230">
        <w:rPr>
          <w:lang w:val="ro-RO"/>
        </w:rPr>
        <w:t>aţionale la necesităţile pieţei muncii din ramurile respective accentul de bază fiind pus pe implicarea plenară în dezvoltarea învăţămîntului vocaţional/tehnic din ţară.</w:t>
      </w:r>
    </w:p>
    <w:p w:rsidR="008341AD" w:rsidRPr="003B1230" w:rsidRDefault="008341AD" w:rsidP="005E5DA5">
      <w:pPr>
        <w:spacing w:before="120" w:after="120"/>
        <w:jc w:val="both"/>
        <w:rPr>
          <w:lang w:val="ro-RO"/>
        </w:rPr>
      </w:pPr>
      <w:r w:rsidRPr="003B1230">
        <w:rPr>
          <w:lang w:val="ro-RO"/>
        </w:rPr>
        <w:lastRenderedPageBreak/>
        <w:t>În vederea dezvoltării cadrului normativ în domeniul</w:t>
      </w:r>
      <w:r w:rsidR="00EE1788">
        <w:rPr>
          <w:lang w:val="ro-RO"/>
        </w:rPr>
        <w:t xml:space="preserve"> </w:t>
      </w:r>
      <w:r w:rsidRPr="003B1230">
        <w:rPr>
          <w:lang w:val="ro-RO"/>
        </w:rPr>
        <w:t xml:space="preserve">clusterilor a fost elaborată Concepţia dezvoltării clusteriale a sectorului industrial al Republicii Moldova, care a fost aprobată prin </w:t>
      </w:r>
      <w:r w:rsidR="00542D81" w:rsidRPr="00542D81">
        <w:rPr>
          <w:lang w:val="ro-RO"/>
        </w:rPr>
        <w:t xml:space="preserve">Hotărîrea Guvernului </w:t>
      </w:r>
      <w:r w:rsidR="001D460C">
        <w:rPr>
          <w:lang w:val="ro-RO"/>
        </w:rPr>
        <w:t>nr.</w:t>
      </w:r>
      <w:r w:rsidR="00542D81" w:rsidRPr="00542D81">
        <w:rPr>
          <w:lang w:val="ro-RO"/>
        </w:rPr>
        <w:t>614 din 20.08.2013</w:t>
      </w:r>
      <w:r w:rsidR="00542D81">
        <w:rPr>
          <w:lang w:val="ro-RO"/>
        </w:rPr>
        <w:t xml:space="preserve"> şi </w:t>
      </w:r>
      <w:r w:rsidRPr="003B1230">
        <w:rPr>
          <w:lang w:val="ro-RO"/>
        </w:rPr>
        <w:t xml:space="preserve">are la bază experienţa internaţională de iniţiative clusteriale. Intervenţia statului propusă de concepţie, ţine de dezvoltarea clusterială a ramurilor industriale cu un potenţial semnificativ de creştere, în care s-au format premisele necesare pentru crearea clusterelor. Crearea clusterelor este predestinată să soluţioneze problema descreşterii activităţii industriale, ca urmare a competitivităţii reduse a întreprinderilor producătoare din Republica Moldova. </w:t>
      </w:r>
    </w:p>
    <w:p w:rsidR="008341AD" w:rsidRPr="002E52B0" w:rsidRDefault="008341AD" w:rsidP="005E5DA5">
      <w:pPr>
        <w:spacing w:before="120" w:after="120"/>
        <w:jc w:val="both"/>
        <w:rPr>
          <w:lang w:val="ro-RO"/>
        </w:rPr>
      </w:pPr>
      <w:r w:rsidRPr="00C57E4C">
        <w:rPr>
          <w:lang w:val="ro-RO"/>
        </w:rPr>
        <w:t>La 12 decembrie 2013 a fost încheiat Acordul cu privire la asocierea în clusterul ştiinţifico-tehnologic în domeniul tehnologiilor moderne „Elcim-Moldova”, creat în baza SA „Topaz”</w:t>
      </w:r>
      <w:r w:rsidRPr="002E52B0">
        <w:rPr>
          <w:lang w:val="ro-RO"/>
        </w:rPr>
        <w:t>, acesta</w:t>
      </w:r>
      <w:r w:rsidR="00AF2388">
        <w:rPr>
          <w:lang w:val="ro-RO"/>
        </w:rPr>
        <w:t xml:space="preserve"> repreze</w:t>
      </w:r>
      <w:r w:rsidRPr="00C57E4C">
        <w:rPr>
          <w:lang w:val="ro-RO"/>
        </w:rPr>
        <w:t>ntînd rezultatul unei cooperări industriale a 10 parteneri. Drept scop al acestui cluster constă în concentrarea resurselor pentru desfăşurarea activităţii de inovare, transfer tehnologic, cercetări ştiinţifice, producere a mărfurilor, etc.</w:t>
      </w:r>
    </w:p>
    <w:p w:rsidR="008341AD" w:rsidRPr="003B1230" w:rsidRDefault="008341AD" w:rsidP="005E5DA5">
      <w:pPr>
        <w:spacing w:before="120" w:after="120"/>
        <w:jc w:val="both"/>
        <w:rPr>
          <w:lang w:val="ro-RO"/>
        </w:rPr>
      </w:pPr>
      <w:r w:rsidRPr="002E52B0">
        <w:rPr>
          <w:lang w:val="ro-RO"/>
        </w:rPr>
        <w:t>În vederea extinderii şi dezvoltării în anul 2013 a cooperării de producţie au fost aprobate Listele mărfurilor destinate livrărilor în baza Acordurilor privind cooperarea de producere între Republica Moldova şi Republica Belarus, Federaţia Rusă, Ucraina, precum şi în baza Acordului între G</w:t>
      </w:r>
      <w:r w:rsidRPr="003B1230">
        <w:rPr>
          <w:lang w:val="ro-RO"/>
        </w:rPr>
        <w:t>uvernului Republicii Moldova şi Guvernul Federaţiei Ruse privind cooperarea tehnico-ştiinţifică şi de producţie a întreprinderilor din ramura industriei de apărare.</w:t>
      </w:r>
    </w:p>
    <w:p w:rsidR="008341AD" w:rsidRPr="005D3B91" w:rsidRDefault="008341AD" w:rsidP="00B81C4F">
      <w:pPr>
        <w:spacing w:before="120" w:after="120"/>
        <w:jc w:val="both"/>
        <w:rPr>
          <w:lang w:val="ro-RO"/>
        </w:rPr>
      </w:pPr>
    </w:p>
    <w:p w:rsidR="008341AD" w:rsidRPr="005D3B91" w:rsidRDefault="008341AD" w:rsidP="00B81C4F">
      <w:pPr>
        <w:shd w:val="clear" w:color="auto" w:fill="E0E0E0"/>
        <w:spacing w:before="120" w:after="120"/>
        <w:jc w:val="both"/>
        <w:rPr>
          <w:b/>
          <w:bCs/>
          <w:lang w:val="ro-RO"/>
        </w:rPr>
      </w:pPr>
      <w:r w:rsidRPr="005D3B91">
        <w:rPr>
          <w:b/>
          <w:bCs/>
          <w:lang w:val="ro-RO"/>
        </w:rPr>
        <w:t>V. Promovarea imaginii ţării şi producţiei autohtone pe pieţele externe, acţiuni informaţionale şi publicitare</w:t>
      </w:r>
    </w:p>
    <w:p w:rsidR="008341AD" w:rsidRPr="002E52B0" w:rsidRDefault="008341AD" w:rsidP="00B81C4F">
      <w:pPr>
        <w:spacing w:before="120" w:after="120"/>
        <w:jc w:val="both"/>
        <w:rPr>
          <w:lang w:val="ro-RO"/>
        </w:rPr>
      </w:pPr>
      <w:r w:rsidRPr="005D3B91">
        <w:rPr>
          <w:lang w:val="ro-RO"/>
        </w:rPr>
        <w:t>Obiectivul de promovare a imaginii ţării şi producţiei autohtone pe pieţele externe s-a realizat prin prisma eforturilor permanente ale autorităţilor publice ale Republicii Moldova din domeniu, care au fost orientate spre expansiunea produselor esenţiale ale economiei moldoveneşti. Reie</w:t>
      </w:r>
      <w:r w:rsidR="00C57E4C">
        <w:rPr>
          <w:lang w:val="ro-RO"/>
        </w:rPr>
        <w:t>ş</w:t>
      </w:r>
      <w:r w:rsidRPr="00816B37">
        <w:rPr>
          <w:lang w:val="ro-RO"/>
        </w:rPr>
        <w:t>ind din acest context</w:t>
      </w:r>
      <w:r w:rsidRPr="00C57E4C">
        <w:rPr>
          <w:lang w:val="ro-RO"/>
        </w:rPr>
        <w:t>, institu</w:t>
      </w:r>
      <w:r w:rsidR="00C57E4C">
        <w:rPr>
          <w:lang w:val="ro-RO"/>
        </w:rPr>
        <w:t>ţ</w:t>
      </w:r>
      <w:r w:rsidRPr="00816B37">
        <w:rPr>
          <w:lang w:val="ro-RO"/>
        </w:rPr>
        <w:t>iile de r</w:t>
      </w:r>
      <w:r w:rsidR="00C57E4C">
        <w:rPr>
          <w:lang w:val="ro-RO"/>
        </w:rPr>
        <w:t>e</w:t>
      </w:r>
      <w:r w:rsidRPr="00816B37">
        <w:rPr>
          <w:lang w:val="ro-RO"/>
        </w:rPr>
        <w:t xml:space="preserve">sort ale Republicii Moldova au promovat produsele şi serviciile autohtone </w:t>
      </w:r>
      <w:r w:rsidRPr="00C57E4C">
        <w:rPr>
          <w:lang w:val="ro-RO"/>
        </w:rPr>
        <w:t xml:space="preserve">prin intermediul expoziţiilor şi târgurilor </w:t>
      </w:r>
      <w:r w:rsidRPr="002E52B0">
        <w:rPr>
          <w:lang w:val="ro-RO"/>
        </w:rPr>
        <w:t>internaţionale, evenimentelor specializate şi prezentărilor organizate de instituţiile specializate.</w:t>
      </w:r>
    </w:p>
    <w:p w:rsidR="008341AD" w:rsidRPr="002E52B0" w:rsidRDefault="008341AD" w:rsidP="00B81C4F">
      <w:pPr>
        <w:spacing w:before="120" w:after="120"/>
        <w:jc w:val="both"/>
        <w:rPr>
          <w:lang w:val="ro-RO" w:eastAsia="en-US"/>
        </w:rPr>
      </w:pPr>
      <w:r w:rsidRPr="002E52B0">
        <w:rPr>
          <w:lang w:val="ro-RO" w:eastAsia="en-US"/>
        </w:rPr>
        <w:t>A</w:t>
      </w:r>
      <w:r w:rsidR="00C57E4C">
        <w:rPr>
          <w:lang w:val="ro-RO" w:eastAsia="en-US"/>
        </w:rPr>
        <w:t>ş</w:t>
      </w:r>
      <w:r w:rsidRPr="00816B37">
        <w:rPr>
          <w:lang w:val="ro-RO" w:eastAsia="en-US"/>
        </w:rPr>
        <w:t xml:space="preserve">a dar, </w:t>
      </w:r>
      <w:r w:rsidRPr="00C57E4C">
        <w:rPr>
          <w:lang w:val="ro-RO" w:eastAsia="en-US"/>
        </w:rPr>
        <w:t>pe</w:t>
      </w:r>
      <w:r w:rsidR="00DE0039">
        <w:rPr>
          <w:lang w:val="ro-RO" w:eastAsia="en-US"/>
        </w:rPr>
        <w:t xml:space="preserve"> parcursul anului 2013 au fost î</w:t>
      </w:r>
      <w:r w:rsidRPr="00C57E4C">
        <w:rPr>
          <w:lang w:val="ro-RO" w:eastAsia="en-US"/>
        </w:rPr>
        <w:t>ntreprinse un set de activit</w:t>
      </w:r>
      <w:r w:rsidR="002E52B0">
        <w:rPr>
          <w:lang w:val="ro-RO" w:eastAsia="en-US"/>
        </w:rPr>
        <w:t>ăţ</w:t>
      </w:r>
      <w:r w:rsidRPr="00C57E4C">
        <w:rPr>
          <w:lang w:val="ro-RO" w:eastAsia="en-US"/>
        </w:rPr>
        <w:t>i care au avut scopul de a majora volumul investi</w:t>
      </w:r>
      <w:r w:rsidR="002E52B0">
        <w:rPr>
          <w:lang w:val="ro-RO" w:eastAsia="en-US"/>
        </w:rPr>
        <w:t>ţ</w:t>
      </w:r>
      <w:r w:rsidRPr="00C57E4C">
        <w:rPr>
          <w:lang w:val="ro-RO" w:eastAsia="en-US"/>
        </w:rPr>
        <w:t>iilor str</w:t>
      </w:r>
      <w:r w:rsidR="002E52B0">
        <w:rPr>
          <w:lang w:val="ro-RO" w:eastAsia="en-US"/>
        </w:rPr>
        <w:t>ă</w:t>
      </w:r>
      <w:r w:rsidR="00DE0039">
        <w:rPr>
          <w:lang w:val="ro-RO" w:eastAsia="en-US"/>
        </w:rPr>
        <w:t>ine î</w:t>
      </w:r>
      <w:r w:rsidRPr="00C57E4C">
        <w:rPr>
          <w:lang w:val="ro-RO" w:eastAsia="en-US"/>
        </w:rPr>
        <w:t xml:space="preserve">n economie </w:t>
      </w:r>
      <w:r w:rsidR="002E52B0">
        <w:rPr>
          <w:lang w:val="ro-RO" w:eastAsia="en-US"/>
        </w:rPr>
        <w:t>ş</w:t>
      </w:r>
      <w:r w:rsidRPr="00C57E4C">
        <w:rPr>
          <w:lang w:val="ro-RO" w:eastAsia="en-US"/>
        </w:rPr>
        <w:t>i cr</w:t>
      </w:r>
      <w:r w:rsidRPr="002E52B0">
        <w:rPr>
          <w:lang w:val="ro-RO" w:eastAsia="en-US"/>
        </w:rPr>
        <w:t>e</w:t>
      </w:r>
      <w:r w:rsidR="002E52B0">
        <w:rPr>
          <w:lang w:val="ro-RO" w:eastAsia="en-US"/>
        </w:rPr>
        <w:t>ş</w:t>
      </w:r>
      <w:r w:rsidRPr="002E52B0">
        <w:rPr>
          <w:lang w:val="ro-RO" w:eastAsia="en-US"/>
        </w:rPr>
        <w:t xml:space="preserve">terea volumului produselor </w:t>
      </w:r>
      <w:r w:rsidR="002E52B0">
        <w:rPr>
          <w:lang w:val="ro-RO" w:eastAsia="en-US"/>
        </w:rPr>
        <w:t>ş</w:t>
      </w:r>
      <w:r w:rsidRPr="002E52B0">
        <w:rPr>
          <w:lang w:val="ro-RO" w:eastAsia="en-US"/>
        </w:rPr>
        <w:t>i serviciilor exportate.</w:t>
      </w:r>
    </w:p>
    <w:p w:rsidR="008341AD" w:rsidRPr="002E52B0" w:rsidRDefault="008341AD" w:rsidP="00B81C4F">
      <w:pPr>
        <w:spacing w:before="120" w:after="120"/>
        <w:jc w:val="both"/>
        <w:rPr>
          <w:lang w:val="ro-RO" w:eastAsia="en-US"/>
        </w:rPr>
      </w:pPr>
      <w:r w:rsidRPr="002E52B0">
        <w:rPr>
          <w:lang w:val="ro-RO" w:eastAsia="en-US"/>
        </w:rPr>
        <w:t>Pentru promovarea imaginii na</w:t>
      </w:r>
      <w:r w:rsidR="002E52B0">
        <w:rPr>
          <w:lang w:val="ro-RO" w:eastAsia="en-US"/>
        </w:rPr>
        <w:t>ţ</w:t>
      </w:r>
      <w:r w:rsidR="00DE0039">
        <w:rPr>
          <w:lang w:val="ro-RO" w:eastAsia="en-US"/>
        </w:rPr>
        <w:t>ionale î</w:t>
      </w:r>
      <w:r w:rsidRPr="002E52B0">
        <w:rPr>
          <w:lang w:val="ro-RO" w:eastAsia="en-US"/>
        </w:rPr>
        <w:t xml:space="preserve">n </w:t>
      </w:r>
      <w:r w:rsidR="002E52B0">
        <w:rPr>
          <w:lang w:val="ro-RO" w:eastAsia="en-US"/>
        </w:rPr>
        <w:t>ţ</w:t>
      </w:r>
      <w:r w:rsidRPr="002E52B0">
        <w:rPr>
          <w:lang w:val="ro-RO" w:eastAsia="en-US"/>
        </w:rPr>
        <w:t>ar</w:t>
      </w:r>
      <w:r w:rsidR="002E52B0">
        <w:rPr>
          <w:lang w:val="ro-RO" w:eastAsia="en-US"/>
        </w:rPr>
        <w:t>ă</w:t>
      </w:r>
      <w:r w:rsidRPr="002E52B0">
        <w:rPr>
          <w:lang w:val="ro-RO" w:eastAsia="en-US"/>
        </w:rPr>
        <w:t xml:space="preserve"> </w:t>
      </w:r>
      <w:r w:rsidR="002E52B0">
        <w:rPr>
          <w:lang w:val="ro-RO" w:eastAsia="en-US"/>
        </w:rPr>
        <w:t>ş</w:t>
      </w:r>
      <w:r w:rsidRPr="002E52B0">
        <w:rPr>
          <w:lang w:val="ro-RO" w:eastAsia="en-US"/>
        </w:rPr>
        <w:t>i peste hotare, au fost organizate evenimente, care s-au axat pe prezentarea oportunit</w:t>
      </w:r>
      <w:r w:rsidR="002E52B0">
        <w:rPr>
          <w:lang w:val="ro-RO" w:eastAsia="en-US"/>
        </w:rPr>
        <w:t>ăţ</w:t>
      </w:r>
      <w:r w:rsidRPr="002E52B0">
        <w:rPr>
          <w:lang w:val="ro-RO" w:eastAsia="en-US"/>
        </w:rPr>
        <w:t>ilor investi</w:t>
      </w:r>
      <w:r w:rsidR="002E52B0">
        <w:rPr>
          <w:lang w:val="ro-RO" w:eastAsia="en-US"/>
        </w:rPr>
        <w:t>ţ</w:t>
      </w:r>
      <w:r w:rsidR="00DE0039">
        <w:rPr>
          <w:lang w:val="ro-RO" w:eastAsia="en-US"/>
        </w:rPr>
        <w:t>ionale î</w:t>
      </w:r>
      <w:r w:rsidRPr="002E52B0">
        <w:rPr>
          <w:lang w:val="ro-RO" w:eastAsia="en-US"/>
        </w:rPr>
        <w:t>ntreprinz</w:t>
      </w:r>
      <w:r w:rsidR="002E52B0">
        <w:rPr>
          <w:lang w:val="ro-RO" w:eastAsia="en-US"/>
        </w:rPr>
        <w:t>ă</w:t>
      </w:r>
      <w:r w:rsidRPr="002E52B0">
        <w:rPr>
          <w:lang w:val="ro-RO" w:eastAsia="en-US"/>
        </w:rPr>
        <w:t>torilor str</w:t>
      </w:r>
      <w:r w:rsidR="002E52B0">
        <w:rPr>
          <w:lang w:val="ro-RO" w:eastAsia="en-US"/>
        </w:rPr>
        <w:t>ă</w:t>
      </w:r>
      <w:r w:rsidRPr="002E52B0">
        <w:rPr>
          <w:lang w:val="ro-RO" w:eastAsia="en-US"/>
        </w:rPr>
        <w:t xml:space="preserve">ini </w:t>
      </w:r>
      <w:r w:rsidR="002E52B0">
        <w:rPr>
          <w:lang w:val="ro-RO" w:eastAsia="en-US"/>
        </w:rPr>
        <w:t>ş</w:t>
      </w:r>
      <w:r w:rsidRPr="002E52B0">
        <w:rPr>
          <w:lang w:val="ro-RO" w:eastAsia="en-US"/>
        </w:rPr>
        <w:t xml:space="preserve">i promovarea produselor </w:t>
      </w:r>
      <w:r w:rsidR="002E52B0">
        <w:rPr>
          <w:lang w:val="ro-RO" w:eastAsia="en-US"/>
        </w:rPr>
        <w:t>ş</w:t>
      </w:r>
      <w:r w:rsidRPr="002E52B0">
        <w:rPr>
          <w:lang w:val="ro-RO" w:eastAsia="en-US"/>
        </w:rPr>
        <w:t>i</w:t>
      </w:r>
      <w:r w:rsidR="00DE0039">
        <w:rPr>
          <w:lang w:val="ro-RO" w:eastAsia="en-US"/>
        </w:rPr>
        <w:t xml:space="preserve"> serviciilor autohtone, facilitâ</w:t>
      </w:r>
      <w:r w:rsidR="00DE0039" w:rsidRPr="002E52B0">
        <w:rPr>
          <w:lang w:val="ro-RO" w:eastAsia="en-US"/>
        </w:rPr>
        <w:t>nd</w:t>
      </w:r>
      <w:r w:rsidRPr="002E52B0">
        <w:rPr>
          <w:lang w:val="ro-RO" w:eastAsia="en-US"/>
        </w:rPr>
        <w:t xml:space="preserve"> interac</w:t>
      </w:r>
      <w:r w:rsidR="002E52B0">
        <w:rPr>
          <w:lang w:val="ro-RO" w:eastAsia="en-US"/>
        </w:rPr>
        <w:t>ţ</w:t>
      </w:r>
      <w:r w:rsidRPr="002E52B0">
        <w:rPr>
          <w:lang w:val="ro-RO" w:eastAsia="en-US"/>
        </w:rPr>
        <w:t xml:space="preserve">iunea </w:t>
      </w:r>
      <w:r w:rsidR="002E52B0">
        <w:rPr>
          <w:lang w:val="ro-RO" w:eastAsia="en-US"/>
        </w:rPr>
        <w:t>ş</w:t>
      </w:r>
      <w:r w:rsidRPr="002E52B0">
        <w:rPr>
          <w:lang w:val="ro-RO" w:eastAsia="en-US"/>
        </w:rPr>
        <w:t>i cooperarea bilateral</w:t>
      </w:r>
      <w:r w:rsidR="002E52B0">
        <w:rPr>
          <w:lang w:val="ro-RO" w:eastAsia="en-US"/>
        </w:rPr>
        <w:t>ă</w:t>
      </w:r>
      <w:r w:rsidRPr="002E52B0">
        <w:rPr>
          <w:lang w:val="ro-RO" w:eastAsia="en-US"/>
        </w:rPr>
        <w:t xml:space="preserve"> cu statele lumii. Printre cele mai importante eveniment organizate pe parcursul anului men</w:t>
      </w:r>
      <w:r w:rsidR="002E52B0">
        <w:rPr>
          <w:lang w:val="ro-RO" w:eastAsia="en-US"/>
        </w:rPr>
        <w:t>ţ</w:t>
      </w:r>
      <w:r w:rsidRPr="002E52B0">
        <w:rPr>
          <w:lang w:val="ro-RO" w:eastAsia="en-US"/>
        </w:rPr>
        <w:t>ion</w:t>
      </w:r>
      <w:r w:rsidR="002E52B0">
        <w:rPr>
          <w:lang w:val="ro-RO" w:eastAsia="en-US"/>
        </w:rPr>
        <w:t>ă</w:t>
      </w:r>
      <w:r w:rsidRPr="002E52B0">
        <w:rPr>
          <w:lang w:val="ro-RO" w:eastAsia="en-US"/>
        </w:rPr>
        <w:t xml:space="preserve">m. </w:t>
      </w:r>
    </w:p>
    <w:p w:rsidR="00CC7D0B" w:rsidRPr="005D3B91" w:rsidRDefault="00CC7D0B" w:rsidP="00CC7D0B">
      <w:pPr>
        <w:tabs>
          <w:tab w:val="left" w:pos="5895"/>
        </w:tabs>
        <w:spacing w:before="120" w:after="120"/>
        <w:ind w:right="-187"/>
        <w:jc w:val="both"/>
        <w:rPr>
          <w:lang w:val="ro-RO"/>
        </w:rPr>
      </w:pPr>
      <w:r w:rsidRPr="005D3B91">
        <w:rPr>
          <w:lang w:val="ro-RO" w:eastAsia="en-US"/>
        </w:rPr>
        <w:t xml:space="preserve">În 31 ianuarie 2013 a fost organizată </w:t>
      </w:r>
      <w:r w:rsidRPr="005D3B91">
        <w:rPr>
          <w:i/>
          <w:lang w:val="ro-RO"/>
        </w:rPr>
        <w:t>Conferinţa de afaceri</w:t>
      </w:r>
      <w:r w:rsidRPr="005D3B91">
        <w:rPr>
          <w:lang w:val="ro-RO" w:eastAsia="en-US"/>
        </w:rPr>
        <w:t xml:space="preserve">, </w:t>
      </w:r>
      <w:r w:rsidRPr="00CC3444">
        <w:rPr>
          <w:lang w:val="ro-RO" w:eastAsia="en-US"/>
        </w:rPr>
        <w:t>care s-a soldat cu următoarele rezultate:</w:t>
      </w:r>
      <w:r w:rsidRPr="002E52B0">
        <w:rPr>
          <w:lang w:val="ro-RO"/>
        </w:rPr>
        <w:t xml:space="preserve"> promovarea Republicii Moldova ca o destinaţie</w:t>
      </w:r>
      <w:r w:rsidR="00CE5D38">
        <w:rPr>
          <w:lang w:val="ro-RO"/>
        </w:rPr>
        <w:t xml:space="preserve"> favorabilă a investitorilor;</w:t>
      </w:r>
      <w:r w:rsidRPr="002E52B0">
        <w:rPr>
          <w:lang w:val="ro-RO"/>
        </w:rPr>
        <w:t xml:space="preserve"> identificarea şi promovarea proiectelor in</w:t>
      </w:r>
      <w:r w:rsidR="00CE5D38">
        <w:rPr>
          <w:lang w:val="ro-RO"/>
        </w:rPr>
        <w:t xml:space="preserve">vestiţionale de perspectivă; </w:t>
      </w:r>
      <w:r w:rsidRPr="002E52B0">
        <w:rPr>
          <w:lang w:val="ro-RO"/>
        </w:rPr>
        <w:t>informarea organizaţiilor de susţinere a business-ului din UE referitor la oportunităţile investiţionale ale Republicii Moldova, care ulterior vor transmite mesajul privind posibilităţile existente în domeniul plasării investiţiil</w:t>
      </w:r>
      <w:r w:rsidR="00CE5D38">
        <w:rPr>
          <w:lang w:val="ro-RO"/>
        </w:rPr>
        <w:t>or către companiile europene;</w:t>
      </w:r>
      <w:r w:rsidRPr="002E52B0">
        <w:rPr>
          <w:lang w:val="ro-RO"/>
        </w:rPr>
        <w:t xml:space="preserve"> facilitarea dialogului între investitori şi companiile locale în vederea creării parteneriatelor investiţionale prin organizarea întrevederilor bilaterale. Conferinţa Investiţională Internaţională a reunit peste 200 de invitaţi, dintre care persoane oficiale, reprezentanţi ai camerelor de comerţ şi industriei naţionale şi regionale, precum şi circa </w:t>
      </w:r>
      <w:r w:rsidRPr="002E52B0">
        <w:rPr>
          <w:lang w:val="ro-RO"/>
        </w:rPr>
        <w:lastRenderedPageBreak/>
        <w:t>1</w:t>
      </w:r>
      <w:r w:rsidRPr="003B1230">
        <w:rPr>
          <w:lang w:val="ro-RO"/>
        </w:rPr>
        <w:t>50 companii notorii din Moldova şi peste 50 000 de peste hotare, inclusiv</w:t>
      </w:r>
      <w:r w:rsidRPr="005D3B91">
        <w:rPr>
          <w:lang w:val="ro-RO"/>
        </w:rPr>
        <w:t xml:space="preserve"> din România, Ungaria, Belgia, Franţa, Austria, Germania, Olanda, etc.</w:t>
      </w:r>
    </w:p>
    <w:p w:rsidR="00D448F9" w:rsidRDefault="008341AD" w:rsidP="00D448F9">
      <w:pPr>
        <w:spacing w:before="120" w:after="120"/>
        <w:jc w:val="both"/>
        <w:rPr>
          <w:lang w:val="ro-RO"/>
        </w:rPr>
      </w:pPr>
      <w:r w:rsidRPr="002E52B0">
        <w:rPr>
          <w:i/>
          <w:lang w:val="ro-RO"/>
        </w:rPr>
        <w:t>Expoziţia Internaţională "Fruit Logistica"</w:t>
      </w:r>
      <w:r w:rsidRPr="003B1230">
        <w:rPr>
          <w:i/>
          <w:lang w:val="ro-RO"/>
        </w:rPr>
        <w:t xml:space="preserve">, </w:t>
      </w:r>
      <w:r w:rsidRPr="00D448F9">
        <w:rPr>
          <w:lang w:val="ro-RO"/>
        </w:rPr>
        <w:t>care</w:t>
      </w:r>
      <w:r w:rsidRPr="003B1230">
        <w:rPr>
          <w:lang w:val="ro-RO"/>
        </w:rPr>
        <w:t xml:space="preserve"> </w:t>
      </w:r>
      <w:r w:rsidRPr="005D3B91">
        <w:rPr>
          <w:lang w:val="ro-RO"/>
        </w:rPr>
        <w:t xml:space="preserve">este </w:t>
      </w:r>
      <w:r w:rsidRPr="00CC3444">
        <w:rPr>
          <w:lang w:val="ro-RO"/>
        </w:rPr>
        <w:t>un eveniment important pentru promovarea sectorului de producere a fructelor</w:t>
      </w:r>
      <w:r w:rsidRPr="00816B37">
        <w:rPr>
          <w:lang w:val="ro-RO"/>
        </w:rPr>
        <w:t xml:space="preserve"> s-a desfăşurat în perioada 6-8 februarie 2013, în or. Berlin, Republica Federală Germania.</w:t>
      </w:r>
    </w:p>
    <w:p w:rsidR="00D448F9" w:rsidRPr="002E52B0" w:rsidRDefault="00D448F9" w:rsidP="00D448F9">
      <w:pPr>
        <w:spacing w:before="120" w:after="120"/>
        <w:jc w:val="both"/>
        <w:rPr>
          <w:lang w:val="ro-RO" w:eastAsia="en-US"/>
        </w:rPr>
      </w:pPr>
      <w:r w:rsidRPr="002E52B0">
        <w:rPr>
          <w:i/>
          <w:lang w:val="ro-RO" w:eastAsia="en-US"/>
        </w:rPr>
        <w:t>Forumul oamenilor de afaceri moldo-leton</w:t>
      </w:r>
      <w:r w:rsidRPr="003B1230">
        <w:rPr>
          <w:lang w:val="ro-RO" w:eastAsia="en-US"/>
        </w:rPr>
        <w:t xml:space="preserve"> a fost organizat la 20 f</w:t>
      </w:r>
      <w:r w:rsidRPr="005D3B91">
        <w:rPr>
          <w:lang w:val="ro-RO" w:eastAsia="en-US"/>
        </w:rPr>
        <w:t>ebruarie 2013, la Chi</w:t>
      </w:r>
      <w:r>
        <w:rPr>
          <w:lang w:val="ro-RO" w:eastAsia="en-US"/>
        </w:rPr>
        <w:t>ş</w:t>
      </w:r>
      <w:r w:rsidRPr="002E52B0">
        <w:rPr>
          <w:lang w:val="ro-RO" w:eastAsia="en-US"/>
        </w:rPr>
        <w:t>in</w:t>
      </w:r>
      <w:r>
        <w:rPr>
          <w:lang w:val="ro-RO" w:eastAsia="en-US"/>
        </w:rPr>
        <w:t>ă</w:t>
      </w:r>
      <w:r w:rsidRPr="002E52B0">
        <w:rPr>
          <w:lang w:val="ro-RO" w:eastAsia="en-US"/>
        </w:rPr>
        <w:t>u. La eveniment au participat circa 100 persoane, reprezentan</w:t>
      </w:r>
      <w:r>
        <w:rPr>
          <w:lang w:val="ro-RO" w:eastAsia="en-US"/>
        </w:rPr>
        <w:t>ţ</w:t>
      </w:r>
      <w:r w:rsidRPr="002E52B0">
        <w:rPr>
          <w:lang w:val="ro-RO" w:eastAsia="en-US"/>
        </w:rPr>
        <w:t xml:space="preserve">i ai businessului din Letonia (peste 25 persoane) </w:t>
      </w:r>
      <w:r>
        <w:rPr>
          <w:lang w:val="ro-RO" w:eastAsia="en-US"/>
        </w:rPr>
        <w:t>ş</w:t>
      </w:r>
      <w:r w:rsidRPr="002E52B0">
        <w:rPr>
          <w:lang w:val="ro-RO" w:eastAsia="en-US"/>
        </w:rPr>
        <w:t>i Moldova, reprezentan</w:t>
      </w:r>
      <w:r>
        <w:rPr>
          <w:lang w:val="ro-RO" w:eastAsia="en-US"/>
        </w:rPr>
        <w:t>ţ</w:t>
      </w:r>
      <w:r w:rsidRPr="002E52B0">
        <w:rPr>
          <w:lang w:val="ro-RO" w:eastAsia="en-US"/>
        </w:rPr>
        <w:t>i ai APL-urilor locale, delega</w:t>
      </w:r>
      <w:r>
        <w:rPr>
          <w:lang w:val="ro-RO" w:eastAsia="en-US"/>
        </w:rPr>
        <w:t>ţ</w:t>
      </w:r>
      <w:r w:rsidRPr="002E52B0">
        <w:rPr>
          <w:lang w:val="ro-RO" w:eastAsia="en-US"/>
        </w:rPr>
        <w:t xml:space="preserve">iei oficiale letone </w:t>
      </w:r>
      <w:r>
        <w:rPr>
          <w:lang w:val="ro-RO" w:eastAsia="en-US"/>
        </w:rPr>
        <w:t>ş</w:t>
      </w:r>
      <w:r w:rsidRPr="002E52B0">
        <w:rPr>
          <w:lang w:val="ro-RO" w:eastAsia="en-US"/>
        </w:rPr>
        <w:t>i institu</w:t>
      </w:r>
      <w:r>
        <w:rPr>
          <w:lang w:val="ro-RO" w:eastAsia="en-US"/>
        </w:rPr>
        <w:t>ţ</w:t>
      </w:r>
      <w:r w:rsidRPr="002E52B0">
        <w:rPr>
          <w:lang w:val="ro-RO" w:eastAsia="en-US"/>
        </w:rPr>
        <w:t>iilor de resort, mass-media, etc. Printre principalele rezultate ale evenimentului se enumer</w:t>
      </w:r>
      <w:r>
        <w:rPr>
          <w:lang w:val="ro-RO" w:eastAsia="en-US"/>
        </w:rPr>
        <w:t>ă</w:t>
      </w:r>
      <w:r w:rsidRPr="002E52B0">
        <w:rPr>
          <w:lang w:val="ro-RO" w:eastAsia="en-US"/>
        </w:rPr>
        <w:t xml:space="preserve">: semnarea unui contract de cooperare </w:t>
      </w:r>
      <w:r>
        <w:rPr>
          <w:lang w:val="ro-RO" w:eastAsia="en-US"/>
        </w:rPr>
        <w:t>în</w:t>
      </w:r>
      <w:r w:rsidRPr="002E52B0">
        <w:rPr>
          <w:lang w:val="ro-RO" w:eastAsia="en-US"/>
        </w:rPr>
        <w:t xml:space="preserve">tre companiile Jelgava Engineering Plant Co. </w:t>
      </w:r>
      <w:r>
        <w:rPr>
          <w:lang w:val="ro-RO" w:eastAsia="en-US"/>
        </w:rPr>
        <w:t>ş</w:t>
      </w:r>
      <w:r w:rsidRPr="002E52B0">
        <w:rPr>
          <w:lang w:val="ro-RO" w:eastAsia="en-US"/>
        </w:rPr>
        <w:t>i Fabrica din Bender</w:t>
      </w:r>
      <w:r>
        <w:rPr>
          <w:lang w:val="ro-RO" w:eastAsia="en-US"/>
        </w:rPr>
        <w:t>,</w:t>
      </w:r>
      <w:r w:rsidRPr="002E52B0">
        <w:rPr>
          <w:lang w:val="ro-RO" w:eastAsia="en-US"/>
        </w:rPr>
        <w:t xml:space="preserve">,Elektroapparatura”, urmare a </w:t>
      </w:r>
      <w:r>
        <w:rPr>
          <w:lang w:val="ro-RO" w:eastAsia="en-US"/>
        </w:rPr>
        <w:t>în</w:t>
      </w:r>
      <w:r w:rsidRPr="002E52B0">
        <w:rPr>
          <w:lang w:val="ro-RO" w:eastAsia="en-US"/>
        </w:rPr>
        <w:t>t</w:t>
      </w:r>
      <w:r w:rsidR="002610CC">
        <w:rPr>
          <w:lang w:val="ro-RO" w:eastAsia="en-US"/>
        </w:rPr>
        <w:t xml:space="preserve">revederii organizate la Bender; </w:t>
      </w:r>
      <w:r w:rsidRPr="002E52B0">
        <w:rPr>
          <w:lang w:val="ro-RO" w:eastAsia="en-US"/>
        </w:rPr>
        <w:t xml:space="preserve">demararea </w:t>
      </w:r>
      <w:r>
        <w:rPr>
          <w:lang w:val="ro-RO" w:eastAsia="en-US"/>
        </w:rPr>
        <w:t>în</w:t>
      </w:r>
      <w:r w:rsidRPr="002E52B0">
        <w:rPr>
          <w:lang w:val="ro-RO" w:eastAsia="en-US"/>
        </w:rPr>
        <w:t xml:space="preserve"> cadrul forumului a discu</w:t>
      </w:r>
      <w:r>
        <w:rPr>
          <w:lang w:val="ro-RO" w:eastAsia="en-US"/>
        </w:rPr>
        <w:t>ţ</w:t>
      </w:r>
      <w:r w:rsidRPr="002E52B0">
        <w:rPr>
          <w:lang w:val="ro-RO" w:eastAsia="en-US"/>
        </w:rPr>
        <w:t>iilor privind posibilitatea privatiz</w:t>
      </w:r>
      <w:r>
        <w:rPr>
          <w:lang w:val="ro-RO" w:eastAsia="en-US"/>
        </w:rPr>
        <w:t>ă</w:t>
      </w:r>
      <w:r w:rsidRPr="002E52B0">
        <w:rPr>
          <w:lang w:val="ro-RO" w:eastAsia="en-US"/>
        </w:rPr>
        <w:t>rii companiei</w:t>
      </w:r>
      <w:r>
        <w:rPr>
          <w:lang w:val="ro-RO" w:eastAsia="en-US"/>
        </w:rPr>
        <w:t xml:space="preserve"> ,</w:t>
      </w:r>
      <w:r w:rsidRPr="002E52B0">
        <w:rPr>
          <w:lang w:val="ro-RO" w:eastAsia="en-US"/>
        </w:rPr>
        <w:t>,Farmaco”, interes manifestat de c</w:t>
      </w:r>
      <w:r>
        <w:rPr>
          <w:lang w:val="ro-RO" w:eastAsia="en-US"/>
        </w:rPr>
        <w:t>ă</w:t>
      </w:r>
      <w:r w:rsidRPr="002E52B0">
        <w:rPr>
          <w:lang w:val="ro-RO" w:eastAsia="en-US"/>
        </w:rPr>
        <w:t>tre compania leton</w:t>
      </w:r>
      <w:r>
        <w:rPr>
          <w:lang w:val="ro-RO" w:eastAsia="en-US"/>
        </w:rPr>
        <w:t>ă</w:t>
      </w:r>
      <w:r w:rsidRPr="002E52B0">
        <w:rPr>
          <w:lang w:val="ro-RO" w:eastAsia="en-US"/>
        </w:rPr>
        <w:t xml:space="preserve"> Jelgavas Pils Aptieka, care la moment examineaz</w:t>
      </w:r>
      <w:r>
        <w:rPr>
          <w:lang w:val="ro-RO" w:eastAsia="en-US"/>
        </w:rPr>
        <w:t>ă</w:t>
      </w:r>
      <w:r w:rsidRPr="002E52B0">
        <w:rPr>
          <w:lang w:val="ro-RO" w:eastAsia="en-US"/>
        </w:rPr>
        <w:t xml:space="preserve"> oferta prezentat</w:t>
      </w:r>
      <w:r>
        <w:rPr>
          <w:lang w:val="ro-RO" w:eastAsia="en-US"/>
        </w:rPr>
        <w:t>ă</w:t>
      </w:r>
      <w:r w:rsidRPr="002E52B0">
        <w:rPr>
          <w:lang w:val="ro-RO" w:eastAsia="en-US"/>
        </w:rPr>
        <w:t>.</w:t>
      </w:r>
    </w:p>
    <w:p w:rsidR="00D448F9" w:rsidRDefault="008341AD" w:rsidP="00D448F9">
      <w:pPr>
        <w:spacing w:before="120" w:after="120"/>
        <w:jc w:val="both"/>
        <w:rPr>
          <w:i/>
          <w:lang w:val="ro-RO" w:eastAsia="en-US"/>
        </w:rPr>
      </w:pPr>
      <w:r w:rsidRPr="002E52B0">
        <w:rPr>
          <w:i/>
          <w:lang w:val="ro-RO" w:eastAsia="en-US"/>
        </w:rPr>
        <w:t>Expozi</w:t>
      </w:r>
      <w:r w:rsidR="002E52B0">
        <w:rPr>
          <w:i/>
          <w:lang w:val="ro-RO" w:eastAsia="en-US"/>
        </w:rPr>
        <w:t>ţ</w:t>
      </w:r>
      <w:r w:rsidRPr="002E52B0">
        <w:rPr>
          <w:i/>
          <w:lang w:val="ro-RO" w:eastAsia="en-US"/>
        </w:rPr>
        <w:t>ia "ExpoVin Moldova 2013", edi</w:t>
      </w:r>
      <w:r w:rsidR="002E52B0">
        <w:rPr>
          <w:i/>
          <w:lang w:val="ro-RO" w:eastAsia="en-US"/>
        </w:rPr>
        <w:t>ţ</w:t>
      </w:r>
      <w:r w:rsidRPr="002E52B0">
        <w:rPr>
          <w:i/>
          <w:lang w:val="ro-RO" w:eastAsia="en-US"/>
        </w:rPr>
        <w:t>ia a XXII-a,</w:t>
      </w:r>
      <w:r w:rsidRPr="002E52B0">
        <w:rPr>
          <w:lang w:val="ro-RO" w:eastAsia="en-US"/>
        </w:rPr>
        <w:t xml:space="preserve"> 20-23 februarie 2013, </w:t>
      </w:r>
      <w:r w:rsidR="002610CC">
        <w:rPr>
          <w:lang w:val="ro-RO" w:eastAsia="en-US"/>
        </w:rPr>
        <w:t xml:space="preserve">a fost </w:t>
      </w:r>
      <w:r w:rsidRPr="002E52B0">
        <w:rPr>
          <w:lang w:val="ro-RO" w:eastAsia="en-US"/>
        </w:rPr>
        <w:t>organizat</w:t>
      </w:r>
      <w:r w:rsidR="002E52B0">
        <w:rPr>
          <w:lang w:val="ro-RO" w:eastAsia="en-US"/>
        </w:rPr>
        <w:t>ă</w:t>
      </w:r>
      <w:r w:rsidRPr="002E52B0">
        <w:rPr>
          <w:lang w:val="ro-RO" w:eastAsia="en-US"/>
        </w:rPr>
        <w:t xml:space="preserve"> pe</w:t>
      </w:r>
      <w:r w:rsidR="00DE0039">
        <w:rPr>
          <w:lang w:val="ro-RO" w:eastAsia="en-US"/>
        </w:rPr>
        <w:t xml:space="preserve"> teritoriul C.I.E. "MOLDEXPO". Î</w:t>
      </w:r>
      <w:r w:rsidRPr="002E52B0">
        <w:rPr>
          <w:lang w:val="ro-RO" w:eastAsia="en-US"/>
        </w:rPr>
        <w:t>n cadrul evenimentului au fost prezentate vinuri autohtone, b</w:t>
      </w:r>
      <w:r w:rsidR="002E52B0">
        <w:rPr>
          <w:lang w:val="ro-RO" w:eastAsia="en-US"/>
        </w:rPr>
        <w:t>ă</w:t>
      </w:r>
      <w:r w:rsidRPr="002E52B0">
        <w:rPr>
          <w:lang w:val="ro-RO" w:eastAsia="en-US"/>
        </w:rPr>
        <w:t xml:space="preserve">uturi alcoolice tari, echipament </w:t>
      </w:r>
      <w:r w:rsidR="002E52B0">
        <w:rPr>
          <w:lang w:val="ro-RO" w:eastAsia="en-US"/>
        </w:rPr>
        <w:t>ş</w:t>
      </w:r>
      <w:r w:rsidRPr="002E52B0">
        <w:rPr>
          <w:lang w:val="ro-RO" w:eastAsia="en-US"/>
        </w:rPr>
        <w:t>i accesorii pentru industria vinului, buta</w:t>
      </w:r>
      <w:r w:rsidR="002E52B0">
        <w:rPr>
          <w:lang w:val="ro-RO" w:eastAsia="en-US"/>
        </w:rPr>
        <w:t>ş</w:t>
      </w:r>
      <w:r w:rsidRPr="002E52B0">
        <w:rPr>
          <w:lang w:val="ro-RO" w:eastAsia="en-US"/>
        </w:rPr>
        <w:t>i de vi</w:t>
      </w:r>
      <w:r w:rsidR="002E52B0">
        <w:rPr>
          <w:lang w:val="ro-RO" w:eastAsia="en-US"/>
        </w:rPr>
        <w:t>ţă</w:t>
      </w:r>
      <w:r w:rsidRPr="002E52B0">
        <w:rPr>
          <w:lang w:val="ro-RO" w:eastAsia="en-US"/>
        </w:rPr>
        <w:t>-de-vie, servicii, etc. La expozi</w:t>
      </w:r>
      <w:r w:rsidR="002E52B0">
        <w:rPr>
          <w:lang w:val="ro-RO" w:eastAsia="en-US"/>
        </w:rPr>
        <w:t>ţ</w:t>
      </w:r>
      <w:r w:rsidRPr="002E52B0">
        <w:rPr>
          <w:lang w:val="ro-RO" w:eastAsia="en-US"/>
        </w:rPr>
        <w:t>ia nominalizat</w:t>
      </w:r>
      <w:r w:rsidR="002E52B0">
        <w:rPr>
          <w:lang w:val="ro-RO" w:eastAsia="en-US"/>
        </w:rPr>
        <w:t>ă</w:t>
      </w:r>
      <w:r w:rsidRPr="002E52B0">
        <w:rPr>
          <w:lang w:val="ro-RO" w:eastAsia="en-US"/>
        </w:rPr>
        <w:t xml:space="preserve"> au participat circa </w:t>
      </w:r>
      <w:r w:rsidRPr="00CC3444">
        <w:rPr>
          <w:lang w:val="ro-RO" w:eastAsia="en-US"/>
        </w:rPr>
        <w:t>160 de companii din Republica Moldova, Bulgaria, Rom</w:t>
      </w:r>
      <w:r w:rsidR="005D3B91">
        <w:rPr>
          <w:lang w:val="ro-RO" w:eastAsia="en-US"/>
        </w:rPr>
        <w:t>â</w:t>
      </w:r>
      <w:r w:rsidRPr="00CC3444">
        <w:rPr>
          <w:lang w:val="ro-RO" w:eastAsia="en-US"/>
        </w:rPr>
        <w:t>nia, Ucraina, Italia, Germania, Belarus, Spania</w:t>
      </w:r>
      <w:r w:rsidR="002610CC">
        <w:rPr>
          <w:lang w:val="ro-RO" w:eastAsia="en-US"/>
        </w:rPr>
        <w:t xml:space="preserve"> şi</w:t>
      </w:r>
      <w:r w:rsidRPr="00CC3444">
        <w:rPr>
          <w:lang w:val="ro-RO" w:eastAsia="en-US"/>
        </w:rPr>
        <w:t xml:space="preserve"> Fran</w:t>
      </w:r>
      <w:r w:rsidR="002E52B0">
        <w:rPr>
          <w:lang w:val="ro-RO" w:eastAsia="en-US"/>
        </w:rPr>
        <w:t>ţ</w:t>
      </w:r>
      <w:r w:rsidRPr="00CC3444">
        <w:rPr>
          <w:lang w:val="ro-RO" w:eastAsia="en-US"/>
        </w:rPr>
        <w:t xml:space="preserve">a care produc vinuri </w:t>
      </w:r>
      <w:r w:rsidR="002E52B0">
        <w:rPr>
          <w:lang w:val="ro-RO" w:eastAsia="en-US"/>
        </w:rPr>
        <w:t>ş</w:t>
      </w:r>
      <w:r w:rsidRPr="00CC3444">
        <w:rPr>
          <w:lang w:val="ro-RO" w:eastAsia="en-US"/>
        </w:rPr>
        <w:t>i b</w:t>
      </w:r>
      <w:r w:rsidR="002E52B0">
        <w:rPr>
          <w:lang w:val="ro-RO" w:eastAsia="en-US"/>
        </w:rPr>
        <w:t>ă</w:t>
      </w:r>
      <w:r w:rsidRPr="00CC3444">
        <w:rPr>
          <w:lang w:val="ro-RO" w:eastAsia="en-US"/>
        </w:rPr>
        <w:t xml:space="preserve">uturi tari, precum </w:t>
      </w:r>
      <w:r w:rsidR="002E52B0">
        <w:rPr>
          <w:lang w:val="ro-RO" w:eastAsia="en-US"/>
        </w:rPr>
        <w:t>ş</w:t>
      </w:r>
      <w:r w:rsidRPr="00CC3444">
        <w:rPr>
          <w:lang w:val="ro-RO" w:eastAsia="en-US"/>
        </w:rPr>
        <w:t>i produc</w:t>
      </w:r>
      <w:r w:rsidR="002E52B0">
        <w:rPr>
          <w:lang w:val="ro-RO" w:eastAsia="en-US"/>
        </w:rPr>
        <w:t>ă</w:t>
      </w:r>
      <w:r w:rsidRPr="00CC3444">
        <w:rPr>
          <w:lang w:val="ro-RO" w:eastAsia="en-US"/>
        </w:rPr>
        <w:t>tori de utilaj pentru industria vinicol</w:t>
      </w:r>
      <w:r w:rsidR="002E52B0">
        <w:rPr>
          <w:lang w:val="ro-RO" w:eastAsia="en-US"/>
        </w:rPr>
        <w:t>ă</w:t>
      </w:r>
      <w:r w:rsidRPr="00CC3444">
        <w:rPr>
          <w:lang w:val="ro-RO" w:eastAsia="en-US"/>
        </w:rPr>
        <w:t>.</w:t>
      </w:r>
      <w:r w:rsidR="00D448F9" w:rsidRPr="00D448F9">
        <w:rPr>
          <w:i/>
          <w:lang w:val="ro-RO" w:eastAsia="en-US"/>
        </w:rPr>
        <w:t xml:space="preserve"> </w:t>
      </w:r>
    </w:p>
    <w:p w:rsidR="00D448F9" w:rsidRPr="002E52B0" w:rsidRDefault="00D448F9" w:rsidP="00D448F9">
      <w:pPr>
        <w:spacing w:before="120" w:after="120"/>
        <w:jc w:val="both"/>
        <w:rPr>
          <w:lang w:val="ro-RO" w:eastAsia="en-US"/>
        </w:rPr>
      </w:pPr>
      <w:r w:rsidRPr="002E52B0">
        <w:rPr>
          <w:lang w:val="ro-RO" w:eastAsia="en-US"/>
        </w:rPr>
        <w:t>La</w:t>
      </w:r>
      <w:r w:rsidRPr="003B1230">
        <w:rPr>
          <w:lang w:val="ro-RO" w:eastAsia="en-US"/>
        </w:rPr>
        <w:t xml:space="preserve"> data de 28 februarie 2013, la Bucure</w:t>
      </w:r>
      <w:r>
        <w:rPr>
          <w:lang w:val="ro-RO" w:eastAsia="en-US"/>
        </w:rPr>
        <w:t>ş</w:t>
      </w:r>
      <w:r w:rsidRPr="002E52B0">
        <w:rPr>
          <w:lang w:val="ro-RO" w:eastAsia="en-US"/>
        </w:rPr>
        <w:t xml:space="preserve">ti a fost </w:t>
      </w:r>
      <w:r w:rsidRPr="003B1230">
        <w:rPr>
          <w:lang w:val="ro-RO" w:eastAsia="en-US"/>
        </w:rPr>
        <w:t>organizat</w:t>
      </w:r>
      <w:r w:rsidRPr="005D3B91">
        <w:rPr>
          <w:i/>
          <w:lang w:val="ro-RO" w:eastAsia="en-US"/>
        </w:rPr>
        <w:t xml:space="preserve"> Forumul „Oportunit</w:t>
      </w:r>
      <w:r>
        <w:rPr>
          <w:i/>
          <w:lang w:val="ro-RO" w:eastAsia="en-US"/>
        </w:rPr>
        <w:t>ăţ</w:t>
      </w:r>
      <w:r w:rsidRPr="002E52B0">
        <w:rPr>
          <w:i/>
          <w:lang w:val="ro-RO" w:eastAsia="en-US"/>
        </w:rPr>
        <w:t>ile investi</w:t>
      </w:r>
      <w:r>
        <w:rPr>
          <w:i/>
          <w:lang w:val="ro-RO" w:eastAsia="en-US"/>
        </w:rPr>
        <w:t>ţ</w:t>
      </w:r>
      <w:r w:rsidRPr="002E52B0">
        <w:rPr>
          <w:i/>
          <w:lang w:val="ro-RO" w:eastAsia="en-US"/>
        </w:rPr>
        <w:t xml:space="preserve">ionale </w:t>
      </w:r>
      <w:r>
        <w:rPr>
          <w:i/>
          <w:lang w:val="ro-RO" w:eastAsia="en-US"/>
        </w:rPr>
        <w:t>în</w:t>
      </w:r>
      <w:r w:rsidRPr="002E52B0">
        <w:rPr>
          <w:i/>
          <w:lang w:val="ro-RO" w:eastAsia="en-US"/>
        </w:rPr>
        <w:t xml:space="preserve"> Republica Moldova. Beneficiile dezvolt</w:t>
      </w:r>
      <w:r>
        <w:rPr>
          <w:i/>
          <w:lang w:val="ro-RO" w:eastAsia="en-US"/>
        </w:rPr>
        <w:t>ă</w:t>
      </w:r>
      <w:r w:rsidRPr="002E52B0">
        <w:rPr>
          <w:i/>
          <w:lang w:val="ro-RO" w:eastAsia="en-US"/>
        </w:rPr>
        <w:t>rii investi</w:t>
      </w:r>
      <w:r>
        <w:rPr>
          <w:i/>
          <w:lang w:val="ro-RO" w:eastAsia="en-US"/>
        </w:rPr>
        <w:t>ţ</w:t>
      </w:r>
      <w:r w:rsidRPr="002E52B0">
        <w:rPr>
          <w:i/>
          <w:lang w:val="ro-RO" w:eastAsia="en-US"/>
        </w:rPr>
        <w:t>iilor transfrontaliere”</w:t>
      </w:r>
      <w:r w:rsidRPr="002E52B0">
        <w:rPr>
          <w:lang w:val="ro-RO" w:eastAsia="en-US"/>
        </w:rPr>
        <w:t xml:space="preserve"> </w:t>
      </w:r>
      <w:r w:rsidRPr="00CC3444">
        <w:rPr>
          <w:lang w:val="ro-RO" w:eastAsia="en-US"/>
        </w:rPr>
        <w:t>pentru companiile franceze din Rom</w:t>
      </w:r>
      <w:r>
        <w:rPr>
          <w:lang w:val="ro-RO" w:eastAsia="en-US"/>
        </w:rPr>
        <w:t>â</w:t>
      </w:r>
      <w:r w:rsidRPr="00CC3444">
        <w:rPr>
          <w:lang w:val="ro-RO" w:eastAsia="en-US"/>
        </w:rPr>
        <w:t>nia care examineaz</w:t>
      </w:r>
      <w:r>
        <w:rPr>
          <w:lang w:val="ro-RO" w:eastAsia="en-US"/>
        </w:rPr>
        <w:t>ă</w:t>
      </w:r>
      <w:r w:rsidRPr="00CC3444">
        <w:rPr>
          <w:lang w:val="ro-RO" w:eastAsia="en-US"/>
        </w:rPr>
        <w:t xml:space="preserve"> posibilitatea extinderii afacerii sale </w:t>
      </w:r>
      <w:r>
        <w:rPr>
          <w:lang w:val="ro-RO" w:eastAsia="en-US"/>
        </w:rPr>
        <w:t>în</w:t>
      </w:r>
      <w:r w:rsidRPr="00CC3444">
        <w:rPr>
          <w:lang w:val="ro-RO" w:eastAsia="en-US"/>
        </w:rPr>
        <w:t xml:space="preserve"> Republica Moldova. </w:t>
      </w:r>
      <w:r>
        <w:rPr>
          <w:lang w:val="ro-RO" w:eastAsia="en-US"/>
        </w:rPr>
        <w:t>În</w:t>
      </w:r>
      <w:r w:rsidRPr="00CC3444">
        <w:rPr>
          <w:lang w:val="ro-RO" w:eastAsia="en-US"/>
        </w:rPr>
        <w:t xml:space="preserve"> cadrul forumului au fost pre</w:t>
      </w:r>
      <w:r w:rsidRPr="002E52B0">
        <w:rPr>
          <w:lang w:val="ro-RO" w:eastAsia="en-US"/>
        </w:rPr>
        <w:t>zen</w:t>
      </w:r>
      <w:r>
        <w:rPr>
          <w:lang w:val="ro-RO" w:eastAsia="en-US"/>
        </w:rPr>
        <w:t>ţ</w:t>
      </w:r>
      <w:r w:rsidRPr="002E52B0">
        <w:rPr>
          <w:lang w:val="ro-RO" w:eastAsia="en-US"/>
        </w:rPr>
        <w:t>i peste 60 de companii franceze, reprezentan</w:t>
      </w:r>
      <w:r>
        <w:rPr>
          <w:lang w:val="ro-RO" w:eastAsia="en-US"/>
        </w:rPr>
        <w:t>ţ</w:t>
      </w:r>
      <w:r w:rsidRPr="002E52B0">
        <w:rPr>
          <w:lang w:val="ro-RO" w:eastAsia="en-US"/>
        </w:rPr>
        <w:t>ii Ambasadei Fran</w:t>
      </w:r>
      <w:r>
        <w:rPr>
          <w:lang w:val="ro-RO" w:eastAsia="en-US"/>
        </w:rPr>
        <w:t>ţ</w:t>
      </w:r>
      <w:r w:rsidRPr="002E52B0">
        <w:rPr>
          <w:lang w:val="ro-RO" w:eastAsia="en-US"/>
        </w:rPr>
        <w:t xml:space="preserve">ei </w:t>
      </w:r>
      <w:r>
        <w:rPr>
          <w:lang w:val="ro-RO" w:eastAsia="en-US"/>
        </w:rPr>
        <w:t>în</w:t>
      </w:r>
      <w:r w:rsidRPr="002E52B0">
        <w:rPr>
          <w:lang w:val="ro-RO" w:eastAsia="en-US"/>
        </w:rPr>
        <w:t xml:space="preserve"> Rom</w:t>
      </w:r>
      <w:r>
        <w:rPr>
          <w:lang w:val="ro-RO" w:eastAsia="en-US"/>
        </w:rPr>
        <w:t>â</w:t>
      </w:r>
      <w:r w:rsidRPr="002E52B0">
        <w:rPr>
          <w:lang w:val="ro-RO" w:eastAsia="en-US"/>
        </w:rPr>
        <w:t>nia, reprezentan</w:t>
      </w:r>
      <w:r>
        <w:rPr>
          <w:lang w:val="ro-RO" w:eastAsia="en-US"/>
        </w:rPr>
        <w:t>ţ</w:t>
      </w:r>
      <w:r w:rsidRPr="002E52B0">
        <w:rPr>
          <w:lang w:val="ro-RO" w:eastAsia="en-US"/>
        </w:rPr>
        <w:t xml:space="preserve">ii Ambasadei RM </w:t>
      </w:r>
      <w:r>
        <w:rPr>
          <w:lang w:val="ro-RO" w:eastAsia="en-US"/>
        </w:rPr>
        <w:t>în</w:t>
      </w:r>
      <w:r w:rsidRPr="002E52B0">
        <w:rPr>
          <w:lang w:val="ro-RO" w:eastAsia="en-US"/>
        </w:rPr>
        <w:t xml:space="preserve"> Rom</w:t>
      </w:r>
      <w:r>
        <w:rPr>
          <w:lang w:val="ro-RO" w:eastAsia="en-US"/>
        </w:rPr>
        <w:t>â</w:t>
      </w:r>
      <w:r w:rsidRPr="002E52B0">
        <w:rPr>
          <w:lang w:val="ro-RO" w:eastAsia="en-US"/>
        </w:rPr>
        <w:t>nia, etc.</w:t>
      </w:r>
    </w:p>
    <w:p w:rsidR="00F92CDB" w:rsidRDefault="00D448F9" w:rsidP="00F92CDB">
      <w:pPr>
        <w:spacing w:before="120" w:after="120"/>
        <w:jc w:val="both"/>
        <w:rPr>
          <w:lang w:val="ro-RO" w:eastAsia="en-US"/>
        </w:rPr>
      </w:pPr>
      <w:r w:rsidRPr="002E52B0">
        <w:rPr>
          <w:lang w:val="ro-RO" w:eastAsia="en-US"/>
        </w:rPr>
        <w:t>Pe</w:t>
      </w:r>
      <w:r>
        <w:rPr>
          <w:lang w:val="ro-RO" w:eastAsia="en-US"/>
        </w:rPr>
        <w:t xml:space="preserve"> </w:t>
      </w:r>
      <w:r w:rsidRPr="003B1230">
        <w:rPr>
          <w:lang w:val="ro-RO" w:eastAsia="en-US"/>
        </w:rPr>
        <w:t xml:space="preserve">5-6 martie 2013, a fost petrecut </w:t>
      </w:r>
      <w:r w:rsidRPr="005D3B91">
        <w:rPr>
          <w:i/>
          <w:lang w:val="ro-RO" w:eastAsia="en-US"/>
        </w:rPr>
        <w:t>Forumul Investi</w:t>
      </w:r>
      <w:r>
        <w:rPr>
          <w:i/>
          <w:lang w:val="ro-RO" w:eastAsia="en-US"/>
        </w:rPr>
        <w:t>ţ</w:t>
      </w:r>
      <w:r w:rsidRPr="002E52B0">
        <w:rPr>
          <w:i/>
          <w:lang w:val="ro-RO" w:eastAsia="en-US"/>
        </w:rPr>
        <w:t>ional Interna</w:t>
      </w:r>
      <w:r>
        <w:rPr>
          <w:i/>
          <w:lang w:val="ro-RO" w:eastAsia="en-US"/>
        </w:rPr>
        <w:t>ţ</w:t>
      </w:r>
      <w:r w:rsidRPr="002E52B0">
        <w:rPr>
          <w:i/>
          <w:lang w:val="ro-RO" w:eastAsia="en-US"/>
        </w:rPr>
        <w:t>ional “Invest in Moldova”</w:t>
      </w:r>
      <w:r w:rsidRPr="003B1230">
        <w:rPr>
          <w:lang w:val="ro-RO" w:eastAsia="en-US"/>
        </w:rPr>
        <w:t xml:space="preserve">, </w:t>
      </w:r>
      <w:r w:rsidRPr="00CC3444">
        <w:rPr>
          <w:lang w:val="ro-RO" w:eastAsia="en-US"/>
        </w:rPr>
        <w:t>la care au participat circa 250 persoane, reprezentan</w:t>
      </w:r>
      <w:r>
        <w:rPr>
          <w:lang w:val="ro-RO" w:eastAsia="en-US"/>
        </w:rPr>
        <w:t>ţ</w:t>
      </w:r>
      <w:r w:rsidRPr="00CC3444">
        <w:rPr>
          <w:lang w:val="ro-RO" w:eastAsia="en-US"/>
        </w:rPr>
        <w:t>i ai companiilor, institu</w:t>
      </w:r>
      <w:r>
        <w:rPr>
          <w:lang w:val="ro-RO" w:eastAsia="en-US"/>
        </w:rPr>
        <w:t>ţ</w:t>
      </w:r>
      <w:r w:rsidRPr="00CC3444">
        <w:rPr>
          <w:lang w:val="ro-RO" w:eastAsia="en-US"/>
        </w:rPr>
        <w:t>iilor de resort, asocia</w:t>
      </w:r>
      <w:r>
        <w:rPr>
          <w:lang w:val="ro-RO" w:eastAsia="en-US"/>
        </w:rPr>
        <w:t>ţ</w:t>
      </w:r>
      <w:r w:rsidRPr="00CC3444">
        <w:rPr>
          <w:lang w:val="ro-RO" w:eastAsia="en-US"/>
        </w:rPr>
        <w:t xml:space="preserve">iilor, parcurilor industriale </w:t>
      </w:r>
      <w:r>
        <w:rPr>
          <w:lang w:val="ro-RO" w:eastAsia="en-US"/>
        </w:rPr>
        <w:t>ş</w:t>
      </w:r>
      <w:r w:rsidRPr="00CC3444">
        <w:rPr>
          <w:lang w:val="ro-RO" w:eastAsia="en-US"/>
        </w:rPr>
        <w:t>i zonelor economice libere, institu</w:t>
      </w:r>
      <w:r>
        <w:rPr>
          <w:lang w:val="ro-RO" w:eastAsia="en-US"/>
        </w:rPr>
        <w:t>ţ</w:t>
      </w:r>
      <w:r w:rsidRPr="00CC3444">
        <w:rPr>
          <w:lang w:val="ro-RO" w:eastAsia="en-US"/>
        </w:rPr>
        <w:t>iilor/proiectelor interna</w:t>
      </w:r>
      <w:r>
        <w:rPr>
          <w:lang w:val="ro-RO" w:eastAsia="en-US"/>
        </w:rPr>
        <w:t>ţ</w:t>
      </w:r>
      <w:r w:rsidRPr="00CC3444">
        <w:rPr>
          <w:lang w:val="ro-RO" w:eastAsia="en-US"/>
        </w:rPr>
        <w:t xml:space="preserve">ionale, misiunilor diplomatice din </w:t>
      </w:r>
      <w:r>
        <w:rPr>
          <w:lang w:val="ro-RO" w:eastAsia="en-US"/>
        </w:rPr>
        <w:t>ţ</w:t>
      </w:r>
      <w:r w:rsidRPr="00CC3444">
        <w:rPr>
          <w:lang w:val="ro-RO" w:eastAsia="en-US"/>
        </w:rPr>
        <w:t>ar</w:t>
      </w:r>
      <w:r>
        <w:rPr>
          <w:lang w:val="ro-RO" w:eastAsia="en-US"/>
        </w:rPr>
        <w:t>ă</w:t>
      </w:r>
      <w:r w:rsidRPr="00CC3444">
        <w:rPr>
          <w:lang w:val="ro-RO" w:eastAsia="en-US"/>
        </w:rPr>
        <w:t xml:space="preserve"> </w:t>
      </w:r>
      <w:r>
        <w:rPr>
          <w:lang w:val="ro-RO" w:eastAsia="en-US"/>
        </w:rPr>
        <w:t>ş</w:t>
      </w:r>
      <w:r w:rsidRPr="00CC3444">
        <w:rPr>
          <w:lang w:val="ro-RO" w:eastAsia="en-US"/>
        </w:rPr>
        <w:t>i de peste hotare, din urm</w:t>
      </w:r>
      <w:r>
        <w:rPr>
          <w:lang w:val="ro-RO" w:eastAsia="en-US"/>
        </w:rPr>
        <w:t>ă</w:t>
      </w:r>
      <w:r w:rsidRPr="00CC3444">
        <w:rPr>
          <w:lang w:val="ro-RO" w:eastAsia="en-US"/>
        </w:rPr>
        <w:t>toarel</w:t>
      </w:r>
      <w:r w:rsidRPr="002E52B0">
        <w:rPr>
          <w:lang w:val="ro-RO" w:eastAsia="en-US"/>
        </w:rPr>
        <w:t>e state: Italia, Rom</w:t>
      </w:r>
      <w:r>
        <w:rPr>
          <w:lang w:val="ro-RO" w:eastAsia="en-US"/>
        </w:rPr>
        <w:t>â</w:t>
      </w:r>
      <w:r w:rsidRPr="002E52B0">
        <w:rPr>
          <w:lang w:val="ro-RO" w:eastAsia="en-US"/>
        </w:rPr>
        <w:t>nia, Rusia, China, SUA, Coreea de Sud, Olanda, Estonia, Grecia, Uzbekistan, Ucraina, Fran</w:t>
      </w:r>
      <w:r>
        <w:rPr>
          <w:lang w:val="ro-RO" w:eastAsia="en-US"/>
        </w:rPr>
        <w:t>ţ</w:t>
      </w:r>
      <w:r w:rsidRPr="002E52B0">
        <w:rPr>
          <w:lang w:val="ro-RO" w:eastAsia="en-US"/>
        </w:rPr>
        <w:t>a, Turcia, Austria, Ungaria, Suedia, Japonia, Germania (</w:t>
      </w:r>
      <w:r>
        <w:rPr>
          <w:lang w:val="ro-RO" w:eastAsia="en-US"/>
        </w:rPr>
        <w:t>în</w:t>
      </w:r>
      <w:r w:rsidRPr="002E52B0">
        <w:rPr>
          <w:lang w:val="ro-RO" w:eastAsia="en-US"/>
        </w:rPr>
        <w:t xml:space="preserve"> total – peste 60 persoane str</w:t>
      </w:r>
      <w:r>
        <w:rPr>
          <w:lang w:val="ro-RO" w:eastAsia="en-US"/>
        </w:rPr>
        <w:t>ă</w:t>
      </w:r>
      <w:r w:rsidRPr="002E52B0">
        <w:rPr>
          <w:lang w:val="ro-RO" w:eastAsia="en-US"/>
        </w:rPr>
        <w:t>ine ce reprezint</w:t>
      </w:r>
      <w:r>
        <w:rPr>
          <w:lang w:val="ro-RO" w:eastAsia="en-US"/>
        </w:rPr>
        <w:t>ă</w:t>
      </w:r>
      <w:r w:rsidRPr="002E52B0">
        <w:rPr>
          <w:lang w:val="ro-RO" w:eastAsia="en-US"/>
        </w:rPr>
        <w:t xml:space="preserve"> misiunile diplomatice acreditate </w:t>
      </w:r>
      <w:r>
        <w:rPr>
          <w:lang w:val="ro-RO" w:eastAsia="en-US"/>
        </w:rPr>
        <w:t>în</w:t>
      </w:r>
      <w:r w:rsidRPr="002E52B0">
        <w:rPr>
          <w:lang w:val="ro-RO" w:eastAsia="en-US"/>
        </w:rPr>
        <w:t xml:space="preserve"> RM (inclusiv cu re</w:t>
      </w:r>
      <w:r>
        <w:rPr>
          <w:lang w:val="ro-RO" w:eastAsia="en-US"/>
        </w:rPr>
        <w:t>ş</w:t>
      </w:r>
      <w:r w:rsidRPr="002E52B0">
        <w:rPr>
          <w:lang w:val="ro-RO" w:eastAsia="en-US"/>
        </w:rPr>
        <w:t>edin</w:t>
      </w:r>
      <w:r>
        <w:rPr>
          <w:lang w:val="ro-RO" w:eastAsia="en-US"/>
        </w:rPr>
        <w:t>ţă</w:t>
      </w:r>
      <w:r w:rsidRPr="002E52B0">
        <w:rPr>
          <w:lang w:val="ro-RO" w:eastAsia="en-US"/>
        </w:rPr>
        <w:t xml:space="preserve"> </w:t>
      </w:r>
      <w:r>
        <w:rPr>
          <w:lang w:val="ro-RO" w:eastAsia="en-US"/>
        </w:rPr>
        <w:t>în</w:t>
      </w:r>
      <w:r w:rsidRPr="002E52B0">
        <w:rPr>
          <w:lang w:val="ro-RO" w:eastAsia="en-US"/>
        </w:rPr>
        <w:t xml:space="preserve"> alte state), institu</w:t>
      </w:r>
      <w:r>
        <w:rPr>
          <w:lang w:val="ro-RO" w:eastAsia="en-US"/>
        </w:rPr>
        <w:t>ţ</w:t>
      </w:r>
      <w:r w:rsidRPr="002E52B0">
        <w:rPr>
          <w:lang w:val="ro-RO" w:eastAsia="en-US"/>
        </w:rPr>
        <w:t xml:space="preserve">ii/companii din alte </w:t>
      </w:r>
      <w:r>
        <w:rPr>
          <w:lang w:val="ro-RO" w:eastAsia="en-US"/>
        </w:rPr>
        <w:t>ţă</w:t>
      </w:r>
      <w:r w:rsidRPr="002E52B0">
        <w:rPr>
          <w:lang w:val="ro-RO" w:eastAsia="en-US"/>
        </w:rPr>
        <w:t xml:space="preserve">ri). </w:t>
      </w:r>
      <w:r>
        <w:rPr>
          <w:lang w:val="ro-RO" w:eastAsia="en-US"/>
        </w:rPr>
        <w:t>În</w:t>
      </w:r>
      <w:r w:rsidRPr="002E52B0">
        <w:rPr>
          <w:lang w:val="ro-RO" w:eastAsia="en-US"/>
        </w:rPr>
        <w:t xml:space="preserve"> cadrul acestui eveniment, </w:t>
      </w:r>
      <w:r>
        <w:rPr>
          <w:lang w:val="ro-RO" w:eastAsia="en-US"/>
        </w:rPr>
        <w:t>în</w:t>
      </w:r>
      <w:r w:rsidRPr="00CC3444">
        <w:rPr>
          <w:lang w:val="ro-RO" w:eastAsia="en-US"/>
        </w:rPr>
        <w:t xml:space="preserve"> vederea examin</w:t>
      </w:r>
      <w:r>
        <w:rPr>
          <w:lang w:val="ro-RO" w:eastAsia="en-US"/>
        </w:rPr>
        <w:t>ă</w:t>
      </w:r>
      <w:r w:rsidRPr="00CC3444">
        <w:rPr>
          <w:lang w:val="ro-RO" w:eastAsia="en-US"/>
        </w:rPr>
        <w:t>rii oportunit</w:t>
      </w:r>
      <w:r>
        <w:rPr>
          <w:lang w:val="ro-RO" w:eastAsia="en-US"/>
        </w:rPr>
        <w:t>ăţ</w:t>
      </w:r>
      <w:r w:rsidRPr="00CC3444">
        <w:rPr>
          <w:lang w:val="ro-RO" w:eastAsia="en-US"/>
        </w:rPr>
        <w:t>ilor investi</w:t>
      </w:r>
      <w:r>
        <w:rPr>
          <w:lang w:val="ro-RO" w:eastAsia="en-US"/>
        </w:rPr>
        <w:t>ţ</w:t>
      </w:r>
      <w:r w:rsidRPr="00CC3444">
        <w:rPr>
          <w:lang w:val="ro-RO" w:eastAsia="en-US"/>
        </w:rPr>
        <w:t>ionale ale RM, a fost organizat</w:t>
      </w:r>
      <w:r>
        <w:rPr>
          <w:lang w:val="ro-RO" w:eastAsia="en-US"/>
        </w:rPr>
        <w:t>ă</w:t>
      </w:r>
      <w:r w:rsidRPr="00CC3444">
        <w:rPr>
          <w:lang w:val="ro-RO" w:eastAsia="en-US"/>
        </w:rPr>
        <w:t xml:space="preserve"> o vizit</w:t>
      </w:r>
      <w:r>
        <w:rPr>
          <w:lang w:val="ro-RO" w:eastAsia="en-US"/>
        </w:rPr>
        <w:t>ă</w:t>
      </w:r>
      <w:r w:rsidRPr="00CC3444">
        <w:rPr>
          <w:lang w:val="ro-RO" w:eastAsia="en-US"/>
        </w:rPr>
        <w:t xml:space="preserve"> la Portul Inter</w:t>
      </w:r>
      <w:r w:rsidRPr="002E52B0">
        <w:rPr>
          <w:lang w:val="ro-RO" w:eastAsia="en-US"/>
        </w:rPr>
        <w:t>na</w:t>
      </w:r>
      <w:r>
        <w:rPr>
          <w:lang w:val="ro-RO" w:eastAsia="en-US"/>
        </w:rPr>
        <w:t>ţ</w:t>
      </w:r>
      <w:r w:rsidRPr="002E52B0">
        <w:rPr>
          <w:lang w:val="ro-RO" w:eastAsia="en-US"/>
        </w:rPr>
        <w:t>ional Liber Giurgiule</w:t>
      </w:r>
      <w:r>
        <w:rPr>
          <w:lang w:val="ro-RO" w:eastAsia="en-US"/>
        </w:rPr>
        <w:t>ş</w:t>
      </w:r>
      <w:r w:rsidRPr="002E52B0">
        <w:rPr>
          <w:lang w:val="ro-RO" w:eastAsia="en-US"/>
        </w:rPr>
        <w:t>ti pentru delega</w:t>
      </w:r>
      <w:r>
        <w:rPr>
          <w:lang w:val="ro-RO" w:eastAsia="en-US"/>
        </w:rPr>
        <w:t>ţ</w:t>
      </w:r>
      <w:r w:rsidRPr="002E52B0">
        <w:rPr>
          <w:lang w:val="ro-RO" w:eastAsia="en-US"/>
        </w:rPr>
        <w:t>ia alc</w:t>
      </w:r>
      <w:r>
        <w:rPr>
          <w:lang w:val="ro-RO" w:eastAsia="en-US"/>
        </w:rPr>
        <w:t>ă</w:t>
      </w:r>
      <w:r w:rsidRPr="002E52B0">
        <w:rPr>
          <w:lang w:val="ro-RO" w:eastAsia="en-US"/>
        </w:rPr>
        <w:t>tuit</w:t>
      </w:r>
      <w:r>
        <w:rPr>
          <w:lang w:val="ro-RO" w:eastAsia="en-US"/>
        </w:rPr>
        <w:t>ă</w:t>
      </w:r>
      <w:r w:rsidRPr="002E52B0">
        <w:rPr>
          <w:lang w:val="ro-RO" w:eastAsia="en-US"/>
        </w:rPr>
        <w:t xml:space="preserve"> din 9 persoane (reprezentan</w:t>
      </w:r>
      <w:r>
        <w:rPr>
          <w:lang w:val="ro-RO" w:eastAsia="en-US"/>
        </w:rPr>
        <w:t>ţ</w:t>
      </w:r>
      <w:r w:rsidRPr="002E52B0">
        <w:rPr>
          <w:lang w:val="ro-RO" w:eastAsia="en-US"/>
        </w:rPr>
        <w:t xml:space="preserve">i ai misiunilor diplomatice </w:t>
      </w:r>
      <w:r>
        <w:rPr>
          <w:lang w:val="ro-RO" w:eastAsia="en-US"/>
        </w:rPr>
        <w:t>ş</w:t>
      </w:r>
      <w:r w:rsidRPr="002E52B0">
        <w:rPr>
          <w:lang w:val="ro-RO" w:eastAsia="en-US"/>
        </w:rPr>
        <w:t>i companiilor str</w:t>
      </w:r>
      <w:r>
        <w:rPr>
          <w:lang w:val="ro-RO" w:eastAsia="en-US"/>
        </w:rPr>
        <w:t>ă</w:t>
      </w:r>
      <w:r w:rsidRPr="002E52B0">
        <w:rPr>
          <w:lang w:val="ro-RO" w:eastAsia="en-US"/>
        </w:rPr>
        <w:t xml:space="preserve">ine) </w:t>
      </w:r>
      <w:r>
        <w:rPr>
          <w:lang w:val="ro-RO" w:eastAsia="en-US"/>
        </w:rPr>
        <w:t>ş</w:t>
      </w:r>
      <w:r w:rsidRPr="002E52B0">
        <w:rPr>
          <w:lang w:val="ro-RO" w:eastAsia="en-US"/>
        </w:rPr>
        <w:t>i o vizit</w:t>
      </w:r>
      <w:r>
        <w:rPr>
          <w:lang w:val="ro-RO" w:eastAsia="en-US"/>
        </w:rPr>
        <w:t>ă</w:t>
      </w:r>
      <w:r w:rsidRPr="002E52B0">
        <w:rPr>
          <w:lang w:val="ro-RO" w:eastAsia="en-US"/>
        </w:rPr>
        <w:t xml:space="preserve"> a delega</w:t>
      </w:r>
      <w:r>
        <w:rPr>
          <w:lang w:val="ro-RO" w:eastAsia="en-US"/>
        </w:rPr>
        <w:t>ţ</w:t>
      </w:r>
      <w:r w:rsidRPr="002E52B0">
        <w:rPr>
          <w:lang w:val="ro-RO" w:eastAsia="en-US"/>
        </w:rPr>
        <w:t>iei oamenilor de afaceri din Italia (cca 10-20 persoane) la Parcul Industrial ,,Tracom”.</w:t>
      </w:r>
      <w:r w:rsidR="00F92CDB" w:rsidRPr="00F92CDB">
        <w:rPr>
          <w:lang w:val="ro-RO" w:eastAsia="en-US"/>
        </w:rPr>
        <w:t xml:space="preserve"> </w:t>
      </w:r>
    </w:p>
    <w:p w:rsidR="00F92CDB" w:rsidRDefault="00F92CDB" w:rsidP="00F92CDB">
      <w:pPr>
        <w:spacing w:before="120" w:after="120"/>
        <w:jc w:val="both"/>
        <w:rPr>
          <w:lang w:val="ro-RO" w:eastAsia="en-US"/>
        </w:rPr>
      </w:pPr>
      <w:r w:rsidRPr="00CE5D38">
        <w:rPr>
          <w:lang w:val="ro-RO" w:eastAsia="en-US"/>
        </w:rPr>
        <w:t xml:space="preserve">În </w:t>
      </w:r>
      <w:r>
        <w:rPr>
          <w:lang w:val="ro-RO" w:eastAsia="en-US"/>
        </w:rPr>
        <w:t xml:space="preserve">perioada </w:t>
      </w:r>
      <w:r w:rsidRPr="00CE5D38">
        <w:rPr>
          <w:lang w:val="ro-RO" w:eastAsia="en-US"/>
        </w:rPr>
        <w:t xml:space="preserve">16-19 aprilie 2013 s-a petrecut </w:t>
      </w:r>
      <w:r w:rsidRPr="00F92CDB">
        <w:rPr>
          <w:i/>
          <w:lang w:val="ro-RO" w:eastAsia="en-US"/>
        </w:rPr>
        <w:t>Conferinţa Internaţională "Moldova ICT Summit 2012"</w:t>
      </w:r>
      <w:r w:rsidRPr="00CE5D38">
        <w:rPr>
          <w:lang w:val="ro-RO" w:eastAsia="en-US"/>
        </w:rPr>
        <w:t>. Desfăşurarea Conferinţei a oferit o platformă unică de discuţii a celor mai actuale tendinţe, soluţii şi inovaţii din domeniul TIC. Prezenţa oficialilor străini de nivel înalt, precum vizita Secretarului general UIT şi Secretarului de stat al Ministerului pentru Societatea Informaţională a României, a favorizat consolidarea suportului pentru Republica Moldova din partea UIT, precum şi intensificarea colaborării moldo-române în domeniul TIC, dar şi a contribuit esenţial la ridicarea calităţii discuţiilor din cadrul Summitu-lui.</w:t>
      </w:r>
    </w:p>
    <w:p w:rsidR="00D36E65" w:rsidRPr="002E52B0" w:rsidRDefault="00D36E65" w:rsidP="00D36E65">
      <w:pPr>
        <w:spacing w:before="120" w:after="120"/>
        <w:jc w:val="both"/>
        <w:rPr>
          <w:lang w:val="ro-RO"/>
        </w:rPr>
      </w:pPr>
      <w:r w:rsidRPr="005D3B91">
        <w:rPr>
          <w:lang w:val="ro-RO" w:eastAsia="en-US"/>
        </w:rPr>
        <w:t xml:space="preserve">În 20-26 aprilie 2013 a fost petrecută </w:t>
      </w:r>
      <w:r w:rsidRPr="005D3B91">
        <w:rPr>
          <w:i/>
          <w:lang w:val="ro-RO" w:eastAsia="en-US"/>
        </w:rPr>
        <w:t>Misiunea economică a reprezentanţilor oamenilor de afaceri din Republica Moldova, România în Republica Belarus,</w:t>
      </w:r>
      <w:r w:rsidRPr="005D3B91">
        <w:rPr>
          <w:b/>
          <w:lang w:val="ro-RO" w:eastAsia="en-US"/>
        </w:rPr>
        <w:t xml:space="preserve"> </w:t>
      </w:r>
      <w:r w:rsidRPr="005D3B91">
        <w:rPr>
          <w:lang w:val="ro-RO" w:eastAsia="en-US"/>
        </w:rPr>
        <w:t>Republica Belar</w:t>
      </w:r>
      <w:r>
        <w:rPr>
          <w:lang w:val="ro-RO" w:eastAsia="en-US"/>
        </w:rPr>
        <w:t>us, oraşele Gomel, Minsk, Brest</w:t>
      </w:r>
      <w:r w:rsidRPr="00CC3444">
        <w:rPr>
          <w:lang w:val="ro-RO" w:eastAsia="en-US"/>
        </w:rPr>
        <w:t xml:space="preserve">. </w:t>
      </w:r>
      <w:r w:rsidRPr="00CC3444">
        <w:rPr>
          <w:lang w:val="ro-RO"/>
        </w:rPr>
        <w:t xml:space="preserve">În cadrul evenimentului au fost organizate întrevederi de afaceri la 3 </w:t>
      </w:r>
      <w:r w:rsidRPr="00CC3444">
        <w:rPr>
          <w:lang w:val="ro-RO"/>
        </w:rPr>
        <w:lastRenderedPageBreak/>
        <w:t>instituţii camerale din Republica Belarus: CCI Gomel, CCI Minsk, CCI Brest, v</w:t>
      </w:r>
      <w:r w:rsidR="00F770D6">
        <w:rPr>
          <w:lang w:val="ro-RO"/>
        </w:rPr>
        <w:t>izită</w:t>
      </w:r>
      <w:r w:rsidRPr="002E52B0">
        <w:rPr>
          <w:lang w:val="ro-RO"/>
        </w:rPr>
        <w:t xml:space="preserve"> la târgul internaţional multiramural “Brest. Comunitatea – 2013” şi la expoziţia “Brestul turistic – 2013”. Iniţiind această misiune economică, s-a propus, în primul rând, personalizarea deplasării şi anume, ca pentru fiecare agent economic să fie organizate întrevederi după domeniul de interes.</w:t>
      </w:r>
    </w:p>
    <w:p w:rsidR="00D448F9" w:rsidRPr="002E52B0" w:rsidRDefault="00E01DB9" w:rsidP="00D448F9">
      <w:pPr>
        <w:spacing w:before="120" w:after="120"/>
        <w:jc w:val="both"/>
        <w:rPr>
          <w:lang w:val="ro-RO" w:eastAsia="en-US"/>
        </w:rPr>
      </w:pPr>
      <w:r>
        <w:rPr>
          <w:lang w:val="ro-RO" w:eastAsia="en-US"/>
        </w:rPr>
        <w:t>Î</w:t>
      </w:r>
      <w:r w:rsidRPr="002E52B0">
        <w:rPr>
          <w:lang w:val="ro-RO" w:eastAsia="en-US"/>
        </w:rPr>
        <w:t>n perioada 29-30 aprilie 2013</w:t>
      </w:r>
      <w:r>
        <w:rPr>
          <w:lang w:val="ro-RO" w:eastAsia="en-US"/>
        </w:rPr>
        <w:t xml:space="preserve"> a</w:t>
      </w:r>
      <w:r w:rsidR="00D448F9" w:rsidRPr="005D3B91">
        <w:rPr>
          <w:i/>
          <w:lang w:val="ro-RO" w:eastAsia="en-US"/>
        </w:rPr>
        <w:t xml:space="preserve"> </w:t>
      </w:r>
      <w:r w:rsidR="00D448F9" w:rsidRPr="00E01DB9">
        <w:rPr>
          <w:lang w:val="ro-RO" w:eastAsia="en-US"/>
        </w:rPr>
        <w:t>fost organizată</w:t>
      </w:r>
      <w:r w:rsidR="00D448F9" w:rsidRPr="002E52B0">
        <w:rPr>
          <w:i/>
          <w:lang w:val="ro-RO" w:eastAsia="en-US"/>
        </w:rPr>
        <w:t xml:space="preserve"> Misiunea economic</w:t>
      </w:r>
      <w:r w:rsidR="00D448F9">
        <w:rPr>
          <w:i/>
          <w:lang w:val="ro-RO" w:eastAsia="en-US"/>
        </w:rPr>
        <w:t>ă î</w:t>
      </w:r>
      <w:r>
        <w:rPr>
          <w:i/>
          <w:lang w:val="ro-RO" w:eastAsia="en-US"/>
        </w:rPr>
        <w:t>n Republica Turcia</w:t>
      </w:r>
      <w:r w:rsidR="00D448F9" w:rsidRPr="002E52B0">
        <w:rPr>
          <w:lang w:val="ro-RO" w:eastAsia="en-US"/>
        </w:rPr>
        <w:t>. Tematica misiunii a fost “Oportunit</w:t>
      </w:r>
      <w:r w:rsidR="00D448F9">
        <w:rPr>
          <w:lang w:val="ro-RO" w:eastAsia="en-US"/>
        </w:rPr>
        <w:t>ăţ</w:t>
      </w:r>
      <w:r w:rsidR="00D448F9" w:rsidRPr="002E52B0">
        <w:rPr>
          <w:lang w:val="ro-RO" w:eastAsia="en-US"/>
        </w:rPr>
        <w:t>ile investi</w:t>
      </w:r>
      <w:r w:rsidR="00D448F9">
        <w:rPr>
          <w:lang w:val="ro-RO" w:eastAsia="en-US"/>
        </w:rPr>
        <w:t>ţ</w:t>
      </w:r>
      <w:r w:rsidR="00D448F9" w:rsidRPr="002E52B0">
        <w:rPr>
          <w:lang w:val="ro-RO" w:eastAsia="en-US"/>
        </w:rPr>
        <w:t>ionale ale Republicii Moldova, perspectivele de dezvoltare a sectoarelor: agricultura, textile, mobil</w:t>
      </w:r>
      <w:r w:rsidR="00D448F9">
        <w:rPr>
          <w:lang w:val="ro-RO" w:eastAsia="en-US"/>
        </w:rPr>
        <w:t>ă</w:t>
      </w:r>
      <w:r w:rsidR="00D448F9" w:rsidRPr="002E52B0">
        <w:rPr>
          <w:lang w:val="ro-RO" w:eastAsia="en-US"/>
        </w:rPr>
        <w:t xml:space="preserve"> </w:t>
      </w:r>
      <w:r w:rsidR="00D448F9">
        <w:rPr>
          <w:lang w:val="ro-RO" w:eastAsia="en-US"/>
        </w:rPr>
        <w:t>ş</w:t>
      </w:r>
      <w:r w:rsidR="00D448F9" w:rsidRPr="002E52B0">
        <w:rPr>
          <w:lang w:val="ro-RO" w:eastAsia="en-US"/>
        </w:rPr>
        <w:t>i turism”, la care au participat peste 35 de companii turce</w:t>
      </w:r>
      <w:r w:rsidR="00D448F9">
        <w:rPr>
          <w:lang w:val="ro-RO" w:eastAsia="en-US"/>
        </w:rPr>
        <w:t>ş</w:t>
      </w:r>
      <w:r w:rsidR="00D448F9" w:rsidRPr="002E52B0">
        <w:rPr>
          <w:lang w:val="ro-RO" w:eastAsia="en-US"/>
        </w:rPr>
        <w:t>ti.</w:t>
      </w:r>
      <w:r w:rsidR="00D448F9" w:rsidRPr="002E52B0">
        <w:t xml:space="preserve"> </w:t>
      </w:r>
      <w:r w:rsidR="00D448F9" w:rsidRPr="002E52B0">
        <w:rPr>
          <w:lang w:val="ro-RO" w:eastAsia="en-US"/>
        </w:rPr>
        <w:t>Partea moldoveneasc</w:t>
      </w:r>
      <w:r w:rsidR="00D448F9">
        <w:rPr>
          <w:lang w:val="ro-RO" w:eastAsia="en-US"/>
        </w:rPr>
        <w:t>ă</w:t>
      </w:r>
      <w:r w:rsidR="00D448F9" w:rsidRPr="002E52B0">
        <w:rPr>
          <w:lang w:val="ro-RO" w:eastAsia="en-US"/>
        </w:rPr>
        <w:t xml:space="preserve"> a prezentat mediului de afaceri turcesc oportunit</w:t>
      </w:r>
      <w:r w:rsidR="00D448F9">
        <w:rPr>
          <w:lang w:val="ro-RO" w:eastAsia="en-US"/>
        </w:rPr>
        <w:t>ăţile de investire î</w:t>
      </w:r>
      <w:r w:rsidR="00D448F9" w:rsidRPr="002E52B0">
        <w:rPr>
          <w:lang w:val="ro-RO" w:eastAsia="en-US"/>
        </w:rPr>
        <w:t>n general ale Republicii Moldova, focus</w:t>
      </w:r>
      <w:r w:rsidR="00D448F9">
        <w:rPr>
          <w:lang w:val="ro-RO" w:eastAsia="en-US"/>
        </w:rPr>
        <w:t>â</w:t>
      </w:r>
      <w:r w:rsidR="00D448F9" w:rsidRPr="002E52B0">
        <w:rPr>
          <w:lang w:val="ro-RO" w:eastAsia="en-US"/>
        </w:rPr>
        <w:t>ndu</w:t>
      </w:r>
      <w:r w:rsidR="00D448F9">
        <w:rPr>
          <w:lang w:val="ro-RO" w:eastAsia="en-US"/>
        </w:rPr>
        <w:t>-se î</w:t>
      </w:r>
      <w:r w:rsidR="00D448F9" w:rsidRPr="002E52B0">
        <w:rPr>
          <w:lang w:val="ro-RO" w:eastAsia="en-US"/>
        </w:rPr>
        <w:t>n special pe sectoarele: agricultur</w:t>
      </w:r>
      <w:r w:rsidR="00D448F9">
        <w:rPr>
          <w:lang w:val="ro-RO" w:eastAsia="en-US"/>
        </w:rPr>
        <w:t>ă</w:t>
      </w:r>
      <w:r w:rsidR="00D448F9" w:rsidRPr="002E52B0">
        <w:rPr>
          <w:lang w:val="ro-RO" w:eastAsia="en-US"/>
        </w:rPr>
        <w:t>, textile, mobil</w:t>
      </w:r>
      <w:r w:rsidR="00D448F9">
        <w:rPr>
          <w:lang w:val="ro-RO" w:eastAsia="en-US"/>
        </w:rPr>
        <w:t>ă</w:t>
      </w:r>
      <w:r w:rsidR="00D448F9" w:rsidRPr="002E52B0">
        <w:rPr>
          <w:lang w:val="ro-RO" w:eastAsia="en-US"/>
        </w:rPr>
        <w:t xml:space="preserve"> </w:t>
      </w:r>
      <w:r w:rsidR="00D448F9">
        <w:rPr>
          <w:lang w:val="ro-RO" w:eastAsia="en-US"/>
        </w:rPr>
        <w:t>şi turism. Î</w:t>
      </w:r>
      <w:r w:rsidR="00D448F9" w:rsidRPr="002E52B0">
        <w:rPr>
          <w:lang w:val="ro-RO" w:eastAsia="en-US"/>
        </w:rPr>
        <w:t xml:space="preserve">n cadrul atelierului de informare au participat de asemenea </w:t>
      </w:r>
      <w:r w:rsidR="00D448F9">
        <w:rPr>
          <w:lang w:val="ro-RO" w:eastAsia="en-US"/>
        </w:rPr>
        <w:t>ş</w:t>
      </w:r>
      <w:r w:rsidR="00D448F9" w:rsidRPr="002E52B0">
        <w:rPr>
          <w:lang w:val="ro-RO" w:eastAsia="en-US"/>
        </w:rPr>
        <w:t>i companii din alte sectoare cum ar fi: construc</w:t>
      </w:r>
      <w:r w:rsidR="00D448F9">
        <w:rPr>
          <w:lang w:val="ro-RO" w:eastAsia="en-US"/>
        </w:rPr>
        <w:t>ţ</w:t>
      </w:r>
      <w:r w:rsidR="00D448F9" w:rsidRPr="002E52B0">
        <w:rPr>
          <w:lang w:val="ro-RO" w:eastAsia="en-US"/>
        </w:rPr>
        <w:t>ii, cale ferat</w:t>
      </w:r>
      <w:r w:rsidR="00D448F9">
        <w:rPr>
          <w:lang w:val="ro-RO" w:eastAsia="en-US"/>
        </w:rPr>
        <w:t>ă</w:t>
      </w:r>
      <w:r w:rsidR="00D448F9" w:rsidRPr="002E52B0">
        <w:rPr>
          <w:lang w:val="ro-RO" w:eastAsia="en-US"/>
        </w:rPr>
        <w:t>, eficien</w:t>
      </w:r>
      <w:r w:rsidR="00D448F9">
        <w:rPr>
          <w:lang w:val="ro-RO" w:eastAsia="en-US"/>
        </w:rPr>
        <w:t>ţă</w:t>
      </w:r>
      <w:r w:rsidR="00D448F9" w:rsidRPr="002E52B0">
        <w:rPr>
          <w:lang w:val="ro-RO" w:eastAsia="en-US"/>
        </w:rPr>
        <w:t xml:space="preserve"> energetic</w:t>
      </w:r>
      <w:r w:rsidR="00D448F9">
        <w:rPr>
          <w:lang w:val="ro-RO" w:eastAsia="en-US"/>
        </w:rPr>
        <w:t>ă</w:t>
      </w:r>
      <w:r w:rsidR="00D448F9" w:rsidRPr="002E52B0">
        <w:rPr>
          <w:lang w:val="ro-RO" w:eastAsia="en-US"/>
        </w:rPr>
        <w:t>, retail.</w:t>
      </w:r>
    </w:p>
    <w:p w:rsidR="00D448F9" w:rsidRPr="002E52B0" w:rsidRDefault="00D448F9" w:rsidP="00D448F9">
      <w:pPr>
        <w:spacing w:before="120" w:after="120"/>
        <w:jc w:val="both"/>
        <w:rPr>
          <w:lang w:val="ro-RO" w:eastAsia="en-US"/>
        </w:rPr>
      </w:pPr>
      <w:r>
        <w:rPr>
          <w:lang w:val="ro-RO" w:eastAsia="en-US"/>
        </w:rPr>
        <w:t>Î</w:t>
      </w:r>
      <w:r w:rsidRPr="002E52B0">
        <w:rPr>
          <w:lang w:val="ro-RO" w:eastAsia="en-US"/>
        </w:rPr>
        <w:t xml:space="preserve">n vederea </w:t>
      </w:r>
      <w:r w:rsidRPr="003B1230">
        <w:rPr>
          <w:lang w:val="ro-RO" w:eastAsia="en-US"/>
        </w:rPr>
        <w:t>familiariz</w:t>
      </w:r>
      <w:r>
        <w:rPr>
          <w:lang w:val="ro-RO" w:eastAsia="en-US"/>
        </w:rPr>
        <w:t>ă</w:t>
      </w:r>
      <w:r w:rsidRPr="002E52B0">
        <w:rPr>
          <w:lang w:val="ro-RO" w:eastAsia="en-US"/>
        </w:rPr>
        <w:t>rii mediului de afaceri rus cu posibilit</w:t>
      </w:r>
      <w:r>
        <w:rPr>
          <w:lang w:val="ro-RO" w:eastAsia="en-US"/>
        </w:rPr>
        <w:t>ăţ</w:t>
      </w:r>
      <w:r w:rsidRPr="002E52B0">
        <w:rPr>
          <w:lang w:val="ro-RO" w:eastAsia="en-US"/>
        </w:rPr>
        <w:t>ile investi</w:t>
      </w:r>
      <w:r>
        <w:rPr>
          <w:lang w:val="ro-RO" w:eastAsia="en-US"/>
        </w:rPr>
        <w:t>ţ</w:t>
      </w:r>
      <w:r w:rsidRPr="002E52B0">
        <w:rPr>
          <w:lang w:val="ro-RO" w:eastAsia="en-US"/>
        </w:rPr>
        <w:t xml:space="preserve">ionale </w:t>
      </w:r>
      <w:r>
        <w:rPr>
          <w:lang w:val="ro-RO" w:eastAsia="en-US"/>
        </w:rPr>
        <w:t>ş</w:t>
      </w:r>
      <w:r w:rsidRPr="002E52B0">
        <w:rPr>
          <w:lang w:val="ro-RO" w:eastAsia="en-US"/>
        </w:rPr>
        <w:t>i de export din Republica Moldova,</w:t>
      </w:r>
      <w:r w:rsidRPr="002E52B0">
        <w:rPr>
          <w:i/>
          <w:lang w:val="ro-RO" w:eastAsia="en-US"/>
        </w:rPr>
        <w:t xml:space="preserve"> </w:t>
      </w:r>
      <w:r w:rsidRPr="003B1230">
        <w:rPr>
          <w:lang w:val="ro-RO" w:eastAsia="en-US"/>
        </w:rPr>
        <w:t>prezentarea proiectelor investi</w:t>
      </w:r>
      <w:r>
        <w:rPr>
          <w:lang w:val="ro-RO" w:eastAsia="en-US"/>
        </w:rPr>
        <w:t>ţ</w:t>
      </w:r>
      <w:r w:rsidRPr="002E52B0">
        <w:rPr>
          <w:lang w:val="ro-RO" w:eastAsia="en-US"/>
        </w:rPr>
        <w:t xml:space="preserve">ionale concrete din Moldova, inclusiv </w:t>
      </w:r>
      <w:r>
        <w:rPr>
          <w:lang w:val="ro-RO" w:eastAsia="en-US"/>
        </w:rPr>
        <w:t>ş</w:t>
      </w:r>
      <w:r w:rsidRPr="002E52B0">
        <w:rPr>
          <w:lang w:val="ro-RO" w:eastAsia="en-US"/>
        </w:rPr>
        <w:t>i a companiilor expuse privatiz</w:t>
      </w:r>
      <w:r>
        <w:rPr>
          <w:lang w:val="ro-RO" w:eastAsia="en-US"/>
        </w:rPr>
        <w:t>ă</w:t>
      </w:r>
      <w:r w:rsidRPr="002E52B0">
        <w:rPr>
          <w:lang w:val="ro-RO" w:eastAsia="en-US"/>
        </w:rPr>
        <w:t>rii</w:t>
      </w:r>
      <w:r w:rsidRPr="002E52B0">
        <w:rPr>
          <w:i/>
          <w:lang w:val="ro-RO" w:eastAsia="en-US"/>
        </w:rPr>
        <w:t xml:space="preserve"> </w:t>
      </w:r>
      <w:r w:rsidRPr="00D448F9">
        <w:rPr>
          <w:lang w:val="ro-RO" w:eastAsia="en-US"/>
        </w:rPr>
        <w:t>a</w:t>
      </w:r>
      <w:r w:rsidRPr="002E52B0">
        <w:rPr>
          <w:i/>
          <w:lang w:val="ro-RO" w:eastAsia="en-US"/>
        </w:rPr>
        <w:t xml:space="preserve"> </w:t>
      </w:r>
      <w:r w:rsidRPr="003B1230">
        <w:rPr>
          <w:lang w:val="ro-RO" w:eastAsia="en-US"/>
        </w:rPr>
        <w:t>fost organizat</w:t>
      </w:r>
      <w:r>
        <w:rPr>
          <w:lang w:val="ro-RO" w:eastAsia="en-US"/>
        </w:rPr>
        <w:t>ă</w:t>
      </w:r>
      <w:r w:rsidRPr="002E52B0">
        <w:rPr>
          <w:i/>
          <w:lang w:val="ro-RO" w:eastAsia="en-US"/>
        </w:rPr>
        <w:t xml:space="preserve"> Misiunea oamenilor de afaceri din Moldov</w:t>
      </w:r>
      <w:r>
        <w:rPr>
          <w:i/>
          <w:lang w:val="ro-RO" w:eastAsia="en-US"/>
        </w:rPr>
        <w:t>a î</w:t>
      </w:r>
      <w:r w:rsidRPr="002E52B0">
        <w:rPr>
          <w:i/>
          <w:lang w:val="ro-RO" w:eastAsia="en-US"/>
        </w:rPr>
        <w:t>n Federa</w:t>
      </w:r>
      <w:r>
        <w:rPr>
          <w:i/>
          <w:lang w:val="ro-RO" w:eastAsia="en-US"/>
        </w:rPr>
        <w:t>ţ</w:t>
      </w:r>
      <w:r w:rsidRPr="00816B37">
        <w:rPr>
          <w:i/>
          <w:lang w:val="ro-RO" w:eastAsia="en-US"/>
        </w:rPr>
        <w:t>ia Rus</w:t>
      </w:r>
      <w:r>
        <w:rPr>
          <w:i/>
          <w:lang w:val="ro-RO" w:eastAsia="en-US"/>
        </w:rPr>
        <w:t>ă</w:t>
      </w:r>
      <w:r w:rsidRPr="00CC3444">
        <w:rPr>
          <w:lang w:val="ro-RO" w:eastAsia="en-US"/>
        </w:rPr>
        <w:t>. Evenimentul s-a desf</w:t>
      </w:r>
      <w:r>
        <w:rPr>
          <w:lang w:val="ro-RO" w:eastAsia="en-US"/>
        </w:rPr>
        <w:t>ăşurat î</w:t>
      </w:r>
      <w:r w:rsidRPr="00CC3444">
        <w:rPr>
          <w:lang w:val="ro-RO" w:eastAsia="en-US"/>
        </w:rPr>
        <w:t xml:space="preserve">n perioada 20-22 mai 2013 </w:t>
      </w:r>
      <w:r>
        <w:rPr>
          <w:lang w:val="ro-RO" w:eastAsia="en-US"/>
        </w:rPr>
        <w:t>ş</w:t>
      </w:r>
      <w:r w:rsidRPr="00CC3444">
        <w:rPr>
          <w:lang w:val="ro-RO" w:eastAsia="en-US"/>
        </w:rPr>
        <w:t>i au participat circa 50 persoane – preponderent reprezentan</w:t>
      </w:r>
      <w:r>
        <w:rPr>
          <w:lang w:val="ro-RO" w:eastAsia="en-US"/>
        </w:rPr>
        <w:t>ţ</w:t>
      </w:r>
      <w:r w:rsidRPr="00CC3444">
        <w:rPr>
          <w:lang w:val="ro-RO" w:eastAsia="en-US"/>
        </w:rPr>
        <w:t>i ai mediului de business al am</w:t>
      </w:r>
      <w:r w:rsidRPr="002E52B0">
        <w:rPr>
          <w:lang w:val="ro-RO" w:eastAsia="en-US"/>
        </w:rPr>
        <w:t>belor p</w:t>
      </w:r>
      <w:r>
        <w:rPr>
          <w:lang w:val="ro-RO" w:eastAsia="en-US"/>
        </w:rPr>
        <w:t>ă</w:t>
      </w:r>
      <w:r w:rsidRPr="002E52B0">
        <w:rPr>
          <w:lang w:val="ro-RO" w:eastAsia="en-US"/>
        </w:rPr>
        <w:t>r</w:t>
      </w:r>
      <w:r>
        <w:rPr>
          <w:lang w:val="ro-RO" w:eastAsia="en-US"/>
        </w:rPr>
        <w:t>ţ</w:t>
      </w:r>
      <w:r w:rsidRPr="002E52B0">
        <w:rPr>
          <w:lang w:val="ro-RO" w:eastAsia="en-US"/>
        </w:rPr>
        <w:t>i. Acesta a fost organizat de c</w:t>
      </w:r>
      <w:r>
        <w:rPr>
          <w:lang w:val="ro-RO" w:eastAsia="en-US"/>
        </w:rPr>
        <w:t>ă</w:t>
      </w:r>
      <w:r w:rsidRPr="002E52B0">
        <w:rPr>
          <w:lang w:val="ro-RO" w:eastAsia="en-US"/>
        </w:rPr>
        <w:t xml:space="preserve">tre Consiliul de Afaceri pentru Cooperare cu Republica Moldova </w:t>
      </w:r>
      <w:r>
        <w:rPr>
          <w:lang w:val="ro-RO" w:eastAsia="en-US"/>
        </w:rPr>
        <w:t>ş</w:t>
      </w:r>
      <w:r w:rsidRPr="002E52B0">
        <w:rPr>
          <w:lang w:val="ro-RO" w:eastAsia="en-US"/>
        </w:rPr>
        <w:t>i Organiza</w:t>
      </w:r>
      <w:r>
        <w:rPr>
          <w:lang w:val="ro-RO" w:eastAsia="en-US"/>
        </w:rPr>
        <w:t>ţ</w:t>
      </w:r>
      <w:r w:rsidRPr="002E52B0">
        <w:rPr>
          <w:lang w:val="ro-RO" w:eastAsia="en-US"/>
        </w:rPr>
        <w:t>ia de Atragere a Investi</w:t>
      </w:r>
      <w:r>
        <w:rPr>
          <w:lang w:val="ro-RO" w:eastAsia="en-US"/>
        </w:rPr>
        <w:t>ţ</w:t>
      </w:r>
      <w:r w:rsidRPr="002E52B0">
        <w:rPr>
          <w:lang w:val="ro-RO" w:eastAsia="en-US"/>
        </w:rPr>
        <w:t xml:space="preserve">iilor </w:t>
      </w:r>
      <w:r>
        <w:rPr>
          <w:lang w:val="ro-RO" w:eastAsia="en-US"/>
        </w:rPr>
        <w:t>ş</w:t>
      </w:r>
      <w:r w:rsidRPr="002E52B0">
        <w:rPr>
          <w:lang w:val="ro-RO" w:eastAsia="en-US"/>
        </w:rPr>
        <w:t>i Promovare a Exportului din Moldova (MIEPO) cu sus</w:t>
      </w:r>
      <w:r>
        <w:rPr>
          <w:lang w:val="ro-RO" w:eastAsia="en-US"/>
        </w:rPr>
        <w:t>ţ</w:t>
      </w:r>
      <w:r w:rsidRPr="002E52B0">
        <w:rPr>
          <w:lang w:val="ro-RO" w:eastAsia="en-US"/>
        </w:rPr>
        <w:t xml:space="preserve">inerea Ministerului Economiei al Republicii Moldova </w:t>
      </w:r>
      <w:r>
        <w:rPr>
          <w:lang w:val="ro-RO" w:eastAsia="en-US"/>
        </w:rPr>
        <w:t>ş</w:t>
      </w:r>
      <w:r w:rsidRPr="002E52B0">
        <w:rPr>
          <w:lang w:val="ro-RO" w:eastAsia="en-US"/>
        </w:rPr>
        <w:t>i Camerei de Comer</w:t>
      </w:r>
      <w:r>
        <w:rPr>
          <w:lang w:val="ro-RO" w:eastAsia="en-US"/>
        </w:rPr>
        <w:t>ţ</w:t>
      </w:r>
      <w:r w:rsidRPr="002E52B0">
        <w:rPr>
          <w:lang w:val="ro-RO" w:eastAsia="en-US"/>
        </w:rPr>
        <w:t xml:space="preserve"> </w:t>
      </w:r>
      <w:r>
        <w:rPr>
          <w:lang w:val="ro-RO" w:eastAsia="en-US"/>
        </w:rPr>
        <w:t>ş</w:t>
      </w:r>
      <w:r w:rsidRPr="002E52B0">
        <w:rPr>
          <w:lang w:val="ro-RO" w:eastAsia="en-US"/>
        </w:rPr>
        <w:t>i Industrie a Federa</w:t>
      </w:r>
      <w:r>
        <w:rPr>
          <w:lang w:val="ro-RO" w:eastAsia="en-US"/>
        </w:rPr>
        <w:t>ţ</w:t>
      </w:r>
      <w:r w:rsidRPr="002E52B0">
        <w:rPr>
          <w:lang w:val="ro-RO" w:eastAsia="en-US"/>
        </w:rPr>
        <w:t>iei Ruse. Delega</w:t>
      </w:r>
      <w:r>
        <w:rPr>
          <w:lang w:val="ro-RO" w:eastAsia="en-US"/>
        </w:rPr>
        <w:t>ţ</w:t>
      </w:r>
      <w:r w:rsidRPr="002E52B0">
        <w:rPr>
          <w:lang w:val="ro-RO" w:eastAsia="en-US"/>
        </w:rPr>
        <w:t xml:space="preserve">ia oamenilor de afaceri din </w:t>
      </w:r>
      <w:r>
        <w:rPr>
          <w:lang w:val="ro-RO" w:eastAsia="en-US"/>
        </w:rPr>
        <w:t>ţ</w:t>
      </w:r>
      <w:r w:rsidRPr="002E52B0">
        <w:rPr>
          <w:lang w:val="ro-RO" w:eastAsia="en-US"/>
        </w:rPr>
        <w:t>ar</w:t>
      </w:r>
      <w:r>
        <w:rPr>
          <w:lang w:val="ro-RO" w:eastAsia="en-US"/>
        </w:rPr>
        <w:t>ă</w:t>
      </w:r>
      <w:r w:rsidRPr="002E52B0">
        <w:rPr>
          <w:lang w:val="ro-RO" w:eastAsia="en-US"/>
        </w:rPr>
        <w:t xml:space="preserve"> a inclus reprezentan</w:t>
      </w:r>
      <w:r>
        <w:rPr>
          <w:lang w:val="ro-RO" w:eastAsia="en-US"/>
        </w:rPr>
        <w:t>ţ</w:t>
      </w:r>
      <w:r w:rsidRPr="002E52B0">
        <w:rPr>
          <w:lang w:val="ro-RO" w:eastAsia="en-US"/>
        </w:rPr>
        <w:t>i de pe ambele maluri ale Nistrului: zone economice libere (din Ungheni, Vulc</w:t>
      </w:r>
      <w:r>
        <w:rPr>
          <w:lang w:val="ro-RO" w:eastAsia="en-US"/>
        </w:rPr>
        <w:t>ă</w:t>
      </w:r>
      <w:r w:rsidRPr="002E52B0">
        <w:rPr>
          <w:lang w:val="ro-RO" w:eastAsia="en-US"/>
        </w:rPr>
        <w:t>ne</w:t>
      </w:r>
      <w:r>
        <w:rPr>
          <w:lang w:val="ro-RO" w:eastAsia="en-US"/>
        </w:rPr>
        <w:t>ş</w:t>
      </w:r>
      <w:r w:rsidRPr="002E52B0">
        <w:rPr>
          <w:lang w:val="ro-RO" w:eastAsia="en-US"/>
        </w:rPr>
        <w:t>ti, B</w:t>
      </w:r>
      <w:r>
        <w:rPr>
          <w:lang w:val="ro-RO" w:eastAsia="en-US"/>
        </w:rPr>
        <w:t>ă</w:t>
      </w:r>
      <w:r w:rsidRPr="002E52B0">
        <w:rPr>
          <w:lang w:val="ro-RO" w:eastAsia="en-US"/>
        </w:rPr>
        <w:t>l</w:t>
      </w:r>
      <w:r>
        <w:rPr>
          <w:lang w:val="ro-RO" w:eastAsia="en-US"/>
        </w:rPr>
        <w:t>ţ</w:t>
      </w:r>
      <w:r w:rsidRPr="002E52B0">
        <w:rPr>
          <w:lang w:val="ro-RO" w:eastAsia="en-US"/>
        </w:rPr>
        <w:t>i), Portul Interna</w:t>
      </w:r>
      <w:r>
        <w:rPr>
          <w:lang w:val="ro-RO" w:eastAsia="en-US"/>
        </w:rPr>
        <w:t>ţ</w:t>
      </w:r>
      <w:r w:rsidRPr="002E52B0">
        <w:rPr>
          <w:lang w:val="ro-RO" w:eastAsia="en-US"/>
        </w:rPr>
        <w:t>ional Liber Giurgiule</w:t>
      </w:r>
      <w:r>
        <w:rPr>
          <w:lang w:val="ro-RO" w:eastAsia="en-US"/>
        </w:rPr>
        <w:t>ş</w:t>
      </w:r>
      <w:r w:rsidRPr="002E52B0">
        <w:rPr>
          <w:lang w:val="ro-RO" w:eastAsia="en-US"/>
        </w:rPr>
        <w:t>ti, companii din industria textilelor, din domeniul producerii echipamentului specializat, inginerie, agricultur</w:t>
      </w:r>
      <w:r>
        <w:rPr>
          <w:lang w:val="ro-RO" w:eastAsia="en-US"/>
        </w:rPr>
        <w:t>ă</w:t>
      </w:r>
      <w:r w:rsidRPr="002E52B0">
        <w:rPr>
          <w:lang w:val="ro-RO" w:eastAsia="en-US"/>
        </w:rPr>
        <w:t>, producerea biogazului.</w:t>
      </w:r>
    </w:p>
    <w:p w:rsidR="008341AD" w:rsidRDefault="00DE0039" w:rsidP="00CE6C1A">
      <w:pPr>
        <w:spacing w:before="120" w:after="120"/>
        <w:jc w:val="both"/>
        <w:rPr>
          <w:lang w:val="ro-RO" w:eastAsia="en-US"/>
        </w:rPr>
      </w:pPr>
      <w:r w:rsidRPr="00843A5B">
        <w:rPr>
          <w:lang w:val="ro-RO" w:eastAsia="en-US"/>
        </w:rPr>
        <w:t>Î</w:t>
      </w:r>
      <w:r w:rsidR="008341AD" w:rsidRPr="00843A5B">
        <w:rPr>
          <w:lang w:val="ro-RO" w:eastAsia="en-US"/>
        </w:rPr>
        <w:t>n perioada</w:t>
      </w:r>
      <w:r w:rsidR="008341AD" w:rsidRPr="002E52B0">
        <w:rPr>
          <w:i/>
          <w:lang w:val="ro-RO" w:eastAsia="en-US"/>
        </w:rPr>
        <w:t xml:space="preserve"> </w:t>
      </w:r>
      <w:r w:rsidR="008341AD" w:rsidRPr="002E52B0">
        <w:rPr>
          <w:lang w:val="ro-RO" w:eastAsia="en-US"/>
        </w:rPr>
        <w:t>22-26 mai 2013</w:t>
      </w:r>
      <w:r w:rsidR="008341AD" w:rsidRPr="003B1230">
        <w:rPr>
          <w:lang w:val="ro-RO" w:eastAsia="en-US"/>
        </w:rPr>
        <w:t xml:space="preserve"> pe teritoriul C.I.E. "MOLDEXPO" au fost organizate </w:t>
      </w:r>
      <w:r w:rsidR="008341AD" w:rsidRPr="003B1230">
        <w:rPr>
          <w:i/>
          <w:lang w:val="ro-RO" w:eastAsia="en-US"/>
        </w:rPr>
        <w:t>expozi</w:t>
      </w:r>
      <w:r w:rsidR="002E52B0">
        <w:rPr>
          <w:i/>
          <w:lang w:val="ro-RO" w:eastAsia="en-US"/>
        </w:rPr>
        <w:t>ţ</w:t>
      </w:r>
      <w:r w:rsidR="008341AD" w:rsidRPr="002E52B0">
        <w:rPr>
          <w:i/>
          <w:lang w:val="ro-RO" w:eastAsia="en-US"/>
        </w:rPr>
        <w:t>iile interna</w:t>
      </w:r>
      <w:r w:rsidR="002E52B0">
        <w:rPr>
          <w:i/>
          <w:lang w:val="ro-RO" w:eastAsia="en-US"/>
        </w:rPr>
        <w:t>ţ</w:t>
      </w:r>
      <w:r w:rsidR="008341AD" w:rsidRPr="002E52B0">
        <w:rPr>
          <w:i/>
          <w:lang w:val="ro-RO" w:eastAsia="en-US"/>
        </w:rPr>
        <w:t>ionale specializate "Food &amp; Drinks</w:t>
      </w:r>
      <w:r w:rsidR="008341AD" w:rsidRPr="00CC3444">
        <w:rPr>
          <w:i/>
          <w:lang w:val="ro-RO" w:eastAsia="en-US"/>
        </w:rPr>
        <w:t xml:space="preserve">", "Food Technology" </w:t>
      </w:r>
      <w:r w:rsidR="002E52B0">
        <w:rPr>
          <w:i/>
          <w:lang w:val="ro-RO" w:eastAsia="en-US"/>
        </w:rPr>
        <w:t>ş</w:t>
      </w:r>
      <w:r w:rsidR="00F92CDB">
        <w:rPr>
          <w:i/>
          <w:lang w:val="ro-RO" w:eastAsia="en-US"/>
        </w:rPr>
        <w:t>i "Packaging</w:t>
      </w:r>
      <w:r w:rsidR="008341AD" w:rsidRPr="00CC3444">
        <w:rPr>
          <w:i/>
          <w:lang w:val="ro-RO" w:eastAsia="en-US"/>
        </w:rPr>
        <w:t>. Depot" 2013</w:t>
      </w:r>
      <w:r w:rsidR="008341AD" w:rsidRPr="00CC3444">
        <w:rPr>
          <w:lang w:val="ro-RO" w:eastAsia="en-US"/>
        </w:rPr>
        <w:t>. Aceste trei expozi</w:t>
      </w:r>
      <w:r w:rsidR="002E52B0">
        <w:rPr>
          <w:lang w:val="ro-RO" w:eastAsia="en-US"/>
        </w:rPr>
        <w:t>ţ</w:t>
      </w:r>
      <w:r w:rsidR="008341AD" w:rsidRPr="00CC3444">
        <w:rPr>
          <w:lang w:val="ro-RO" w:eastAsia="en-US"/>
        </w:rPr>
        <w:t>ii au prezentat tendin</w:t>
      </w:r>
      <w:r w:rsidR="002E52B0">
        <w:rPr>
          <w:lang w:val="ro-RO" w:eastAsia="en-US"/>
        </w:rPr>
        <w:t>ţ</w:t>
      </w:r>
      <w:r>
        <w:rPr>
          <w:lang w:val="ro-RO" w:eastAsia="en-US"/>
        </w:rPr>
        <w:t xml:space="preserve">ele-cheie </w:t>
      </w:r>
      <w:r w:rsidR="00F92CDB">
        <w:rPr>
          <w:lang w:val="ro-RO" w:eastAsia="en-US"/>
        </w:rPr>
        <w:t>î</w:t>
      </w:r>
      <w:r w:rsidR="008341AD" w:rsidRPr="00CC3444">
        <w:rPr>
          <w:lang w:val="ro-RO" w:eastAsia="en-US"/>
        </w:rPr>
        <w:t xml:space="preserve">n sectorul agroindustrial </w:t>
      </w:r>
      <w:r w:rsidR="002E52B0">
        <w:rPr>
          <w:lang w:val="ro-RO" w:eastAsia="en-US"/>
        </w:rPr>
        <w:t>ş</w:t>
      </w:r>
      <w:r w:rsidR="008341AD" w:rsidRPr="00CC3444">
        <w:rPr>
          <w:lang w:val="ro-RO" w:eastAsia="en-US"/>
        </w:rPr>
        <w:t xml:space="preserve">i agroalimentar al </w:t>
      </w:r>
      <w:r w:rsidR="002E52B0">
        <w:rPr>
          <w:lang w:val="ro-RO" w:eastAsia="en-US"/>
        </w:rPr>
        <w:t>ţă</w:t>
      </w:r>
      <w:r>
        <w:rPr>
          <w:lang w:val="ro-RO" w:eastAsia="en-US"/>
        </w:rPr>
        <w:t>rii î</w:t>
      </w:r>
      <w:r w:rsidR="008341AD" w:rsidRPr="00CC3444">
        <w:rPr>
          <w:lang w:val="ro-RO" w:eastAsia="en-US"/>
        </w:rPr>
        <w:t xml:space="preserve">n materie de produse alimentare </w:t>
      </w:r>
      <w:r w:rsidR="002E52B0">
        <w:rPr>
          <w:lang w:val="ro-RO" w:eastAsia="en-US"/>
        </w:rPr>
        <w:t>ş</w:t>
      </w:r>
      <w:r w:rsidR="008341AD" w:rsidRPr="00CC3444">
        <w:rPr>
          <w:lang w:val="ro-RO" w:eastAsia="en-US"/>
        </w:rPr>
        <w:t>i materii prime pentru produc</w:t>
      </w:r>
      <w:r w:rsidR="002E52B0">
        <w:rPr>
          <w:lang w:val="ro-RO" w:eastAsia="en-US"/>
        </w:rPr>
        <w:t>ţ</w:t>
      </w:r>
      <w:r w:rsidR="008341AD" w:rsidRPr="00CC3444">
        <w:rPr>
          <w:lang w:val="ro-RO" w:eastAsia="en-US"/>
        </w:rPr>
        <w:t xml:space="preserve">ia acestora; echipamente </w:t>
      </w:r>
      <w:r w:rsidR="002E52B0">
        <w:rPr>
          <w:lang w:val="ro-RO" w:eastAsia="en-US"/>
        </w:rPr>
        <w:t>ş</w:t>
      </w:r>
      <w:r w:rsidR="008341AD" w:rsidRPr="00CC3444">
        <w:rPr>
          <w:lang w:val="ro-RO" w:eastAsia="en-US"/>
        </w:rPr>
        <w:t xml:space="preserve">i tehnologii pentru industria produselor alimentare; utilaje, tehnologii </w:t>
      </w:r>
      <w:r w:rsidR="002E52B0">
        <w:rPr>
          <w:lang w:val="ro-RO" w:eastAsia="en-US"/>
        </w:rPr>
        <w:t>ş</w:t>
      </w:r>
      <w:r w:rsidR="008341AD" w:rsidRPr="00CC3444">
        <w:rPr>
          <w:lang w:val="ro-RO" w:eastAsia="en-US"/>
        </w:rPr>
        <w:t xml:space="preserve">i materiale de ambalare </w:t>
      </w:r>
      <w:r w:rsidR="002E52B0">
        <w:rPr>
          <w:lang w:val="ro-RO" w:eastAsia="en-US"/>
        </w:rPr>
        <w:t>ş</w:t>
      </w:r>
      <w:r w:rsidR="008341AD" w:rsidRPr="00CC3444">
        <w:rPr>
          <w:lang w:val="ro-RO" w:eastAsia="en-US"/>
        </w:rPr>
        <w:t>i stocare. La edi</w:t>
      </w:r>
      <w:r w:rsidR="002E52B0">
        <w:rPr>
          <w:lang w:val="ro-RO" w:eastAsia="en-US"/>
        </w:rPr>
        <w:t>ţ</w:t>
      </w:r>
      <w:r w:rsidR="008341AD" w:rsidRPr="00CC3444">
        <w:rPr>
          <w:lang w:val="ro-RO" w:eastAsia="en-US"/>
        </w:rPr>
        <w:t xml:space="preserve">iile din anul 2013, </w:t>
      </w:r>
      <w:r w:rsidR="00F92CDB" w:rsidRPr="00CC3444">
        <w:rPr>
          <w:lang w:val="ro-RO" w:eastAsia="en-US"/>
        </w:rPr>
        <w:t>151 de companii din Republica Moldova, Belarus, Grecia, Fran</w:t>
      </w:r>
      <w:r w:rsidR="00F92CDB">
        <w:rPr>
          <w:lang w:val="ro-RO" w:eastAsia="en-US"/>
        </w:rPr>
        <w:t>ţ</w:t>
      </w:r>
      <w:r w:rsidR="00F92CDB" w:rsidRPr="00CC3444">
        <w:rPr>
          <w:lang w:val="ro-RO" w:eastAsia="en-US"/>
        </w:rPr>
        <w:t>a, Italia, Polonia, Rom</w:t>
      </w:r>
      <w:r w:rsidR="00F92CDB">
        <w:rPr>
          <w:lang w:val="ro-RO" w:eastAsia="en-US"/>
        </w:rPr>
        <w:t>â</w:t>
      </w:r>
      <w:r w:rsidR="00F92CDB" w:rsidRPr="00CC3444">
        <w:rPr>
          <w:lang w:val="ro-RO" w:eastAsia="en-US"/>
        </w:rPr>
        <w:t xml:space="preserve">nia, Serbia, Ucraina </w:t>
      </w:r>
      <w:r w:rsidR="00F92CDB">
        <w:rPr>
          <w:lang w:val="ro-RO" w:eastAsia="en-US"/>
        </w:rPr>
        <w:t>ş</w:t>
      </w:r>
      <w:r w:rsidR="00F92CDB" w:rsidRPr="00CC3444">
        <w:rPr>
          <w:lang w:val="ro-RO" w:eastAsia="en-US"/>
        </w:rPr>
        <w:t xml:space="preserve">i Ungaria au prezentat produse, tehnologii </w:t>
      </w:r>
      <w:r w:rsidR="00F92CDB">
        <w:rPr>
          <w:lang w:val="ro-RO" w:eastAsia="en-US"/>
        </w:rPr>
        <w:t>ş</w:t>
      </w:r>
      <w:r w:rsidR="00F92CDB" w:rsidRPr="00CC3444">
        <w:rPr>
          <w:lang w:val="ro-RO" w:eastAsia="en-US"/>
        </w:rPr>
        <w:t>i serv</w:t>
      </w:r>
      <w:r w:rsidR="00F92CDB">
        <w:rPr>
          <w:lang w:val="ro-RO" w:eastAsia="en-US"/>
        </w:rPr>
        <w:t>icii noi.</w:t>
      </w:r>
    </w:p>
    <w:p w:rsidR="00D448F9" w:rsidRDefault="00D448F9" w:rsidP="00D448F9">
      <w:pPr>
        <w:spacing w:before="120" w:after="120"/>
        <w:jc w:val="both"/>
        <w:rPr>
          <w:lang w:val="ro-RO" w:eastAsia="en-US"/>
        </w:rPr>
      </w:pPr>
      <w:r>
        <w:rPr>
          <w:lang w:val="ro-RO" w:eastAsia="en-US"/>
        </w:rPr>
        <w:t>Î</w:t>
      </w:r>
      <w:r w:rsidRPr="005D3B91">
        <w:rPr>
          <w:lang w:val="ro-RO" w:eastAsia="en-US"/>
        </w:rPr>
        <w:t>n perioada 3-5 iunie 2013, la Chi</w:t>
      </w:r>
      <w:r>
        <w:rPr>
          <w:lang w:val="ro-RO" w:eastAsia="en-US"/>
        </w:rPr>
        <w:t>ş</w:t>
      </w:r>
      <w:r w:rsidRPr="002E52B0">
        <w:rPr>
          <w:lang w:val="ro-RO" w:eastAsia="en-US"/>
        </w:rPr>
        <w:t>in</w:t>
      </w:r>
      <w:r>
        <w:rPr>
          <w:lang w:val="ro-RO" w:eastAsia="en-US"/>
        </w:rPr>
        <w:t>ă</w:t>
      </w:r>
      <w:r w:rsidRPr="002E52B0">
        <w:rPr>
          <w:lang w:val="ro-RO" w:eastAsia="en-US"/>
        </w:rPr>
        <w:t>u</w:t>
      </w:r>
      <w:r w:rsidR="00E01DB9">
        <w:rPr>
          <w:lang w:val="ro-RO" w:eastAsia="en-US"/>
        </w:rPr>
        <w:t>,</w:t>
      </w:r>
      <w:r w:rsidRPr="002E52B0">
        <w:rPr>
          <w:i/>
          <w:lang w:val="ro-RO" w:eastAsia="en-US"/>
        </w:rPr>
        <w:t xml:space="preserve"> </w:t>
      </w:r>
      <w:r w:rsidRPr="002E52B0">
        <w:rPr>
          <w:lang w:val="ro-RO" w:eastAsia="en-US"/>
        </w:rPr>
        <w:t>a fost organizat</w:t>
      </w:r>
      <w:r w:rsidRPr="003B1230">
        <w:rPr>
          <w:i/>
          <w:lang w:val="ro-RO" w:eastAsia="en-US"/>
        </w:rPr>
        <w:t xml:space="preserve"> </w:t>
      </w:r>
      <w:r w:rsidRPr="005D3B91">
        <w:rPr>
          <w:i/>
          <w:lang w:val="ro-RO" w:eastAsia="en-US"/>
        </w:rPr>
        <w:t>Forumul Economic Republica Austria - Republica Moldova</w:t>
      </w:r>
      <w:r w:rsidRPr="00CC3444">
        <w:rPr>
          <w:lang w:val="ro-RO" w:eastAsia="en-US"/>
        </w:rPr>
        <w:t xml:space="preserve">. Scopul evenimentului a fost analiza </w:t>
      </w:r>
      <w:r>
        <w:rPr>
          <w:lang w:val="ro-RO" w:eastAsia="en-US"/>
        </w:rPr>
        <w:t>ş</w:t>
      </w:r>
      <w:r w:rsidRPr="00CC3444">
        <w:rPr>
          <w:lang w:val="ro-RO" w:eastAsia="en-US"/>
        </w:rPr>
        <w:t>i sondarea pie</w:t>
      </w:r>
      <w:r>
        <w:rPr>
          <w:lang w:val="ro-RO" w:eastAsia="en-US"/>
        </w:rPr>
        <w:t>ţ</w:t>
      </w:r>
      <w:r w:rsidRPr="00CC3444">
        <w:rPr>
          <w:lang w:val="ro-RO" w:eastAsia="en-US"/>
        </w:rPr>
        <w:t xml:space="preserve">ei din Republica Moldova, precum </w:t>
      </w:r>
      <w:r>
        <w:rPr>
          <w:lang w:val="ro-RO" w:eastAsia="en-US"/>
        </w:rPr>
        <w:t>ş</w:t>
      </w:r>
      <w:r w:rsidRPr="00CC3444">
        <w:rPr>
          <w:lang w:val="ro-RO" w:eastAsia="en-US"/>
        </w:rPr>
        <w:t>i familiarizarea cu posibilit</w:t>
      </w:r>
      <w:r>
        <w:rPr>
          <w:lang w:val="ro-RO" w:eastAsia="en-US"/>
        </w:rPr>
        <w:t>ăţ</w:t>
      </w:r>
      <w:r w:rsidRPr="00CC3444">
        <w:rPr>
          <w:lang w:val="ro-RO" w:eastAsia="en-US"/>
        </w:rPr>
        <w:t>ile investi</w:t>
      </w:r>
      <w:r>
        <w:rPr>
          <w:lang w:val="ro-RO" w:eastAsia="en-US"/>
        </w:rPr>
        <w:t>ţ</w:t>
      </w:r>
      <w:r w:rsidRPr="00CC3444">
        <w:rPr>
          <w:lang w:val="ro-RO" w:eastAsia="en-US"/>
        </w:rPr>
        <w:t xml:space="preserve">ionale din </w:t>
      </w:r>
      <w:r>
        <w:rPr>
          <w:lang w:val="ro-RO" w:eastAsia="en-US"/>
        </w:rPr>
        <w:t>ţ</w:t>
      </w:r>
      <w:r w:rsidRPr="00CC3444">
        <w:rPr>
          <w:lang w:val="ro-RO" w:eastAsia="en-US"/>
        </w:rPr>
        <w:t>ar</w:t>
      </w:r>
      <w:r>
        <w:rPr>
          <w:lang w:val="ro-RO" w:eastAsia="en-US"/>
        </w:rPr>
        <w:t>ă</w:t>
      </w:r>
      <w:r w:rsidRPr="00CC3444">
        <w:rPr>
          <w:lang w:val="ro-RO" w:eastAsia="en-US"/>
        </w:rPr>
        <w:t>, proiecte investi</w:t>
      </w:r>
      <w:r>
        <w:rPr>
          <w:lang w:val="ro-RO" w:eastAsia="en-US"/>
        </w:rPr>
        <w:t>ţ</w:t>
      </w:r>
      <w:r w:rsidRPr="00CC3444">
        <w:rPr>
          <w:lang w:val="ro-RO" w:eastAsia="en-US"/>
        </w:rPr>
        <w:t xml:space="preserve">ionale concrete, inclusiv </w:t>
      </w:r>
      <w:r>
        <w:rPr>
          <w:lang w:val="ro-RO" w:eastAsia="en-US"/>
        </w:rPr>
        <w:t>ş</w:t>
      </w:r>
      <w:r w:rsidRPr="00CC3444">
        <w:rPr>
          <w:lang w:val="ro-RO" w:eastAsia="en-US"/>
        </w:rPr>
        <w:t>i ale companiilor expuse privatiz</w:t>
      </w:r>
      <w:r>
        <w:rPr>
          <w:lang w:val="ro-RO" w:eastAsia="en-US"/>
        </w:rPr>
        <w:t>ării. Î</w:t>
      </w:r>
      <w:r w:rsidRPr="00CC3444">
        <w:rPr>
          <w:lang w:val="ro-RO" w:eastAsia="en-US"/>
        </w:rPr>
        <w:t>n cadrul evenimentului a</w:t>
      </w:r>
      <w:r>
        <w:rPr>
          <w:lang w:val="ro-RO" w:eastAsia="en-US"/>
        </w:rPr>
        <w:t xml:space="preserve">u avut loc </w:t>
      </w:r>
      <w:r w:rsidR="009B7F5F">
        <w:rPr>
          <w:lang w:val="ro-RO" w:eastAsia="en-US"/>
        </w:rPr>
        <w:t>î</w:t>
      </w:r>
      <w:r w:rsidRPr="002E52B0">
        <w:rPr>
          <w:lang w:val="ro-RO" w:eastAsia="en-US"/>
        </w:rPr>
        <w:t xml:space="preserve">ntrevederi bilaterale de afaceri cu firme austriece din diferite domenii (tehnologic, transport </w:t>
      </w:r>
      <w:r>
        <w:rPr>
          <w:lang w:val="ro-RO" w:eastAsia="en-US"/>
        </w:rPr>
        <w:t>ş</w:t>
      </w:r>
      <w:r w:rsidRPr="002E52B0">
        <w:rPr>
          <w:lang w:val="ro-RO" w:eastAsia="en-US"/>
        </w:rPr>
        <w:t>i depozitare, s</w:t>
      </w:r>
      <w:r>
        <w:rPr>
          <w:lang w:val="ro-RO" w:eastAsia="en-US"/>
        </w:rPr>
        <w:t>ă</w:t>
      </w:r>
      <w:r w:rsidRPr="002E52B0">
        <w:rPr>
          <w:lang w:val="ro-RO" w:eastAsia="en-US"/>
        </w:rPr>
        <w:t>n</w:t>
      </w:r>
      <w:r>
        <w:rPr>
          <w:lang w:val="ro-RO" w:eastAsia="en-US"/>
        </w:rPr>
        <w:t xml:space="preserve">ătate, produse de </w:t>
      </w:r>
      <w:r w:rsidR="009B7F5F">
        <w:rPr>
          <w:lang w:val="ro-RO" w:eastAsia="en-US"/>
        </w:rPr>
        <w:t>î</w:t>
      </w:r>
      <w:r w:rsidRPr="002E52B0">
        <w:rPr>
          <w:lang w:val="ro-RO" w:eastAsia="en-US"/>
        </w:rPr>
        <w:t>ntre</w:t>
      </w:r>
      <w:r>
        <w:rPr>
          <w:lang w:val="ro-RO" w:eastAsia="en-US"/>
        </w:rPr>
        <w:t>ţ</w:t>
      </w:r>
      <w:r w:rsidRPr="002E52B0">
        <w:rPr>
          <w:lang w:val="ro-RO" w:eastAsia="en-US"/>
        </w:rPr>
        <w:t>inere a automobilelor, construc</w:t>
      </w:r>
      <w:r>
        <w:rPr>
          <w:lang w:val="ro-RO" w:eastAsia="en-US"/>
        </w:rPr>
        <w:t>ţ</w:t>
      </w:r>
      <w:r w:rsidRPr="002E52B0">
        <w:rPr>
          <w:lang w:val="ro-RO" w:eastAsia="en-US"/>
        </w:rPr>
        <w:t>ia de ma</w:t>
      </w:r>
      <w:r>
        <w:rPr>
          <w:lang w:val="ro-RO" w:eastAsia="en-US"/>
        </w:rPr>
        <w:t>ş</w:t>
      </w:r>
      <w:r w:rsidRPr="002E52B0">
        <w:rPr>
          <w:lang w:val="ro-RO" w:eastAsia="en-US"/>
        </w:rPr>
        <w:t>ini specializat</w:t>
      </w:r>
      <w:r>
        <w:rPr>
          <w:lang w:val="ro-RO" w:eastAsia="en-US"/>
        </w:rPr>
        <w:t>ă î</w:t>
      </w:r>
      <w:r w:rsidRPr="002E52B0">
        <w:rPr>
          <w:lang w:val="ro-RO" w:eastAsia="en-US"/>
        </w:rPr>
        <w:t>n domeniul ambulan</w:t>
      </w:r>
      <w:r>
        <w:rPr>
          <w:lang w:val="ro-RO" w:eastAsia="en-US"/>
        </w:rPr>
        <w:t>ţ</w:t>
      </w:r>
      <w:r w:rsidRPr="002E52B0">
        <w:rPr>
          <w:lang w:val="ro-RO" w:eastAsia="en-US"/>
        </w:rPr>
        <w:t xml:space="preserve">elor, cazinouri </w:t>
      </w:r>
      <w:r>
        <w:rPr>
          <w:lang w:val="ro-RO" w:eastAsia="en-US"/>
        </w:rPr>
        <w:t>ş</w:t>
      </w:r>
      <w:r w:rsidRPr="002E52B0">
        <w:rPr>
          <w:lang w:val="ro-RO" w:eastAsia="en-US"/>
        </w:rPr>
        <w:t>i jocuri de noroc, IT, consultan</w:t>
      </w:r>
      <w:r>
        <w:rPr>
          <w:lang w:val="ro-RO" w:eastAsia="en-US"/>
        </w:rPr>
        <w:t>ţă</w:t>
      </w:r>
      <w:r w:rsidRPr="002E52B0">
        <w:rPr>
          <w:lang w:val="ro-RO" w:eastAsia="en-US"/>
        </w:rPr>
        <w:t>, producerea de cabluri pentru industria automobilelor, asigur</w:t>
      </w:r>
      <w:r>
        <w:rPr>
          <w:lang w:val="ro-RO" w:eastAsia="en-US"/>
        </w:rPr>
        <w:t>ă</w:t>
      </w:r>
      <w:r w:rsidRPr="002E52B0">
        <w:rPr>
          <w:lang w:val="ro-RO" w:eastAsia="en-US"/>
        </w:rPr>
        <w:t xml:space="preserve">ri, producerea de ambalaje </w:t>
      </w:r>
      <w:r>
        <w:rPr>
          <w:lang w:val="ro-RO" w:eastAsia="en-US"/>
        </w:rPr>
        <w:t>şi etichete, etc.). î</w:t>
      </w:r>
      <w:r w:rsidRPr="002E52B0">
        <w:rPr>
          <w:lang w:val="ro-RO" w:eastAsia="en-US"/>
        </w:rPr>
        <w:t>n total la eveniment au participat</w:t>
      </w:r>
      <w:r>
        <w:rPr>
          <w:lang w:val="ro-RO" w:eastAsia="en-US"/>
        </w:rPr>
        <w:t xml:space="preserve"> </w:t>
      </w:r>
      <w:r w:rsidRPr="002E52B0">
        <w:rPr>
          <w:lang w:val="ro-RO" w:eastAsia="en-US"/>
        </w:rPr>
        <w:t xml:space="preserve">circa 80 persoane. </w:t>
      </w:r>
    </w:p>
    <w:p w:rsidR="00CE5D38" w:rsidRPr="00CE5D38" w:rsidRDefault="00E01DB9" w:rsidP="00CE5D38">
      <w:pPr>
        <w:spacing w:before="120" w:after="120"/>
        <w:jc w:val="both"/>
        <w:rPr>
          <w:lang w:val="ro-RO" w:eastAsia="en-US"/>
        </w:rPr>
      </w:pPr>
      <w:r>
        <w:rPr>
          <w:lang w:val="ro-RO" w:eastAsia="en-US"/>
        </w:rPr>
        <w:t>În contextul</w:t>
      </w:r>
      <w:r w:rsidR="00CE5D38" w:rsidRPr="00CE5D38">
        <w:rPr>
          <w:lang w:val="ro-RO" w:eastAsia="en-US"/>
        </w:rPr>
        <w:t xml:space="preserve"> </w:t>
      </w:r>
      <w:r w:rsidR="00CE5D38" w:rsidRPr="00CE5D38">
        <w:rPr>
          <w:i/>
          <w:lang w:val="ro-RO" w:eastAsia="en-US"/>
        </w:rPr>
        <w:t>organizării Expoziţiei Mondiale “Expo 2015”</w:t>
      </w:r>
      <w:r w:rsidR="00CE5D38" w:rsidRPr="00CE5D38">
        <w:rPr>
          <w:lang w:val="ro-RO" w:eastAsia="en-US"/>
        </w:rPr>
        <w:t xml:space="preserve"> a fost petrecut concursul pentru elaborarea conceptului pavilionului Republicii Moldova la Expoziţia. Concursul a avut loc la data de 7-9 iunie 2013, în pavilionul nr.2 al C.I.E. „Moldexpo” SA. Expoziţia a fost activ mediatizată prin intermediul campaniei publicitare, în presă, radio, TV, precum şi prin alte reţele de socializare. Pentru organizarea expoziţiei s-au amenajat într-un design original, pavilionul, precum şi cele 12 standuri ale ofertanţilor. Concursul pentru selectarea conceptului </w:t>
      </w:r>
      <w:r w:rsidR="00CE5D38" w:rsidRPr="00CE5D38">
        <w:rPr>
          <w:lang w:val="ro-RO" w:eastAsia="en-US"/>
        </w:rPr>
        <w:lastRenderedPageBreak/>
        <w:t>pavilionului şi de prezentare a Republicii Moldova a trezit interesul nu numai a specialiştilor din domeniu, dar şi printre locuitorii ţării, astfel a fost atins scopul de a sensibiliza opinia publică vizavi de acest proiect de importanţă majoră pentru ţară. În urma concursului a fost selectată oferta învingătoare, în conformitate cu care va fi construit Pavilionul Republicii Moldova la Expoziţia Mondială „Expo-2015”.</w:t>
      </w:r>
    </w:p>
    <w:p w:rsidR="00CE5D38" w:rsidRPr="002E52B0" w:rsidRDefault="00CE5D38" w:rsidP="00CE5D38">
      <w:pPr>
        <w:jc w:val="both"/>
        <w:rPr>
          <w:lang w:val="ro-RO" w:eastAsia="en-US"/>
        </w:rPr>
      </w:pPr>
      <w:r w:rsidRPr="003B1230">
        <w:rPr>
          <w:lang w:val="ro-RO" w:eastAsia="en-US"/>
        </w:rPr>
        <w:t xml:space="preserve">În 13-14 iunie 2013 în or. </w:t>
      </w:r>
      <w:r w:rsidRPr="00E01DB9">
        <w:rPr>
          <w:lang w:val="ro-RO" w:eastAsia="en-US"/>
        </w:rPr>
        <w:t>Vaslui</w:t>
      </w:r>
      <w:r w:rsidR="00EE776E">
        <w:rPr>
          <w:lang w:val="ro-RO" w:eastAsia="en-US"/>
        </w:rPr>
        <w:t xml:space="preserve">, </w:t>
      </w:r>
      <w:r w:rsidRPr="00E01DB9">
        <w:rPr>
          <w:lang w:val="ro-RO" w:eastAsia="en-US"/>
        </w:rPr>
        <w:t>a fost organizată</w:t>
      </w:r>
      <w:r w:rsidRPr="005D3B91">
        <w:rPr>
          <w:i/>
          <w:lang w:val="ro-RO" w:eastAsia="en-US"/>
        </w:rPr>
        <w:t xml:space="preserve"> Misiunea economică în România</w:t>
      </w:r>
      <w:r w:rsidRPr="00CC3444">
        <w:rPr>
          <w:lang w:val="ro-RO" w:eastAsia="en-US"/>
        </w:rPr>
        <w:t>. Obiectivele misiunii: participarea la Forumul Economic Transfrontalier „Priorităţi în absorbţia fondurilor europene în spaţiile economice transfrontaliere România - Republica Moldova – Ucraina”, intensificarea relaţiilor comercial-economice moldo-române; identificarea noilor posibilităţi de afaceri, stabilirea contactelor directe de colaborare cu businesmanii români</w:t>
      </w:r>
      <w:r w:rsidRPr="002E52B0">
        <w:rPr>
          <w:lang w:val="ro-RO" w:eastAsia="en-US"/>
        </w:rPr>
        <w:t>. De asemenea,</w:t>
      </w:r>
      <w:r w:rsidRPr="00CC3444">
        <w:rPr>
          <w:lang w:val="ro-RO" w:eastAsia="en-US"/>
        </w:rPr>
        <w:t xml:space="preserve"> s-a urmărit scopul personalizării deplasării şi anume, ca pentru fiecare dintre cei 10 agenţi economici participanţi (Atai SRL, Nufărul SA, ÎM Topaz SA, Celectar SRL, Tracom SA, Gricord SRL, Tvarita-Tran</w:t>
      </w:r>
      <w:r w:rsidRPr="002E52B0">
        <w:rPr>
          <w:lang w:val="ro-RO" w:eastAsia="en-US"/>
        </w:rPr>
        <w:t>sgaz SRL, Svantevit Grup SRL, Traditii Noi SRL, Leovin SA) să fie organizate întrevederi după domeniul de interes. În acest sens, a avut loc o sesiune de întrevederi bilaterale de afaceri între companiile din Republica Moldova şi cele din România. În total au avut loc peste 20 de întrevederi bilaterale de afaceri, în urma cărora au fost iniţiate unele colaborări. Astfel, în urma discuţiilor, o companie română SC KUNDEN BROKER, specializată în domeniul asigurărilor a decis de a deschide o reprezentanţă în Republica Moldova.</w:t>
      </w:r>
    </w:p>
    <w:p w:rsidR="00CE5D38" w:rsidRDefault="00CE5D38" w:rsidP="00CE5D38">
      <w:pPr>
        <w:spacing w:before="120" w:after="120"/>
        <w:jc w:val="both"/>
        <w:rPr>
          <w:lang w:val="ro-RO" w:eastAsia="en-US"/>
        </w:rPr>
      </w:pPr>
      <w:r w:rsidRPr="002E52B0">
        <w:rPr>
          <w:lang w:val="ro-RO" w:eastAsia="en-US"/>
        </w:rPr>
        <w:t>De asemenea, au fost organizate întrevederi de afaceri la 3 companii de succes din Judeţul Vaslui, fabrica de lapte ILVAS SA, Uzina Rulmenţi Bârlad şi Casa de Vinuri Huşi, unde agenţii economici moldoveni au avut posibilitatea de a face cunoştinţă cu cele mai performante echipamente de producere din regiune, şi totodată au discutat la direct cu persoanele de vîrf din conducerea acestor întreprinderi, fapt ce le-a permis întreprinzătorilor de a se familiariza cu cele mai moderne modalităţi de management şi marketing din România</w:t>
      </w:r>
      <w:r w:rsidR="00EE776E">
        <w:rPr>
          <w:lang w:val="ro-RO" w:eastAsia="en-US"/>
        </w:rPr>
        <w:t>.</w:t>
      </w:r>
    </w:p>
    <w:p w:rsidR="00CE5D38" w:rsidRDefault="00CE5D38" w:rsidP="00CE5D38">
      <w:pPr>
        <w:spacing w:before="120" w:after="120"/>
        <w:jc w:val="both"/>
        <w:rPr>
          <w:lang w:val="ro-RO" w:eastAsia="en-US"/>
        </w:rPr>
      </w:pPr>
      <w:r w:rsidRPr="003B1230">
        <w:rPr>
          <w:i/>
          <w:lang w:val="ro-RO" w:eastAsia="en-US"/>
        </w:rPr>
        <w:t>Seminarul informativ cu</w:t>
      </w:r>
      <w:r w:rsidRPr="005D3B91">
        <w:rPr>
          <w:i/>
          <w:lang w:val="ro-RO" w:eastAsia="en-US"/>
        </w:rPr>
        <w:t xml:space="preserve"> genericul “Republica Moldova: oportunit</w:t>
      </w:r>
      <w:r>
        <w:rPr>
          <w:i/>
          <w:lang w:val="ro-RO" w:eastAsia="en-US"/>
        </w:rPr>
        <w:t>ăţ</w:t>
      </w:r>
      <w:r w:rsidRPr="002E52B0">
        <w:rPr>
          <w:i/>
          <w:lang w:val="ro-RO" w:eastAsia="en-US"/>
        </w:rPr>
        <w:t xml:space="preserve">ile de afaceri </w:t>
      </w:r>
      <w:r>
        <w:rPr>
          <w:i/>
          <w:lang w:val="ro-RO" w:eastAsia="en-US"/>
        </w:rPr>
        <w:t>ş</w:t>
      </w:r>
      <w:r w:rsidRPr="002E52B0">
        <w:rPr>
          <w:i/>
          <w:lang w:val="ro-RO" w:eastAsia="en-US"/>
        </w:rPr>
        <w:t>i investi</w:t>
      </w:r>
      <w:r>
        <w:rPr>
          <w:i/>
          <w:lang w:val="ro-RO" w:eastAsia="en-US"/>
        </w:rPr>
        <w:t>ţ</w:t>
      </w:r>
      <w:r w:rsidRPr="002E52B0">
        <w:rPr>
          <w:i/>
          <w:lang w:val="ro-RO" w:eastAsia="en-US"/>
        </w:rPr>
        <w:t xml:space="preserve">ionale” </w:t>
      </w:r>
      <w:r w:rsidRPr="002E52B0">
        <w:rPr>
          <w:lang w:val="ro-RO" w:eastAsia="en-US"/>
        </w:rPr>
        <w:t xml:space="preserve">a avut loc la data de 20 iunie 2013, </w:t>
      </w:r>
      <w:r>
        <w:rPr>
          <w:lang w:val="ro-RO" w:eastAsia="en-US"/>
        </w:rPr>
        <w:t>în</w:t>
      </w:r>
      <w:r w:rsidRPr="002E52B0">
        <w:rPr>
          <w:lang w:val="ro-RO" w:eastAsia="en-US"/>
        </w:rPr>
        <w:t xml:space="preserve"> or. Rimini, Republica Italian</w:t>
      </w:r>
      <w:r>
        <w:rPr>
          <w:lang w:val="ro-RO" w:eastAsia="en-US"/>
        </w:rPr>
        <w:t>ă</w:t>
      </w:r>
      <w:r w:rsidRPr="002E52B0">
        <w:rPr>
          <w:lang w:val="ro-RO" w:eastAsia="en-US"/>
        </w:rPr>
        <w:t xml:space="preserve">. Evenimentul a fost organizat </w:t>
      </w:r>
      <w:r>
        <w:rPr>
          <w:lang w:val="ro-RO" w:eastAsia="en-US"/>
        </w:rPr>
        <w:t>în</w:t>
      </w:r>
      <w:r w:rsidRPr="002E52B0">
        <w:rPr>
          <w:lang w:val="ro-RO" w:eastAsia="en-US"/>
        </w:rPr>
        <w:t xml:space="preserve"> str</w:t>
      </w:r>
      <w:r>
        <w:rPr>
          <w:lang w:val="ro-RO" w:eastAsia="en-US"/>
        </w:rPr>
        <w:t>â</w:t>
      </w:r>
      <w:r w:rsidRPr="002E52B0">
        <w:rPr>
          <w:lang w:val="ro-RO" w:eastAsia="en-US"/>
        </w:rPr>
        <w:t>ns</w:t>
      </w:r>
      <w:r>
        <w:rPr>
          <w:lang w:val="ro-RO" w:eastAsia="en-US"/>
        </w:rPr>
        <w:t>ă</w:t>
      </w:r>
      <w:r w:rsidRPr="002E52B0">
        <w:rPr>
          <w:lang w:val="ro-RO" w:eastAsia="en-US"/>
        </w:rPr>
        <w:t xml:space="preserve"> cooperare cu Camera de Comer</w:t>
      </w:r>
      <w:r>
        <w:rPr>
          <w:lang w:val="ro-RO" w:eastAsia="en-US"/>
        </w:rPr>
        <w:t>ţ</w:t>
      </w:r>
      <w:r w:rsidRPr="002E52B0">
        <w:rPr>
          <w:lang w:val="ro-RO" w:eastAsia="en-US"/>
        </w:rPr>
        <w:t xml:space="preserve"> din Rimini </w:t>
      </w:r>
      <w:r>
        <w:rPr>
          <w:lang w:val="ro-RO" w:eastAsia="en-US"/>
        </w:rPr>
        <w:t>ş</w:t>
      </w:r>
      <w:r w:rsidRPr="002E52B0">
        <w:rPr>
          <w:lang w:val="ro-RO" w:eastAsia="en-US"/>
        </w:rPr>
        <w:t xml:space="preserve">i cu sprijinul Ambasadei Republicii Moldova </w:t>
      </w:r>
      <w:r>
        <w:rPr>
          <w:lang w:val="ro-RO" w:eastAsia="en-US"/>
        </w:rPr>
        <w:t>în</w:t>
      </w:r>
      <w:r w:rsidRPr="002E52B0">
        <w:rPr>
          <w:lang w:val="ro-RO" w:eastAsia="en-US"/>
        </w:rPr>
        <w:t xml:space="preserve"> Italia. </w:t>
      </w:r>
      <w:r>
        <w:rPr>
          <w:lang w:val="ro-RO" w:eastAsia="en-US"/>
        </w:rPr>
        <w:t>În</w:t>
      </w:r>
      <w:r w:rsidRPr="002E52B0">
        <w:rPr>
          <w:lang w:val="ro-RO" w:eastAsia="en-US"/>
        </w:rPr>
        <w:t xml:space="preserve"> cadrul seminarului companiile italiene au fost familiarizate cu situa</w:t>
      </w:r>
      <w:r>
        <w:rPr>
          <w:lang w:val="ro-RO" w:eastAsia="en-US"/>
        </w:rPr>
        <w:t>ţ</w:t>
      </w:r>
      <w:r w:rsidRPr="002E52B0">
        <w:rPr>
          <w:lang w:val="ro-RO" w:eastAsia="en-US"/>
        </w:rPr>
        <w:t>ia economic</w:t>
      </w:r>
      <w:r>
        <w:rPr>
          <w:lang w:val="ro-RO" w:eastAsia="en-US"/>
        </w:rPr>
        <w:t>ă</w:t>
      </w:r>
      <w:r w:rsidRPr="002E52B0">
        <w:rPr>
          <w:lang w:val="ro-RO" w:eastAsia="en-US"/>
        </w:rPr>
        <w:t>, politic</w:t>
      </w:r>
      <w:r>
        <w:rPr>
          <w:lang w:val="ro-RO" w:eastAsia="en-US"/>
        </w:rPr>
        <w:t>ă</w:t>
      </w:r>
      <w:r w:rsidRPr="002E52B0">
        <w:rPr>
          <w:lang w:val="ro-RO" w:eastAsia="en-US"/>
        </w:rPr>
        <w:t xml:space="preserve"> </w:t>
      </w:r>
      <w:r>
        <w:rPr>
          <w:lang w:val="ro-RO" w:eastAsia="en-US"/>
        </w:rPr>
        <w:t>ş</w:t>
      </w:r>
      <w:r w:rsidRPr="002E52B0">
        <w:rPr>
          <w:lang w:val="ro-RO" w:eastAsia="en-US"/>
        </w:rPr>
        <w:t>i social</w:t>
      </w:r>
      <w:r>
        <w:rPr>
          <w:lang w:val="ro-RO" w:eastAsia="en-US"/>
        </w:rPr>
        <w:t>ă</w:t>
      </w:r>
      <w:r w:rsidRPr="002E52B0">
        <w:rPr>
          <w:lang w:val="ro-RO" w:eastAsia="en-US"/>
        </w:rPr>
        <w:t xml:space="preserve"> din Republica Moldova, cu eviden</w:t>
      </w:r>
      <w:r>
        <w:rPr>
          <w:lang w:val="ro-RO" w:eastAsia="en-US"/>
        </w:rPr>
        <w:t>ţ</w:t>
      </w:r>
      <w:r w:rsidRPr="002E52B0">
        <w:rPr>
          <w:lang w:val="ro-RO" w:eastAsia="en-US"/>
        </w:rPr>
        <w:t xml:space="preserve">ierea avantajelor </w:t>
      </w:r>
      <w:r>
        <w:rPr>
          <w:lang w:val="ro-RO" w:eastAsia="en-US"/>
        </w:rPr>
        <w:t>ţă</w:t>
      </w:r>
      <w:r w:rsidRPr="002E52B0">
        <w:rPr>
          <w:lang w:val="ro-RO" w:eastAsia="en-US"/>
        </w:rPr>
        <w:t>rii ca destina</w:t>
      </w:r>
      <w:r>
        <w:rPr>
          <w:lang w:val="ro-RO" w:eastAsia="en-US"/>
        </w:rPr>
        <w:t>ţ</w:t>
      </w:r>
      <w:r w:rsidRPr="002E52B0">
        <w:rPr>
          <w:lang w:val="ro-RO" w:eastAsia="en-US"/>
        </w:rPr>
        <w:t>ie favorabil</w:t>
      </w:r>
      <w:r>
        <w:rPr>
          <w:lang w:val="ro-RO" w:eastAsia="en-US"/>
        </w:rPr>
        <w:t>ă</w:t>
      </w:r>
      <w:r w:rsidRPr="002E52B0">
        <w:rPr>
          <w:lang w:val="ro-RO" w:eastAsia="en-US"/>
        </w:rPr>
        <w:t xml:space="preserve"> pentru plasarea investi</w:t>
      </w:r>
      <w:r>
        <w:rPr>
          <w:lang w:val="ro-RO" w:eastAsia="en-US"/>
        </w:rPr>
        <w:t>ţ</w:t>
      </w:r>
      <w:r w:rsidRPr="002E52B0">
        <w:rPr>
          <w:lang w:val="ro-RO" w:eastAsia="en-US"/>
        </w:rPr>
        <w:t xml:space="preserve">iilor </w:t>
      </w:r>
      <w:r>
        <w:rPr>
          <w:lang w:val="ro-RO" w:eastAsia="en-US"/>
        </w:rPr>
        <w:t>ş</w:t>
      </w:r>
      <w:r w:rsidRPr="002E52B0">
        <w:rPr>
          <w:lang w:val="ro-RO" w:eastAsia="en-US"/>
        </w:rPr>
        <w:t>i dezvolt</w:t>
      </w:r>
      <w:r>
        <w:rPr>
          <w:lang w:val="ro-RO" w:eastAsia="en-US"/>
        </w:rPr>
        <w:t>ă</w:t>
      </w:r>
      <w:r w:rsidRPr="002E52B0">
        <w:rPr>
          <w:lang w:val="ro-RO" w:eastAsia="en-US"/>
        </w:rPr>
        <w:t xml:space="preserve">rii afacerilor, precum </w:t>
      </w:r>
      <w:r>
        <w:rPr>
          <w:lang w:val="ro-RO" w:eastAsia="en-US"/>
        </w:rPr>
        <w:t>ş</w:t>
      </w:r>
      <w:r w:rsidRPr="002E52B0">
        <w:rPr>
          <w:lang w:val="ro-RO" w:eastAsia="en-US"/>
        </w:rPr>
        <w:t>i cu informa</w:t>
      </w:r>
      <w:r>
        <w:rPr>
          <w:lang w:val="ro-RO" w:eastAsia="en-US"/>
        </w:rPr>
        <w:t>ţ</w:t>
      </w:r>
      <w:r w:rsidRPr="002E52B0">
        <w:rPr>
          <w:lang w:val="ro-RO" w:eastAsia="en-US"/>
        </w:rPr>
        <w:t xml:space="preserve">iile ce </w:t>
      </w:r>
      <w:r>
        <w:rPr>
          <w:lang w:val="ro-RO" w:eastAsia="en-US"/>
        </w:rPr>
        <w:t>ţ</w:t>
      </w:r>
      <w:r w:rsidRPr="002E52B0">
        <w:rPr>
          <w:lang w:val="ro-RO" w:eastAsia="en-US"/>
        </w:rPr>
        <w:t>in de legisla</w:t>
      </w:r>
      <w:r>
        <w:rPr>
          <w:lang w:val="ro-RO" w:eastAsia="en-US"/>
        </w:rPr>
        <w:t>ţ</w:t>
      </w:r>
      <w:r w:rsidRPr="002E52B0">
        <w:rPr>
          <w:lang w:val="ro-RO" w:eastAsia="en-US"/>
        </w:rPr>
        <w:t xml:space="preserve">ia </w:t>
      </w:r>
      <w:r>
        <w:rPr>
          <w:lang w:val="ro-RO" w:eastAsia="en-US"/>
        </w:rPr>
        <w:t>în</w:t>
      </w:r>
      <w:r w:rsidRPr="002E52B0">
        <w:rPr>
          <w:lang w:val="ro-RO" w:eastAsia="en-US"/>
        </w:rPr>
        <w:t xml:space="preserve"> domeniul fiscal, vamal, ocuparea for</w:t>
      </w:r>
      <w:r>
        <w:rPr>
          <w:lang w:val="ro-RO" w:eastAsia="en-US"/>
        </w:rPr>
        <w:t>ţ</w:t>
      </w:r>
      <w:r w:rsidRPr="002E52B0">
        <w:rPr>
          <w:lang w:val="ro-RO" w:eastAsia="en-US"/>
        </w:rPr>
        <w:t>ei de munc</w:t>
      </w:r>
      <w:r>
        <w:rPr>
          <w:lang w:val="ro-RO" w:eastAsia="en-US"/>
        </w:rPr>
        <w:t>ă</w:t>
      </w:r>
      <w:r w:rsidRPr="002E52B0">
        <w:rPr>
          <w:lang w:val="ro-RO" w:eastAsia="en-US"/>
        </w:rPr>
        <w:t>, etc.</w:t>
      </w:r>
    </w:p>
    <w:p w:rsidR="00D448F9" w:rsidRPr="002E52B0" w:rsidRDefault="00D448F9" w:rsidP="00D448F9">
      <w:pPr>
        <w:spacing w:before="120" w:after="120"/>
        <w:jc w:val="both"/>
        <w:rPr>
          <w:shd w:val="clear" w:color="auto" w:fill="FFFFFF"/>
          <w:lang w:val="ro-RO" w:eastAsia="en-US"/>
        </w:rPr>
      </w:pPr>
      <w:r w:rsidRPr="005D3B91">
        <w:rPr>
          <w:lang w:val="ro-RO" w:eastAsia="en-US"/>
        </w:rPr>
        <w:t>La 8 iulie 2013 la Chi</w:t>
      </w:r>
      <w:r>
        <w:rPr>
          <w:lang w:val="ro-RO" w:eastAsia="en-US"/>
        </w:rPr>
        <w:t>ş</w:t>
      </w:r>
      <w:r w:rsidRPr="002E52B0">
        <w:rPr>
          <w:lang w:val="ro-RO" w:eastAsia="en-US"/>
        </w:rPr>
        <w:t>in</w:t>
      </w:r>
      <w:r>
        <w:rPr>
          <w:lang w:val="ro-RO" w:eastAsia="en-US"/>
        </w:rPr>
        <w:t>ă</w:t>
      </w:r>
      <w:r w:rsidRPr="002E52B0">
        <w:rPr>
          <w:lang w:val="ro-RO" w:eastAsia="en-US"/>
        </w:rPr>
        <w:t>u a fost</w:t>
      </w:r>
      <w:r w:rsidRPr="002E52B0">
        <w:rPr>
          <w:i/>
          <w:lang w:val="ro-RO" w:eastAsia="en-US"/>
        </w:rPr>
        <w:t xml:space="preserve"> </w:t>
      </w:r>
      <w:r w:rsidRPr="003B1230">
        <w:rPr>
          <w:lang w:val="ro-RO" w:eastAsia="en-US"/>
        </w:rPr>
        <w:t xml:space="preserve">organizat </w:t>
      </w:r>
      <w:r w:rsidRPr="005D3B91">
        <w:rPr>
          <w:i/>
          <w:lang w:val="ro-RO" w:eastAsia="en-US"/>
        </w:rPr>
        <w:t xml:space="preserve">Forumul de business </w:t>
      </w:r>
      <w:r w:rsidR="007868B5" w:rsidRPr="005D3B91">
        <w:rPr>
          <w:i/>
          <w:lang w:val="ro-RO" w:eastAsia="en-US"/>
        </w:rPr>
        <w:t>moldo-slovac</w:t>
      </w:r>
      <w:r w:rsidRPr="00CC3444">
        <w:rPr>
          <w:lang w:val="ro-RO" w:eastAsia="en-US"/>
        </w:rPr>
        <w:t xml:space="preserve">. Evenimentul a avut loc cu ocazia vizitei Ministrului Afacerilor Externe </w:t>
      </w:r>
      <w:r>
        <w:rPr>
          <w:lang w:val="ro-RO" w:eastAsia="en-US"/>
        </w:rPr>
        <w:t>ş</w:t>
      </w:r>
      <w:r w:rsidRPr="00CC3444">
        <w:rPr>
          <w:lang w:val="ro-RO" w:eastAsia="en-US"/>
        </w:rPr>
        <w:t>i Europene al Republicii Slov</w:t>
      </w:r>
      <w:r>
        <w:rPr>
          <w:lang w:val="ro-RO" w:eastAsia="en-US"/>
        </w:rPr>
        <w:t xml:space="preserve">ace, Domnului Miroslav </w:t>
      </w:r>
      <w:r w:rsidRPr="006F0B76">
        <w:rPr>
          <w:lang w:val="ro-RO" w:eastAsia="en-US"/>
        </w:rPr>
        <w:t>LAJČÁK</w:t>
      </w:r>
      <w:r>
        <w:rPr>
          <w:lang w:val="ro-RO" w:eastAsia="en-US"/>
        </w:rPr>
        <w:t>. Î</w:t>
      </w:r>
      <w:r w:rsidRPr="00CC3444">
        <w:rPr>
          <w:shd w:val="clear" w:color="auto" w:fill="FFFFFF"/>
          <w:lang w:val="ro-RO" w:eastAsia="en-US"/>
        </w:rPr>
        <w:t>n cadrul Forumului, s-au purtat discu</w:t>
      </w:r>
      <w:r>
        <w:rPr>
          <w:shd w:val="clear" w:color="auto" w:fill="FFFFFF"/>
          <w:lang w:val="ro-RO" w:eastAsia="en-US"/>
        </w:rPr>
        <w:t>ţ</w:t>
      </w:r>
      <w:r w:rsidRPr="00CC3444">
        <w:rPr>
          <w:shd w:val="clear" w:color="auto" w:fill="FFFFFF"/>
          <w:lang w:val="ro-RO" w:eastAsia="en-US"/>
        </w:rPr>
        <w:t xml:space="preserve">ii cu SARIO </w:t>
      </w:r>
      <w:r w:rsidRPr="002E52B0">
        <w:rPr>
          <w:i/>
          <w:shd w:val="clear" w:color="auto" w:fill="FFFFFF"/>
          <w:lang w:val="ro-RO" w:eastAsia="en-US"/>
        </w:rPr>
        <w:t>(</w:t>
      </w:r>
      <w:r w:rsidRPr="002E52B0">
        <w:rPr>
          <w:bCs/>
          <w:i/>
          <w:iCs/>
          <w:shd w:val="clear" w:color="auto" w:fill="FFFFFF"/>
          <w:lang w:val="ro-RO" w:eastAsia="en-US"/>
        </w:rPr>
        <w:t>Agen</w:t>
      </w:r>
      <w:r>
        <w:rPr>
          <w:bCs/>
          <w:i/>
          <w:iCs/>
          <w:shd w:val="clear" w:color="auto" w:fill="FFFFFF"/>
          <w:lang w:val="ro-RO" w:eastAsia="en-US"/>
        </w:rPr>
        <w:t>ţ</w:t>
      </w:r>
      <w:r w:rsidRPr="002E52B0">
        <w:rPr>
          <w:bCs/>
          <w:i/>
          <w:iCs/>
          <w:shd w:val="clear" w:color="auto" w:fill="FFFFFF"/>
          <w:lang w:val="ro-RO" w:eastAsia="en-US"/>
        </w:rPr>
        <w:t>ia de Promovare</w:t>
      </w:r>
      <w:r w:rsidRPr="002E52B0">
        <w:rPr>
          <w:i/>
          <w:shd w:val="clear" w:color="auto" w:fill="FFFFFF"/>
          <w:lang w:val="ro-RO" w:eastAsia="en-US"/>
        </w:rPr>
        <w:t> </w:t>
      </w:r>
      <w:r w:rsidRPr="003B1230">
        <w:rPr>
          <w:shd w:val="clear" w:color="auto" w:fill="FFFFFF"/>
          <w:lang w:val="ro-RO" w:eastAsia="en-US"/>
        </w:rPr>
        <w:t>a Investi</w:t>
      </w:r>
      <w:r>
        <w:rPr>
          <w:shd w:val="clear" w:color="auto" w:fill="FFFFFF"/>
          <w:lang w:val="ro-RO" w:eastAsia="en-US"/>
        </w:rPr>
        <w:t>ţ</w:t>
      </w:r>
      <w:r w:rsidRPr="002E52B0">
        <w:rPr>
          <w:shd w:val="clear" w:color="auto" w:fill="FFFFFF"/>
          <w:lang w:val="ro-RO" w:eastAsia="en-US"/>
        </w:rPr>
        <w:t>iilor Str</w:t>
      </w:r>
      <w:r>
        <w:rPr>
          <w:shd w:val="clear" w:color="auto" w:fill="FFFFFF"/>
          <w:lang w:val="ro-RO" w:eastAsia="en-US"/>
        </w:rPr>
        <w:t>ă</w:t>
      </w:r>
      <w:r w:rsidRPr="002E52B0">
        <w:rPr>
          <w:shd w:val="clear" w:color="auto" w:fill="FFFFFF"/>
          <w:lang w:val="ro-RO" w:eastAsia="en-US"/>
        </w:rPr>
        <w:t xml:space="preserve">ine </w:t>
      </w:r>
      <w:r>
        <w:rPr>
          <w:shd w:val="clear" w:color="auto" w:fill="FFFFFF"/>
          <w:lang w:val="ro-RO" w:eastAsia="en-US"/>
        </w:rPr>
        <w:t>ş</w:t>
      </w:r>
      <w:r w:rsidRPr="002E52B0">
        <w:rPr>
          <w:shd w:val="clear" w:color="auto" w:fill="FFFFFF"/>
          <w:lang w:val="ro-RO" w:eastAsia="en-US"/>
        </w:rPr>
        <w:t>i Comer</w:t>
      </w:r>
      <w:r>
        <w:rPr>
          <w:shd w:val="clear" w:color="auto" w:fill="FFFFFF"/>
          <w:lang w:val="ro-RO" w:eastAsia="en-US"/>
        </w:rPr>
        <w:t>ţ</w:t>
      </w:r>
      <w:r w:rsidRPr="002E52B0">
        <w:rPr>
          <w:shd w:val="clear" w:color="auto" w:fill="FFFFFF"/>
          <w:lang w:val="ro-RO" w:eastAsia="en-US"/>
        </w:rPr>
        <w:t>ului din </w:t>
      </w:r>
      <w:r w:rsidRPr="002E52B0">
        <w:rPr>
          <w:bCs/>
          <w:i/>
          <w:iCs/>
          <w:shd w:val="clear" w:color="auto" w:fill="FFFFFF"/>
          <w:lang w:val="ro-RO" w:eastAsia="en-US"/>
        </w:rPr>
        <w:t>Slovacia)</w:t>
      </w:r>
      <w:r w:rsidRPr="002E52B0">
        <w:rPr>
          <w:shd w:val="clear" w:color="auto" w:fill="FFFFFF"/>
          <w:lang w:val="ro-RO" w:eastAsia="en-US"/>
        </w:rPr>
        <w:t xml:space="preserve"> privind dezvoltarea rela</w:t>
      </w:r>
      <w:r>
        <w:rPr>
          <w:shd w:val="clear" w:color="auto" w:fill="FFFFFF"/>
          <w:lang w:val="ro-RO" w:eastAsia="en-US"/>
        </w:rPr>
        <w:t>ţiilor de cooperare î</w:t>
      </w:r>
      <w:r w:rsidRPr="002E52B0">
        <w:rPr>
          <w:shd w:val="clear" w:color="auto" w:fill="FFFFFF"/>
          <w:lang w:val="ro-RO" w:eastAsia="en-US"/>
        </w:rPr>
        <w:t>ntre institu</w:t>
      </w:r>
      <w:r>
        <w:rPr>
          <w:shd w:val="clear" w:color="auto" w:fill="FFFFFF"/>
          <w:lang w:val="ro-RO" w:eastAsia="en-US"/>
        </w:rPr>
        <w:t>ţ</w:t>
      </w:r>
      <w:r w:rsidRPr="002E52B0">
        <w:rPr>
          <w:shd w:val="clear" w:color="auto" w:fill="FFFFFF"/>
          <w:lang w:val="ro-RO" w:eastAsia="en-US"/>
        </w:rPr>
        <w:t xml:space="preserve">ii </w:t>
      </w:r>
      <w:r>
        <w:rPr>
          <w:shd w:val="clear" w:color="auto" w:fill="FFFFFF"/>
          <w:lang w:val="ro-RO" w:eastAsia="en-US"/>
        </w:rPr>
        <w:t>ş</w:t>
      </w:r>
      <w:r w:rsidRPr="002E52B0">
        <w:rPr>
          <w:shd w:val="clear" w:color="auto" w:fill="FFFFFF"/>
          <w:lang w:val="ro-RO" w:eastAsia="en-US"/>
        </w:rPr>
        <w:t>i s-a decis continuarea dialo</w:t>
      </w:r>
      <w:r>
        <w:rPr>
          <w:shd w:val="clear" w:color="auto" w:fill="FFFFFF"/>
          <w:lang w:val="ro-RO" w:eastAsia="en-US"/>
        </w:rPr>
        <w:t>gului î</w:t>
      </w:r>
      <w:r w:rsidRPr="002E52B0">
        <w:rPr>
          <w:shd w:val="clear" w:color="auto" w:fill="FFFFFF"/>
          <w:lang w:val="ro-RO" w:eastAsia="en-US"/>
        </w:rPr>
        <w:t>n sensul dat.</w:t>
      </w:r>
    </w:p>
    <w:p w:rsidR="008341AD" w:rsidRPr="002E52B0" w:rsidRDefault="00DE0039" w:rsidP="00CE6C1A">
      <w:pPr>
        <w:spacing w:before="120" w:after="120"/>
        <w:jc w:val="both"/>
        <w:rPr>
          <w:lang w:val="ro-RO" w:eastAsia="en-US"/>
        </w:rPr>
      </w:pPr>
      <w:r>
        <w:rPr>
          <w:lang w:val="ro-RO" w:eastAsia="en-US"/>
        </w:rPr>
        <w:t>Î</w:t>
      </w:r>
      <w:r w:rsidR="008341AD" w:rsidRPr="002E52B0">
        <w:rPr>
          <w:lang w:val="ro-RO" w:eastAsia="en-US"/>
        </w:rPr>
        <w:t xml:space="preserve">n perioada </w:t>
      </w:r>
      <w:r>
        <w:rPr>
          <w:lang w:val="ro-RO" w:eastAsia="en-US"/>
        </w:rPr>
        <w:t xml:space="preserve">4-7 septembrie 2013, </w:t>
      </w:r>
      <w:r w:rsidR="00CC7D0B">
        <w:rPr>
          <w:lang w:val="ro-RO" w:eastAsia="en-US"/>
        </w:rPr>
        <w:t>î</w:t>
      </w:r>
      <w:r w:rsidR="008341AD" w:rsidRPr="00CC3444">
        <w:rPr>
          <w:lang w:val="ro-RO" w:eastAsia="en-US"/>
        </w:rPr>
        <w:t>n ora</w:t>
      </w:r>
      <w:r w:rsidR="002E52B0">
        <w:rPr>
          <w:lang w:val="ro-RO" w:eastAsia="en-US"/>
        </w:rPr>
        <w:t>ş</w:t>
      </w:r>
      <w:r w:rsidR="008341AD" w:rsidRPr="00CC3444">
        <w:rPr>
          <w:lang w:val="ro-RO" w:eastAsia="en-US"/>
        </w:rPr>
        <w:t xml:space="preserve">ul Riga, Letonia, a avut loc </w:t>
      </w:r>
      <w:r w:rsidR="008341AD" w:rsidRPr="00CC3444">
        <w:rPr>
          <w:i/>
          <w:lang w:val="ro-RO" w:eastAsia="en-US"/>
        </w:rPr>
        <w:t>Expozi</w:t>
      </w:r>
      <w:r w:rsidR="002E52B0">
        <w:rPr>
          <w:i/>
          <w:lang w:val="ro-RO" w:eastAsia="en-US"/>
        </w:rPr>
        <w:t>ţ</w:t>
      </w:r>
      <w:r w:rsidR="008341AD" w:rsidRPr="00CC3444">
        <w:rPr>
          <w:i/>
          <w:lang w:val="ro-RO" w:eastAsia="en-US"/>
        </w:rPr>
        <w:t>ia "Riga Food 2013"</w:t>
      </w:r>
      <w:r w:rsidR="007868B5">
        <w:rPr>
          <w:lang w:val="ro-RO" w:eastAsia="en-US"/>
        </w:rPr>
        <w:t xml:space="preserve"> – </w:t>
      </w:r>
      <w:r w:rsidR="008341AD" w:rsidRPr="00CC3444">
        <w:rPr>
          <w:lang w:val="ro-RO" w:eastAsia="en-US"/>
        </w:rPr>
        <w:t>o</w:t>
      </w:r>
      <w:r w:rsidR="007868B5">
        <w:rPr>
          <w:lang w:val="ro-RO" w:eastAsia="en-US"/>
        </w:rPr>
        <w:t xml:space="preserve"> </w:t>
      </w:r>
      <w:r w:rsidR="008341AD" w:rsidRPr="00CC3444">
        <w:rPr>
          <w:lang w:val="ro-RO" w:eastAsia="en-US"/>
        </w:rPr>
        <w:t>expozi</w:t>
      </w:r>
      <w:r w:rsidR="002E52B0">
        <w:rPr>
          <w:lang w:val="ro-RO" w:eastAsia="en-US"/>
        </w:rPr>
        <w:t>ţ</w:t>
      </w:r>
      <w:r w:rsidR="008341AD" w:rsidRPr="00CC3444">
        <w:rPr>
          <w:lang w:val="ro-RO" w:eastAsia="en-US"/>
        </w:rPr>
        <w:t>ie interna</w:t>
      </w:r>
      <w:r w:rsidR="002E52B0">
        <w:rPr>
          <w:lang w:val="ro-RO" w:eastAsia="en-US"/>
        </w:rPr>
        <w:t>ţ</w:t>
      </w:r>
      <w:r w:rsidR="008341AD" w:rsidRPr="00CC3444">
        <w:rPr>
          <w:lang w:val="ro-RO" w:eastAsia="en-US"/>
        </w:rPr>
        <w:t>ional</w:t>
      </w:r>
      <w:r w:rsidR="002E52B0">
        <w:rPr>
          <w:lang w:val="ro-RO" w:eastAsia="en-US"/>
        </w:rPr>
        <w:t>ă</w:t>
      </w:r>
      <w:r w:rsidR="008341AD" w:rsidRPr="00CC3444">
        <w:rPr>
          <w:lang w:val="ro-RO" w:eastAsia="en-US"/>
        </w:rPr>
        <w:t xml:space="preserve"> din domeniul industriei alimentare, materiei prime, tehnologiilor </w:t>
      </w:r>
      <w:r w:rsidR="002E52B0">
        <w:rPr>
          <w:lang w:val="ro-RO" w:eastAsia="en-US"/>
        </w:rPr>
        <w:t>ş</w:t>
      </w:r>
      <w:r w:rsidR="008341AD" w:rsidRPr="00CC3444">
        <w:rPr>
          <w:lang w:val="ro-RO" w:eastAsia="en-US"/>
        </w:rPr>
        <w:t>i echipamentului pentru i</w:t>
      </w:r>
      <w:r w:rsidR="008341AD" w:rsidRPr="002E52B0">
        <w:rPr>
          <w:lang w:val="ro-RO" w:eastAsia="en-US"/>
        </w:rPr>
        <w:t>ndustria prelucr</w:t>
      </w:r>
      <w:r w:rsidR="002E52B0">
        <w:rPr>
          <w:lang w:val="ro-RO" w:eastAsia="en-US"/>
        </w:rPr>
        <w:t>ă</w:t>
      </w:r>
      <w:r>
        <w:rPr>
          <w:lang w:val="ro-RO" w:eastAsia="en-US"/>
        </w:rPr>
        <w:t>toare î</w:t>
      </w:r>
      <w:r w:rsidR="008341AD" w:rsidRPr="002E52B0">
        <w:rPr>
          <w:lang w:val="ro-RO" w:eastAsia="en-US"/>
        </w:rPr>
        <w:t xml:space="preserve">n </w:t>
      </w:r>
      <w:r w:rsidR="002E52B0">
        <w:rPr>
          <w:lang w:val="ro-RO" w:eastAsia="en-US"/>
        </w:rPr>
        <w:t>Ţă</w:t>
      </w:r>
      <w:r w:rsidR="008341AD" w:rsidRPr="002E52B0">
        <w:rPr>
          <w:lang w:val="ro-RO" w:eastAsia="en-US"/>
        </w:rPr>
        <w:t>rile Baltice. Pentru prima dat</w:t>
      </w:r>
      <w:r w:rsidR="002E52B0">
        <w:rPr>
          <w:lang w:val="ro-RO" w:eastAsia="en-US"/>
        </w:rPr>
        <w:t>ă</w:t>
      </w:r>
      <w:r w:rsidR="008341AD" w:rsidRPr="002E52B0">
        <w:rPr>
          <w:lang w:val="ro-RO" w:eastAsia="en-US"/>
        </w:rPr>
        <w:t xml:space="preserve"> a fost organizat standul colectiv al celor 8 companii moldovene</w:t>
      </w:r>
      <w:r w:rsidR="002E52B0">
        <w:rPr>
          <w:lang w:val="ro-RO" w:eastAsia="en-US"/>
        </w:rPr>
        <w:t>ş</w:t>
      </w:r>
      <w:r w:rsidR="008341AD" w:rsidRPr="002E52B0">
        <w:rPr>
          <w:lang w:val="ro-RO" w:eastAsia="en-US"/>
        </w:rPr>
        <w:t>ti exportatoare participante, precum Franzelu</w:t>
      </w:r>
      <w:r w:rsidR="002E52B0">
        <w:rPr>
          <w:lang w:val="ro-RO" w:eastAsia="en-US"/>
        </w:rPr>
        <w:t>ţ</w:t>
      </w:r>
      <w:r w:rsidR="008341AD" w:rsidRPr="002E52B0">
        <w:rPr>
          <w:lang w:val="ro-RO" w:eastAsia="en-US"/>
        </w:rPr>
        <w:t>a S.A., Orhei-VIT S.A., Maurt S.R.L., Aliment</w:t>
      </w:r>
      <w:r w:rsidR="00EE1788">
        <w:rPr>
          <w:lang w:val="ro-RO" w:eastAsia="en-US"/>
        </w:rPr>
        <w:t xml:space="preserve"> </w:t>
      </w:r>
      <w:r w:rsidR="008341AD" w:rsidRPr="002E52B0">
        <w:rPr>
          <w:lang w:val="ro-RO" w:eastAsia="en-US"/>
        </w:rPr>
        <w:t>Ulei S.R.L., Alfa-Nistru S.A., Basavin &amp; Co, Enteh S.A., Combinatul de Vinuri din Taraclia S.A. Necesar de remarcat, c</w:t>
      </w:r>
      <w:r w:rsidR="002E52B0">
        <w:rPr>
          <w:lang w:val="ro-RO" w:eastAsia="en-US"/>
        </w:rPr>
        <w:t>ă</w:t>
      </w:r>
      <w:r w:rsidR="008341AD" w:rsidRPr="002E52B0">
        <w:rPr>
          <w:lang w:val="ro-RO" w:eastAsia="en-US"/>
        </w:rPr>
        <w:t xml:space="preserve"> expozi</w:t>
      </w:r>
      <w:r w:rsidR="002E52B0">
        <w:rPr>
          <w:lang w:val="ro-RO" w:eastAsia="en-US"/>
        </w:rPr>
        <w:t>ţ</w:t>
      </w:r>
      <w:r>
        <w:rPr>
          <w:lang w:val="ro-RO" w:eastAsia="en-US"/>
        </w:rPr>
        <w:t>ia î</w:t>
      </w:r>
      <w:r w:rsidR="008341AD" w:rsidRPr="002E52B0">
        <w:rPr>
          <w:lang w:val="ro-RO" w:eastAsia="en-US"/>
        </w:rPr>
        <w:t>n cauz</w:t>
      </w:r>
      <w:r w:rsidR="002E52B0">
        <w:rPr>
          <w:lang w:val="ro-RO" w:eastAsia="en-US"/>
        </w:rPr>
        <w:t>ă</w:t>
      </w:r>
      <w:r w:rsidR="008341AD" w:rsidRPr="002E52B0">
        <w:rPr>
          <w:lang w:val="ro-RO" w:eastAsia="en-US"/>
        </w:rPr>
        <w:t xml:space="preserve"> are o importan</w:t>
      </w:r>
      <w:r w:rsidR="002E52B0">
        <w:rPr>
          <w:lang w:val="ro-RO" w:eastAsia="en-US"/>
        </w:rPr>
        <w:t>ţă</w:t>
      </w:r>
      <w:r w:rsidR="008341AD" w:rsidRPr="002E52B0">
        <w:rPr>
          <w:lang w:val="ro-RO" w:eastAsia="en-US"/>
        </w:rPr>
        <w:t xml:space="preserve"> major</w:t>
      </w:r>
      <w:r w:rsidR="002E52B0">
        <w:rPr>
          <w:lang w:val="ro-RO" w:eastAsia="en-US"/>
        </w:rPr>
        <w:t>ă</w:t>
      </w:r>
      <w:r>
        <w:rPr>
          <w:lang w:val="ro-RO" w:eastAsia="en-US"/>
        </w:rPr>
        <w:t xml:space="preserve"> î</w:t>
      </w:r>
      <w:r w:rsidR="008341AD" w:rsidRPr="002E52B0">
        <w:rPr>
          <w:lang w:val="ro-RO" w:eastAsia="en-US"/>
        </w:rPr>
        <w:t>n regiunea Baltic</w:t>
      </w:r>
      <w:r w:rsidR="002E52B0">
        <w:rPr>
          <w:lang w:val="ro-RO" w:eastAsia="en-US"/>
        </w:rPr>
        <w:t>ă</w:t>
      </w:r>
      <w:r w:rsidR="008341AD" w:rsidRPr="002E52B0">
        <w:rPr>
          <w:lang w:val="ro-RO" w:eastAsia="en-US"/>
        </w:rPr>
        <w:t>, cu o prezen</w:t>
      </w:r>
      <w:r w:rsidR="002E52B0">
        <w:rPr>
          <w:lang w:val="ro-RO" w:eastAsia="en-US"/>
        </w:rPr>
        <w:t>ţă</w:t>
      </w:r>
      <w:r w:rsidR="008341AD" w:rsidRPr="002E52B0">
        <w:rPr>
          <w:lang w:val="ro-RO" w:eastAsia="en-US"/>
        </w:rPr>
        <w:t xml:space="preserve"> mare a reprezentan</w:t>
      </w:r>
      <w:r w:rsidR="002E52B0">
        <w:rPr>
          <w:lang w:val="ro-RO" w:eastAsia="en-US"/>
        </w:rPr>
        <w:t>ţ</w:t>
      </w:r>
      <w:r w:rsidR="008341AD" w:rsidRPr="002E52B0">
        <w:rPr>
          <w:lang w:val="ro-RO" w:eastAsia="en-US"/>
        </w:rPr>
        <w:t xml:space="preserve">ilor din </w:t>
      </w:r>
      <w:r w:rsidR="002E52B0">
        <w:rPr>
          <w:lang w:val="ro-RO" w:eastAsia="en-US"/>
        </w:rPr>
        <w:t>ţă</w:t>
      </w:r>
      <w:r w:rsidR="008341AD" w:rsidRPr="002E52B0">
        <w:rPr>
          <w:lang w:val="ro-RO" w:eastAsia="en-US"/>
        </w:rPr>
        <w:t xml:space="preserve">rile Scandinave, CSI </w:t>
      </w:r>
      <w:r w:rsidR="002E52B0">
        <w:rPr>
          <w:lang w:val="ro-RO" w:eastAsia="en-US"/>
        </w:rPr>
        <w:t>ş</w:t>
      </w:r>
      <w:r w:rsidR="008341AD" w:rsidRPr="002E52B0">
        <w:rPr>
          <w:lang w:val="ro-RO" w:eastAsia="en-US"/>
        </w:rPr>
        <w:t>i UE.</w:t>
      </w:r>
    </w:p>
    <w:p w:rsidR="008341AD" w:rsidRDefault="00DE0039" w:rsidP="00B81C4F">
      <w:pPr>
        <w:spacing w:before="120" w:after="120"/>
        <w:jc w:val="both"/>
        <w:rPr>
          <w:lang w:val="ro-RO" w:eastAsia="en-US"/>
        </w:rPr>
      </w:pPr>
      <w:r>
        <w:rPr>
          <w:lang w:val="ro-RO" w:eastAsia="en-US"/>
        </w:rPr>
        <w:t>Î</w:t>
      </w:r>
      <w:r w:rsidR="008341AD" w:rsidRPr="002E52B0">
        <w:rPr>
          <w:lang w:val="ro-RO" w:eastAsia="en-US"/>
        </w:rPr>
        <w:t>n perioada 17-19 septembrie 2013, la P</w:t>
      </w:r>
      <w:r w:rsidR="008341AD" w:rsidRPr="003B1230">
        <w:rPr>
          <w:lang w:val="ro-RO" w:eastAsia="en-US"/>
        </w:rPr>
        <w:t>aris, Fran</w:t>
      </w:r>
      <w:r w:rsidR="002E52B0">
        <w:rPr>
          <w:lang w:val="ro-RO" w:eastAsia="en-US"/>
        </w:rPr>
        <w:t>ţ</w:t>
      </w:r>
      <w:r w:rsidR="008341AD" w:rsidRPr="002E52B0">
        <w:rPr>
          <w:lang w:val="ro-RO" w:eastAsia="en-US"/>
        </w:rPr>
        <w:t>a</w:t>
      </w:r>
      <w:r w:rsidR="008341AD" w:rsidRPr="003B1230">
        <w:rPr>
          <w:lang w:val="ro-RO" w:eastAsia="en-US"/>
        </w:rPr>
        <w:t xml:space="preserve"> a fost</w:t>
      </w:r>
      <w:r w:rsidR="008341AD" w:rsidRPr="005D3B91">
        <w:rPr>
          <w:i/>
          <w:lang w:val="ro-RO" w:eastAsia="en-US"/>
        </w:rPr>
        <w:t xml:space="preserve"> </w:t>
      </w:r>
      <w:r w:rsidR="008341AD" w:rsidRPr="005D3B91">
        <w:rPr>
          <w:lang w:val="ro-RO" w:eastAsia="en-US"/>
        </w:rPr>
        <w:t>organizat</w:t>
      </w:r>
      <w:r w:rsidR="002E52B0">
        <w:rPr>
          <w:lang w:val="ro-RO" w:eastAsia="en-US"/>
        </w:rPr>
        <w:t>ă</w:t>
      </w:r>
      <w:r w:rsidR="008341AD" w:rsidRPr="002E52B0">
        <w:rPr>
          <w:i/>
          <w:lang w:val="ro-RO" w:eastAsia="en-US"/>
        </w:rPr>
        <w:t xml:space="preserve"> expozi</w:t>
      </w:r>
      <w:r w:rsidR="002E52B0">
        <w:rPr>
          <w:i/>
          <w:lang w:val="ro-RO" w:eastAsia="en-US"/>
        </w:rPr>
        <w:t>ţ</w:t>
      </w:r>
      <w:r w:rsidR="008341AD" w:rsidRPr="002E52B0">
        <w:rPr>
          <w:i/>
          <w:lang w:val="ro-RO" w:eastAsia="en-US"/>
        </w:rPr>
        <w:t>ia "Zoom by Fatex"</w:t>
      </w:r>
      <w:r w:rsidR="008341AD" w:rsidRPr="00CC3444">
        <w:rPr>
          <w:lang w:val="ro-RO" w:eastAsia="en-US"/>
        </w:rPr>
        <w:t>. La aceast</w:t>
      </w:r>
      <w:r w:rsidR="002E52B0">
        <w:rPr>
          <w:lang w:val="ro-RO" w:eastAsia="en-US"/>
        </w:rPr>
        <w:t>ă</w:t>
      </w:r>
      <w:r w:rsidR="008341AD" w:rsidRPr="00CC3444">
        <w:rPr>
          <w:lang w:val="ro-RO" w:eastAsia="en-US"/>
        </w:rPr>
        <w:t xml:space="preserve"> m</w:t>
      </w:r>
      <w:r w:rsidR="002E52B0">
        <w:rPr>
          <w:lang w:val="ro-RO" w:eastAsia="en-US"/>
        </w:rPr>
        <w:t>ă</w:t>
      </w:r>
      <w:r w:rsidR="008341AD" w:rsidRPr="00CC3444">
        <w:rPr>
          <w:lang w:val="ro-RO" w:eastAsia="en-US"/>
        </w:rPr>
        <w:t xml:space="preserve">sura au participat 4 companii autohtone, care </w:t>
      </w:r>
      <w:r w:rsidR="002E52B0">
        <w:rPr>
          <w:lang w:val="ro-RO" w:eastAsia="en-US"/>
        </w:rPr>
        <w:t>ş</w:t>
      </w:r>
      <w:r w:rsidR="008341AD" w:rsidRPr="00CC3444">
        <w:rPr>
          <w:lang w:val="ro-RO" w:eastAsia="en-US"/>
        </w:rPr>
        <w:t xml:space="preserve">i-au expus colecţiile </w:t>
      </w:r>
      <w:r w:rsidR="008341AD" w:rsidRPr="00CC3444">
        <w:rPr>
          <w:lang w:val="ro-RO" w:eastAsia="en-US"/>
        </w:rPr>
        <w:lastRenderedPageBreak/>
        <w:t>formate din 65 de modele de vestimentaţie clasică în asortiment bărbaţi şi dame. Producţia întreprinderilor a atras atenţia mai multor companii din Franţa, Italia, Rusia, Marea Britanie, Spani</w:t>
      </w:r>
      <w:r w:rsidR="008341AD" w:rsidRPr="002E52B0">
        <w:rPr>
          <w:lang w:val="ro-RO" w:eastAsia="en-US"/>
        </w:rPr>
        <w:t>a, Lituania, Tur</w:t>
      </w:r>
      <w:r w:rsidR="00843A5B">
        <w:rPr>
          <w:lang w:val="ro-RO" w:eastAsia="en-US"/>
        </w:rPr>
        <w:t>ci</w:t>
      </w:r>
      <w:r w:rsidR="008341AD" w:rsidRPr="002E52B0">
        <w:rPr>
          <w:lang w:val="ro-RO" w:eastAsia="en-US"/>
        </w:rPr>
        <w:t xml:space="preserve">a, Polonia. </w:t>
      </w:r>
    </w:p>
    <w:p w:rsidR="00D62B20" w:rsidRPr="002E52B0" w:rsidRDefault="00D62B20" w:rsidP="00D62B20">
      <w:pPr>
        <w:spacing w:before="120" w:after="120"/>
        <w:jc w:val="both"/>
        <w:rPr>
          <w:lang w:val="ro-RO"/>
        </w:rPr>
      </w:pPr>
      <w:r w:rsidRPr="002E52B0">
        <w:rPr>
          <w:lang w:val="ro-RO"/>
        </w:rPr>
        <w:t>A</w:t>
      </w:r>
      <w:r w:rsidRPr="00CC3444">
        <w:rPr>
          <w:lang w:val="ro-RO"/>
        </w:rPr>
        <w:t xml:space="preserve"> fost acordată asisten</w:t>
      </w:r>
      <w:r>
        <w:rPr>
          <w:lang w:val="ro-RO"/>
        </w:rPr>
        <w:t>ţ</w:t>
      </w:r>
      <w:r w:rsidRPr="00816B37">
        <w:rPr>
          <w:lang w:val="ro-RO"/>
        </w:rPr>
        <w:t xml:space="preserve">a </w:t>
      </w:r>
      <w:r w:rsidRPr="00C57E4C">
        <w:rPr>
          <w:lang w:val="ro-RO"/>
        </w:rPr>
        <w:t>necesar</w:t>
      </w:r>
      <w:r w:rsidRPr="00CC3444">
        <w:rPr>
          <w:lang w:val="ro-RO"/>
        </w:rPr>
        <w:t xml:space="preserve">ă în vederea participării unui grup de agenţi economici din sectorul vitivinicol la </w:t>
      </w:r>
      <w:r w:rsidRPr="002E52B0">
        <w:rPr>
          <w:i/>
          <w:lang w:val="ro-RO"/>
        </w:rPr>
        <w:t>Tîrgul Internaţional din Saint-Etienne,</w:t>
      </w:r>
      <w:r w:rsidRPr="002E52B0">
        <w:rPr>
          <w:lang w:val="ro-RO"/>
        </w:rPr>
        <w:t xml:space="preserve"> care s-a desfăşurat în perioada 20-30 septembrie 2013, în Franţa. Drept rezultat, în cadrul acestui tîrg au fost expuse produsele vinicole a 5 companii autohtone.</w:t>
      </w:r>
    </w:p>
    <w:p w:rsidR="008341AD" w:rsidRPr="002E52B0" w:rsidRDefault="008341AD" w:rsidP="00EF1DD5">
      <w:pPr>
        <w:spacing w:before="120" w:after="120"/>
        <w:jc w:val="both"/>
        <w:rPr>
          <w:lang w:val="ro-RO"/>
        </w:rPr>
      </w:pPr>
      <w:r w:rsidRPr="002E52B0">
        <w:rPr>
          <w:lang w:val="ro-RO"/>
        </w:rPr>
        <w:t>În scopul promovării imaginii producţiei vitivinicole autohtone</w:t>
      </w:r>
      <w:r w:rsidRPr="003B1230">
        <w:rPr>
          <w:i/>
          <w:lang w:val="ro-RO"/>
        </w:rPr>
        <w:t xml:space="preserve"> </w:t>
      </w:r>
      <w:r w:rsidRPr="007868B5">
        <w:rPr>
          <w:lang w:val="ro-RO"/>
        </w:rPr>
        <w:t>a fost organizată</w:t>
      </w:r>
      <w:r w:rsidRPr="003B1230">
        <w:rPr>
          <w:i/>
          <w:lang w:val="ro-RO"/>
        </w:rPr>
        <w:t xml:space="preserve"> </w:t>
      </w:r>
      <w:r w:rsidRPr="005D3B91">
        <w:rPr>
          <w:i/>
          <w:lang w:val="ro-RO"/>
        </w:rPr>
        <w:t>sărbătoarea "Ziua Naţională a Vinului - 2013 ", ediţia a XII-</w:t>
      </w:r>
      <w:r w:rsidR="00843A5B">
        <w:rPr>
          <w:lang w:val="ro-RO"/>
        </w:rPr>
        <w:t>a (5-6 octombrie 2013)</w:t>
      </w:r>
      <w:r w:rsidRPr="00CC3444">
        <w:rPr>
          <w:lang w:val="ro-RO"/>
        </w:rPr>
        <w:t xml:space="preserve">. La eveniment au participat circa 50 întreprinderi vinicole, care au amenajat 33 de standuri expoziţionale, peste 20 unităţi de alimentaţie publică şi comerţ, peste 60 meşteri populari. Oaspeţi la nivel naţional au fost peste 80 mii de </w:t>
      </w:r>
      <w:r w:rsidRPr="002E52B0">
        <w:rPr>
          <w:lang w:val="ro-RO"/>
        </w:rPr>
        <w:t>persoane, inclusiv turişti - circa 20 mii. De asemenea, s-au întreprins măsuri în vederea asigurării participării la eveniment a ambasadorilor străini acreditaţi la Chişinău, precum şi a altor înalţi oficiali din Republica Moldova. Au fost asigurate activităţile de protocol diplomatic ce se impun (însoţirea membrilor delegaţiilor oficiale participante la eveniment), precum şi alte activităţi.</w:t>
      </w:r>
    </w:p>
    <w:p w:rsidR="008341AD" w:rsidRPr="00CC3444" w:rsidRDefault="00CC3444" w:rsidP="00B81C4F">
      <w:pPr>
        <w:spacing w:before="120" w:after="120"/>
        <w:jc w:val="both"/>
        <w:rPr>
          <w:lang w:val="ro-RO" w:eastAsia="en-US"/>
        </w:rPr>
      </w:pPr>
      <w:r>
        <w:rPr>
          <w:lang w:val="ro-RO" w:eastAsia="en-US"/>
        </w:rPr>
        <w:t>Î</w:t>
      </w:r>
      <w:r w:rsidR="00DE0039">
        <w:rPr>
          <w:lang w:val="ro-RO" w:eastAsia="en-US"/>
        </w:rPr>
        <w:t>n perioada 5-9 octombrie 2013, î</w:t>
      </w:r>
      <w:r w:rsidR="008341AD" w:rsidRPr="00CC3444">
        <w:rPr>
          <w:lang w:val="ro-RO" w:eastAsia="en-US"/>
        </w:rPr>
        <w:t>n Germania</w:t>
      </w:r>
      <w:r w:rsidR="008341AD" w:rsidRPr="00CC3444">
        <w:rPr>
          <w:i/>
          <w:lang w:val="ro-RO" w:eastAsia="en-US"/>
        </w:rPr>
        <w:t xml:space="preserve"> </w:t>
      </w:r>
      <w:r w:rsidR="008341AD" w:rsidRPr="00371DD6">
        <w:rPr>
          <w:lang w:val="ro-RO" w:eastAsia="en-US"/>
        </w:rPr>
        <w:t>la</w:t>
      </w:r>
      <w:r w:rsidR="008341AD" w:rsidRPr="00CC3444">
        <w:rPr>
          <w:i/>
          <w:lang w:val="ro-RO" w:eastAsia="en-US"/>
        </w:rPr>
        <w:t xml:space="preserve"> Expozi</w:t>
      </w:r>
      <w:r w:rsidR="002E52B0">
        <w:rPr>
          <w:i/>
          <w:lang w:val="ro-RO" w:eastAsia="en-US"/>
        </w:rPr>
        <w:t>ţ</w:t>
      </w:r>
      <w:r w:rsidR="008341AD" w:rsidRPr="00CC3444">
        <w:rPr>
          <w:i/>
          <w:lang w:val="ro-RO" w:eastAsia="en-US"/>
        </w:rPr>
        <w:t>ia "Anuga 2013",</w:t>
      </w:r>
      <w:r w:rsidR="008341AD" w:rsidRPr="00CC3444">
        <w:rPr>
          <w:lang w:val="ro-RO" w:eastAsia="en-US"/>
        </w:rPr>
        <w:t xml:space="preserve"> a fost organizat</w:t>
      </w:r>
      <w:r w:rsidR="002E52B0">
        <w:rPr>
          <w:lang w:val="ro-RO" w:eastAsia="en-US"/>
        </w:rPr>
        <w:t>ă</w:t>
      </w:r>
      <w:r w:rsidR="008341AD" w:rsidRPr="00CC3444">
        <w:rPr>
          <w:lang w:val="ro-RO" w:eastAsia="en-US"/>
        </w:rPr>
        <w:t xml:space="preserve"> participarea a 3 companii autohtone de producere a produselor alimentare. Necesar de men</w:t>
      </w:r>
      <w:r>
        <w:rPr>
          <w:lang w:val="ro-RO" w:eastAsia="en-US"/>
        </w:rPr>
        <w:t>ţ</w:t>
      </w:r>
      <w:r w:rsidR="008341AD" w:rsidRPr="00816B37">
        <w:rPr>
          <w:lang w:val="ro-RO" w:eastAsia="en-US"/>
        </w:rPr>
        <w:t>ionat, c</w:t>
      </w:r>
      <w:r w:rsidR="002E52B0">
        <w:rPr>
          <w:lang w:val="ro-RO" w:eastAsia="en-US"/>
        </w:rPr>
        <w:t>ă</w:t>
      </w:r>
      <w:r w:rsidR="008341AD" w:rsidRPr="00816B37">
        <w:rPr>
          <w:lang w:val="ro-RO" w:eastAsia="en-US"/>
        </w:rPr>
        <w:t xml:space="preserve"> </w:t>
      </w:r>
      <w:r w:rsidR="008341AD" w:rsidRPr="00C57E4C">
        <w:rPr>
          <w:lang w:val="ro-RO" w:eastAsia="en-US"/>
        </w:rPr>
        <w:t>a</w:t>
      </w:r>
      <w:r w:rsidR="008341AD" w:rsidRPr="00CC3444">
        <w:rPr>
          <w:lang w:val="ro-RO" w:eastAsia="en-US"/>
        </w:rPr>
        <w:t>cesta este un forum mondial al produselor alimentare.</w:t>
      </w:r>
    </w:p>
    <w:p w:rsidR="008216BB" w:rsidRDefault="00D448F9" w:rsidP="008216BB">
      <w:pPr>
        <w:spacing w:before="120" w:after="120"/>
        <w:jc w:val="both"/>
        <w:rPr>
          <w:lang w:val="ro-RO" w:eastAsia="en-US"/>
        </w:rPr>
      </w:pPr>
      <w:r w:rsidRPr="003B1230">
        <w:rPr>
          <w:lang w:val="ro-RO" w:eastAsia="en-US"/>
        </w:rPr>
        <w:t>Cu ocazia vizitei Dlui Siim-Valmar Kiisler, Ministrul Afacerilor Regionale din Estonia, ce</w:t>
      </w:r>
      <w:r w:rsidRPr="003B1230">
        <w:rPr>
          <w:i/>
          <w:lang w:val="ro-RO" w:eastAsia="en-US"/>
        </w:rPr>
        <w:t xml:space="preserve"> </w:t>
      </w:r>
      <w:r w:rsidRPr="003B1230">
        <w:rPr>
          <w:lang w:val="ro-RO" w:eastAsia="en-US"/>
        </w:rPr>
        <w:t xml:space="preserve">a avut loc </w:t>
      </w:r>
      <w:r>
        <w:rPr>
          <w:lang w:val="ro-RO" w:eastAsia="en-US"/>
        </w:rPr>
        <w:t>în</w:t>
      </w:r>
      <w:r w:rsidRPr="003B1230">
        <w:rPr>
          <w:lang w:val="ro-RO" w:eastAsia="en-US"/>
        </w:rPr>
        <w:t xml:space="preserve"> perioada 22-23 octombrie 2013 </w:t>
      </w:r>
      <w:r w:rsidRPr="005D3B91">
        <w:rPr>
          <w:lang w:val="ro-RO" w:eastAsia="en-US"/>
        </w:rPr>
        <w:t xml:space="preserve">a fost organizat </w:t>
      </w:r>
      <w:r w:rsidRPr="005D3B91">
        <w:rPr>
          <w:i/>
          <w:lang w:val="ro-RO" w:eastAsia="en-US"/>
        </w:rPr>
        <w:t>Forul exportatorilor din Moldova</w:t>
      </w:r>
      <w:r w:rsidRPr="00CC3444">
        <w:rPr>
          <w:lang w:val="ro-RO" w:eastAsia="en-US"/>
        </w:rPr>
        <w:t xml:space="preserve">, Dlui Siim-Valmar Kiisler a fost </w:t>
      </w:r>
      <w:r>
        <w:rPr>
          <w:lang w:val="ro-RO" w:eastAsia="en-US"/>
        </w:rPr>
        <w:t>în</w:t>
      </w:r>
      <w:r w:rsidRPr="00CC3444">
        <w:rPr>
          <w:lang w:val="ro-RO" w:eastAsia="en-US"/>
        </w:rPr>
        <w:t>so</w:t>
      </w:r>
      <w:r>
        <w:rPr>
          <w:lang w:val="ro-RO" w:eastAsia="en-US"/>
        </w:rPr>
        <w:t>ţ</w:t>
      </w:r>
      <w:r w:rsidRPr="00CC3444">
        <w:rPr>
          <w:lang w:val="ro-RO" w:eastAsia="en-US"/>
        </w:rPr>
        <w:t>it de o delega</w:t>
      </w:r>
      <w:r>
        <w:rPr>
          <w:lang w:val="ro-RO" w:eastAsia="en-US"/>
        </w:rPr>
        <w:t>ţ</w:t>
      </w:r>
      <w:r w:rsidRPr="00CC3444">
        <w:rPr>
          <w:lang w:val="ro-RO" w:eastAsia="en-US"/>
        </w:rPr>
        <w:t xml:space="preserve">ie a oamenilor de afaceri. </w:t>
      </w:r>
      <w:r>
        <w:rPr>
          <w:lang w:val="ro-RO" w:eastAsia="en-US"/>
        </w:rPr>
        <w:t>În</w:t>
      </w:r>
      <w:r w:rsidRPr="00CC3444">
        <w:rPr>
          <w:lang w:val="ro-RO" w:eastAsia="en-US"/>
        </w:rPr>
        <w:t xml:space="preserve"> cadrul forului, a fost prezentat climatul investi</w:t>
      </w:r>
      <w:r>
        <w:rPr>
          <w:lang w:val="ro-RO" w:eastAsia="en-US"/>
        </w:rPr>
        <w:t>ţ</w:t>
      </w:r>
      <w:r w:rsidRPr="00CC3444">
        <w:rPr>
          <w:lang w:val="ro-RO" w:eastAsia="en-US"/>
        </w:rPr>
        <w:t>ional al Republicii Moldova. La eveniment au participat circa 100 de persoane, din cele mai diverse domenii de activitate industrial</w:t>
      </w:r>
      <w:r>
        <w:rPr>
          <w:lang w:val="ro-RO" w:eastAsia="en-US"/>
        </w:rPr>
        <w:t>ă</w:t>
      </w:r>
      <w:r w:rsidRPr="00CC3444">
        <w:rPr>
          <w:lang w:val="ro-RO" w:eastAsia="en-US"/>
        </w:rPr>
        <w:t>, precum vinicol</w:t>
      </w:r>
      <w:r>
        <w:rPr>
          <w:lang w:val="ro-RO" w:eastAsia="en-US"/>
        </w:rPr>
        <w:t>ă</w:t>
      </w:r>
      <w:r w:rsidRPr="00CC3444">
        <w:rPr>
          <w:lang w:val="ro-RO" w:eastAsia="en-US"/>
        </w:rPr>
        <w:t>, tex</w:t>
      </w:r>
      <w:r w:rsidRPr="002E52B0">
        <w:rPr>
          <w:lang w:val="ro-RO" w:eastAsia="en-US"/>
        </w:rPr>
        <w:t>til</w:t>
      </w:r>
      <w:r>
        <w:rPr>
          <w:lang w:val="ro-RO" w:eastAsia="en-US"/>
        </w:rPr>
        <w:t>ă</w:t>
      </w:r>
      <w:r w:rsidRPr="002E52B0">
        <w:rPr>
          <w:lang w:val="ro-RO" w:eastAsia="en-US"/>
        </w:rPr>
        <w:t xml:space="preserve">, dar </w:t>
      </w:r>
      <w:r>
        <w:rPr>
          <w:lang w:val="ro-RO" w:eastAsia="en-US"/>
        </w:rPr>
        <w:t>ş</w:t>
      </w:r>
      <w:r w:rsidRPr="002E52B0">
        <w:rPr>
          <w:lang w:val="ro-RO" w:eastAsia="en-US"/>
        </w:rPr>
        <w:t>i asisten</w:t>
      </w:r>
      <w:r>
        <w:rPr>
          <w:lang w:val="ro-RO" w:eastAsia="en-US"/>
        </w:rPr>
        <w:t>ţă</w:t>
      </w:r>
      <w:r w:rsidRPr="002E52B0">
        <w:rPr>
          <w:lang w:val="ro-RO" w:eastAsia="en-US"/>
        </w:rPr>
        <w:t xml:space="preserve"> juridic</w:t>
      </w:r>
      <w:r>
        <w:rPr>
          <w:lang w:val="ro-RO" w:eastAsia="en-US"/>
        </w:rPr>
        <w:t>ă</w:t>
      </w:r>
      <w:r w:rsidRPr="002E52B0">
        <w:rPr>
          <w:lang w:val="ro-RO" w:eastAsia="en-US"/>
        </w:rPr>
        <w:t>, audit, brokeraj, factoring, etc. Participan</w:t>
      </w:r>
      <w:r>
        <w:rPr>
          <w:lang w:val="ro-RO" w:eastAsia="en-US"/>
        </w:rPr>
        <w:t>ţ</w:t>
      </w:r>
      <w:r w:rsidRPr="002E52B0">
        <w:rPr>
          <w:lang w:val="ro-RO" w:eastAsia="en-US"/>
        </w:rPr>
        <w:t>ii au fost at</w:t>
      </w:r>
      <w:r>
        <w:rPr>
          <w:lang w:val="ro-RO" w:eastAsia="en-US"/>
        </w:rPr>
        <w:t>â</w:t>
      </w:r>
      <w:r w:rsidRPr="002E52B0">
        <w:rPr>
          <w:lang w:val="ro-RO" w:eastAsia="en-US"/>
        </w:rPr>
        <w:t>t companiile mari exportatoare din Republica Moldova, c</w:t>
      </w:r>
      <w:r>
        <w:rPr>
          <w:lang w:val="ro-RO" w:eastAsia="en-US"/>
        </w:rPr>
        <w:t>â</w:t>
      </w:r>
      <w:r w:rsidRPr="002E52B0">
        <w:rPr>
          <w:lang w:val="ro-RO" w:eastAsia="en-US"/>
        </w:rPr>
        <w:t xml:space="preserve">t </w:t>
      </w:r>
      <w:r>
        <w:rPr>
          <w:lang w:val="ro-RO" w:eastAsia="en-US"/>
        </w:rPr>
        <w:t>ş</w:t>
      </w:r>
      <w:r w:rsidRPr="002E52B0">
        <w:rPr>
          <w:lang w:val="ro-RO" w:eastAsia="en-US"/>
        </w:rPr>
        <w:t>i companiile produc</w:t>
      </w:r>
      <w:r>
        <w:rPr>
          <w:lang w:val="ro-RO" w:eastAsia="en-US"/>
        </w:rPr>
        <w:t>ă</w:t>
      </w:r>
      <w:r w:rsidRPr="002E52B0">
        <w:rPr>
          <w:lang w:val="ro-RO" w:eastAsia="en-US"/>
        </w:rPr>
        <w:t xml:space="preserve">toare care abia </w:t>
      </w:r>
      <w:r>
        <w:rPr>
          <w:lang w:val="ro-RO" w:eastAsia="en-US"/>
        </w:rPr>
        <w:t>în</w:t>
      </w:r>
      <w:r w:rsidRPr="002E52B0">
        <w:rPr>
          <w:lang w:val="ro-RO" w:eastAsia="en-US"/>
        </w:rPr>
        <w:t>cep s</w:t>
      </w:r>
      <w:r>
        <w:rPr>
          <w:lang w:val="ro-RO" w:eastAsia="en-US"/>
        </w:rPr>
        <w:t>ă</w:t>
      </w:r>
      <w:r w:rsidRPr="002E52B0">
        <w:rPr>
          <w:lang w:val="ro-RO" w:eastAsia="en-US"/>
        </w:rPr>
        <w:t xml:space="preserve"> valorifice poten</w:t>
      </w:r>
      <w:r>
        <w:rPr>
          <w:lang w:val="ro-RO" w:eastAsia="en-US"/>
        </w:rPr>
        <w:t>ţ</w:t>
      </w:r>
      <w:r w:rsidRPr="002E52B0">
        <w:rPr>
          <w:lang w:val="ro-RO" w:eastAsia="en-US"/>
        </w:rPr>
        <w:t>ialul de export, av</w:t>
      </w:r>
      <w:r>
        <w:rPr>
          <w:lang w:val="ro-RO" w:eastAsia="en-US"/>
        </w:rPr>
        <w:t>â</w:t>
      </w:r>
      <w:r w:rsidRPr="002E52B0">
        <w:rPr>
          <w:lang w:val="ro-RO" w:eastAsia="en-US"/>
        </w:rPr>
        <w:t xml:space="preserve">nd posibilitatea de a se informa </w:t>
      </w:r>
      <w:r>
        <w:rPr>
          <w:lang w:val="ro-RO" w:eastAsia="en-US"/>
        </w:rPr>
        <w:t>ş</w:t>
      </w:r>
      <w:r w:rsidRPr="002E52B0">
        <w:rPr>
          <w:lang w:val="ro-RO" w:eastAsia="en-US"/>
        </w:rPr>
        <w:t xml:space="preserve">i discuta un </w:t>
      </w:r>
      <w:r>
        <w:rPr>
          <w:lang w:val="ro-RO" w:eastAsia="en-US"/>
        </w:rPr>
        <w:t>ş</w:t>
      </w:r>
      <w:r w:rsidRPr="002E52B0">
        <w:rPr>
          <w:lang w:val="ro-RO" w:eastAsia="en-US"/>
        </w:rPr>
        <w:t xml:space="preserve">ir de aspecte </w:t>
      </w:r>
      <w:r>
        <w:rPr>
          <w:lang w:val="ro-RO" w:eastAsia="en-US"/>
        </w:rPr>
        <w:t>ş</w:t>
      </w:r>
      <w:r w:rsidRPr="002E52B0">
        <w:rPr>
          <w:lang w:val="ro-RO" w:eastAsia="en-US"/>
        </w:rPr>
        <w:t>i probleme ce vizeaz</w:t>
      </w:r>
      <w:r>
        <w:rPr>
          <w:lang w:val="ro-RO" w:eastAsia="en-US"/>
        </w:rPr>
        <w:t>ă</w:t>
      </w:r>
      <w:r w:rsidRPr="002E52B0">
        <w:rPr>
          <w:lang w:val="ro-RO" w:eastAsia="en-US"/>
        </w:rPr>
        <w:t xml:space="preserve"> procedurile la export.</w:t>
      </w:r>
    </w:p>
    <w:p w:rsidR="008341AD" w:rsidRPr="003B1230" w:rsidRDefault="008341AD" w:rsidP="00580794">
      <w:pPr>
        <w:spacing w:before="120" w:after="120"/>
        <w:jc w:val="both"/>
        <w:rPr>
          <w:lang w:val="ro-RO"/>
        </w:rPr>
      </w:pPr>
      <w:r w:rsidRPr="002E52B0">
        <w:rPr>
          <w:i/>
          <w:lang w:val="ro-RO"/>
        </w:rPr>
        <w:t>Expoziţia-tîrg internaţională specializată de produse, utilaje, tehnologii agricole şi meşteşuguri</w:t>
      </w:r>
      <w:r w:rsidR="00AA7A05">
        <w:rPr>
          <w:i/>
          <w:lang w:val="ro-RO"/>
        </w:rPr>
        <w:t xml:space="preserve"> </w:t>
      </w:r>
      <w:r w:rsidRPr="002E52B0">
        <w:rPr>
          <w:i/>
          <w:lang w:val="ro-RO"/>
        </w:rPr>
        <w:t>"FARMER", ediţia a XVI-a</w:t>
      </w:r>
      <w:r w:rsidRPr="002E52B0">
        <w:rPr>
          <w:lang w:val="ro-RO"/>
        </w:rPr>
        <w:t xml:space="preserve"> (23-26 octombrie 2013, C.I.E. "MOLDEXPO"), a întrunit 255 de participanţi (inclusiv 30 participanţi noi) din 4 ţări: Republica Moldova, Grecia, Italia, România, care au prezentat cele mai </w:t>
      </w:r>
      <w:r w:rsidRPr="003B1230">
        <w:rPr>
          <w:lang w:val="ro-RO"/>
        </w:rPr>
        <w:t>noi produse şi tehnologii pentru activitatea eficientă a companiilor agricole, a gospodăriilor ţărăneşti şi de fermieri, precum şi o vastă varietate de produse agricole.</w:t>
      </w:r>
    </w:p>
    <w:p w:rsidR="00CC7D0B" w:rsidRDefault="008216BB" w:rsidP="00CC7D0B">
      <w:pPr>
        <w:spacing w:before="120" w:after="120"/>
        <w:jc w:val="both"/>
        <w:rPr>
          <w:lang w:val="ro-RO"/>
        </w:rPr>
      </w:pPr>
      <w:r>
        <w:rPr>
          <w:lang w:val="ro-RO" w:eastAsia="en-US"/>
        </w:rPr>
        <w:t>În</w:t>
      </w:r>
      <w:r w:rsidRPr="002E52B0">
        <w:rPr>
          <w:lang w:val="ro-RO" w:eastAsia="en-US"/>
        </w:rPr>
        <w:t xml:space="preserve"> perioada 13-15 noiembrie 2013</w:t>
      </w:r>
      <w:r w:rsidRPr="003B1230">
        <w:rPr>
          <w:lang w:val="ro-RO" w:eastAsia="en-US"/>
        </w:rPr>
        <w:t xml:space="preserve"> s-a desf</w:t>
      </w:r>
      <w:r>
        <w:rPr>
          <w:lang w:val="ro-RO" w:eastAsia="en-US"/>
        </w:rPr>
        <w:t>ăş</w:t>
      </w:r>
      <w:r w:rsidRPr="002E52B0">
        <w:rPr>
          <w:lang w:val="ro-RO" w:eastAsia="en-US"/>
        </w:rPr>
        <w:t>urat</w:t>
      </w:r>
      <w:r w:rsidRPr="002E52B0">
        <w:rPr>
          <w:i/>
          <w:lang w:val="ro-RO" w:eastAsia="en-US"/>
        </w:rPr>
        <w:t xml:space="preserve"> Forumul Investi</w:t>
      </w:r>
      <w:r>
        <w:rPr>
          <w:i/>
          <w:lang w:val="ro-RO" w:eastAsia="en-US"/>
        </w:rPr>
        <w:t>ţ</w:t>
      </w:r>
      <w:r w:rsidRPr="002E52B0">
        <w:rPr>
          <w:i/>
          <w:lang w:val="ro-RO" w:eastAsia="en-US"/>
        </w:rPr>
        <w:t>ional Moldo-Chinez</w:t>
      </w:r>
      <w:r w:rsidRPr="00CC3444">
        <w:rPr>
          <w:lang w:val="ro-RO" w:eastAsia="en-US"/>
        </w:rPr>
        <w:t>. Evenimentul a fost organizat de c</w:t>
      </w:r>
      <w:r>
        <w:rPr>
          <w:lang w:val="ro-RO" w:eastAsia="en-US"/>
        </w:rPr>
        <w:t>ă</w:t>
      </w:r>
      <w:r w:rsidRPr="00CC3444">
        <w:rPr>
          <w:lang w:val="ro-RO" w:eastAsia="en-US"/>
        </w:rPr>
        <w:t>tre Asocia</w:t>
      </w:r>
      <w:r>
        <w:rPr>
          <w:lang w:val="ro-RO" w:eastAsia="en-US"/>
        </w:rPr>
        <w:t>ţ</w:t>
      </w:r>
      <w:r w:rsidRPr="002E52B0">
        <w:rPr>
          <w:lang w:val="ro-RO" w:eastAsia="en-US"/>
        </w:rPr>
        <w:t xml:space="preserve">ia Oamenilor de afacere din RM cu suportul MIEPO. De asemenea, au fost organizate </w:t>
      </w:r>
      <w:r>
        <w:rPr>
          <w:lang w:val="ro-RO" w:eastAsia="en-US"/>
        </w:rPr>
        <w:t>în</w:t>
      </w:r>
      <w:r w:rsidRPr="002E52B0">
        <w:rPr>
          <w:lang w:val="ro-RO" w:eastAsia="en-US"/>
        </w:rPr>
        <w:t>trevederi bilaterale pentru companiile chineze: Linhai Group, CEATEC, China Machinery Engineering Corporation cu mai multe companii autohtone, ca Portul Giurgiule</w:t>
      </w:r>
      <w:r>
        <w:rPr>
          <w:lang w:val="ro-RO" w:eastAsia="en-US"/>
        </w:rPr>
        <w:t>ş</w:t>
      </w:r>
      <w:r w:rsidRPr="002E52B0">
        <w:rPr>
          <w:lang w:val="ro-RO" w:eastAsia="en-US"/>
        </w:rPr>
        <w:t>ti, Automa</w:t>
      </w:r>
      <w:r>
        <w:rPr>
          <w:lang w:val="ro-RO" w:eastAsia="en-US"/>
        </w:rPr>
        <w:t>ş</w:t>
      </w:r>
      <w:r w:rsidRPr="002E52B0">
        <w:rPr>
          <w:lang w:val="ro-RO" w:eastAsia="en-US"/>
        </w:rPr>
        <w:t xml:space="preserve">-Agro, Moldova-Fruct, etc. </w:t>
      </w:r>
      <w:r>
        <w:rPr>
          <w:lang w:val="ro-RO" w:eastAsia="en-US"/>
        </w:rPr>
        <w:t>În</w:t>
      </w:r>
      <w:r w:rsidRPr="002E52B0">
        <w:rPr>
          <w:lang w:val="ro-RO" w:eastAsia="en-US"/>
        </w:rPr>
        <w:t xml:space="preserve"> urma discu</w:t>
      </w:r>
      <w:r>
        <w:rPr>
          <w:lang w:val="ro-RO" w:eastAsia="en-US"/>
        </w:rPr>
        <w:t>ţ</w:t>
      </w:r>
      <w:r w:rsidRPr="002E52B0">
        <w:rPr>
          <w:lang w:val="ro-RO" w:eastAsia="en-US"/>
        </w:rPr>
        <w:t>iilor date, compania Linhai Group examineaz</w:t>
      </w:r>
      <w:r>
        <w:rPr>
          <w:lang w:val="ro-RO" w:eastAsia="en-US"/>
        </w:rPr>
        <w:t>ă</w:t>
      </w:r>
      <w:r w:rsidRPr="002E52B0">
        <w:rPr>
          <w:lang w:val="ro-RO" w:eastAsia="en-US"/>
        </w:rPr>
        <w:t xml:space="preserve"> posibilitatea deschiderii unei companii de producere a motocicletelor </w:t>
      </w:r>
      <w:r>
        <w:rPr>
          <w:lang w:val="ro-RO" w:eastAsia="en-US"/>
        </w:rPr>
        <w:t>în</w:t>
      </w:r>
      <w:r w:rsidRPr="002E52B0">
        <w:rPr>
          <w:lang w:val="ro-RO" w:eastAsia="en-US"/>
        </w:rPr>
        <w:t xml:space="preserve"> cadrul Portului Interna</w:t>
      </w:r>
      <w:r>
        <w:rPr>
          <w:lang w:val="ro-RO" w:eastAsia="en-US"/>
        </w:rPr>
        <w:t>ţ</w:t>
      </w:r>
      <w:r w:rsidRPr="002E52B0">
        <w:rPr>
          <w:lang w:val="ro-RO" w:eastAsia="en-US"/>
        </w:rPr>
        <w:t>ional Giurgiule</w:t>
      </w:r>
      <w:r>
        <w:rPr>
          <w:lang w:val="ro-RO" w:eastAsia="en-US"/>
        </w:rPr>
        <w:t>ş</w:t>
      </w:r>
      <w:r w:rsidRPr="002E52B0">
        <w:rPr>
          <w:lang w:val="ro-RO" w:eastAsia="en-US"/>
        </w:rPr>
        <w:t>ti.</w:t>
      </w:r>
      <w:r w:rsidR="00CC7D0B" w:rsidRPr="00CC7D0B">
        <w:rPr>
          <w:lang w:val="ro-RO"/>
        </w:rPr>
        <w:t xml:space="preserve"> </w:t>
      </w:r>
    </w:p>
    <w:p w:rsidR="00CC7D0B" w:rsidRPr="002E52B0" w:rsidRDefault="00CC7D0B" w:rsidP="00CC7D0B">
      <w:pPr>
        <w:spacing w:before="120" w:after="120"/>
        <w:jc w:val="both"/>
        <w:rPr>
          <w:shd w:val="clear" w:color="auto" w:fill="FFFFFF"/>
          <w:lang w:val="ro-RO" w:eastAsia="en-US"/>
        </w:rPr>
      </w:pPr>
      <w:r>
        <w:rPr>
          <w:lang w:val="ro-RO" w:eastAsia="en-US"/>
        </w:rPr>
        <w:t>În</w:t>
      </w:r>
      <w:r w:rsidRPr="002E52B0">
        <w:rPr>
          <w:lang w:val="ro-RO" w:eastAsia="en-US"/>
        </w:rPr>
        <w:t xml:space="preserve"> contextul desf</w:t>
      </w:r>
      <w:r>
        <w:rPr>
          <w:lang w:val="ro-RO" w:eastAsia="en-US"/>
        </w:rPr>
        <w:t>ăş</w:t>
      </w:r>
      <w:r w:rsidRPr="002E52B0">
        <w:rPr>
          <w:lang w:val="ro-RO" w:eastAsia="en-US"/>
        </w:rPr>
        <w:t>ur</w:t>
      </w:r>
      <w:r>
        <w:rPr>
          <w:lang w:val="ro-RO" w:eastAsia="en-US"/>
        </w:rPr>
        <w:t>ă</w:t>
      </w:r>
      <w:r w:rsidRPr="002E52B0">
        <w:rPr>
          <w:lang w:val="ro-RO" w:eastAsia="en-US"/>
        </w:rPr>
        <w:t xml:space="preserve">rii celei de a XV-a </w:t>
      </w:r>
      <w:r>
        <w:rPr>
          <w:lang w:val="ro-RO" w:eastAsia="en-US"/>
        </w:rPr>
        <w:t>ş</w:t>
      </w:r>
      <w:r w:rsidRPr="002E52B0">
        <w:rPr>
          <w:lang w:val="ro-RO" w:eastAsia="en-US"/>
        </w:rPr>
        <w:t>edin</w:t>
      </w:r>
      <w:r>
        <w:rPr>
          <w:lang w:val="ro-RO" w:eastAsia="en-US"/>
        </w:rPr>
        <w:t>ţ</w:t>
      </w:r>
      <w:r w:rsidRPr="002E52B0">
        <w:rPr>
          <w:lang w:val="ro-RO" w:eastAsia="en-US"/>
        </w:rPr>
        <w:t xml:space="preserve">e a comisiei mixte interguvernamentale moldo-belaruse, care au avut loc </w:t>
      </w:r>
      <w:r>
        <w:rPr>
          <w:lang w:val="ro-RO" w:eastAsia="en-US"/>
        </w:rPr>
        <w:t>în</w:t>
      </w:r>
      <w:r w:rsidRPr="003B1230">
        <w:rPr>
          <w:i/>
          <w:lang w:val="ro-RO" w:eastAsia="en-US"/>
        </w:rPr>
        <w:t xml:space="preserve"> </w:t>
      </w:r>
      <w:r w:rsidRPr="005D3B91">
        <w:rPr>
          <w:lang w:val="ro-RO" w:eastAsia="en-US"/>
        </w:rPr>
        <w:t>9 decembrie 2013 a avut loc la</w:t>
      </w:r>
      <w:r w:rsidRPr="005D3B91">
        <w:rPr>
          <w:i/>
          <w:lang w:val="ro-RO" w:eastAsia="en-US"/>
        </w:rPr>
        <w:t xml:space="preserve"> Reuniunea de afaceri </w:t>
      </w:r>
      <w:r>
        <w:rPr>
          <w:i/>
          <w:lang w:val="ro-RO" w:eastAsia="en-US"/>
        </w:rPr>
        <w:t>în</w:t>
      </w:r>
      <w:r w:rsidRPr="005D3B91">
        <w:rPr>
          <w:i/>
          <w:lang w:val="ro-RO" w:eastAsia="en-US"/>
        </w:rPr>
        <w:t xml:space="preserve">tre oamenii de afaceri din Moldova </w:t>
      </w:r>
      <w:r>
        <w:rPr>
          <w:i/>
          <w:lang w:val="ro-RO" w:eastAsia="en-US"/>
        </w:rPr>
        <w:t>ş</w:t>
      </w:r>
      <w:r w:rsidRPr="002E52B0">
        <w:rPr>
          <w:i/>
          <w:lang w:val="ro-RO" w:eastAsia="en-US"/>
        </w:rPr>
        <w:t>i Belarus</w:t>
      </w:r>
      <w:r>
        <w:rPr>
          <w:lang w:val="ro-RO" w:eastAsia="en-US"/>
        </w:rPr>
        <w:t>.</w:t>
      </w:r>
      <w:r w:rsidRPr="00CC3444">
        <w:rPr>
          <w:lang w:val="ro-RO" w:eastAsia="en-US"/>
        </w:rPr>
        <w:t xml:space="preserve"> La eveniment au participat circa 50 de agen</w:t>
      </w:r>
      <w:r>
        <w:rPr>
          <w:lang w:val="ro-RO" w:eastAsia="en-US"/>
        </w:rPr>
        <w:t>ţ</w:t>
      </w:r>
      <w:r w:rsidRPr="00CC3444">
        <w:rPr>
          <w:lang w:val="ro-RO" w:eastAsia="en-US"/>
        </w:rPr>
        <w:t xml:space="preserve">i economici din Moldova </w:t>
      </w:r>
      <w:r>
        <w:rPr>
          <w:lang w:val="ro-RO" w:eastAsia="en-US"/>
        </w:rPr>
        <w:t>ş</w:t>
      </w:r>
      <w:r w:rsidRPr="00CC3444">
        <w:rPr>
          <w:lang w:val="ro-RO" w:eastAsia="en-US"/>
        </w:rPr>
        <w:t xml:space="preserve">i 20 de </w:t>
      </w:r>
      <w:r>
        <w:rPr>
          <w:lang w:val="ro-RO" w:eastAsia="en-US"/>
        </w:rPr>
        <w:t>în</w:t>
      </w:r>
      <w:r w:rsidRPr="00CC3444">
        <w:rPr>
          <w:lang w:val="ro-RO" w:eastAsia="en-US"/>
        </w:rPr>
        <w:t>treprinz</w:t>
      </w:r>
      <w:r>
        <w:rPr>
          <w:lang w:val="ro-RO" w:eastAsia="en-US"/>
        </w:rPr>
        <w:t>ă</w:t>
      </w:r>
      <w:r w:rsidRPr="00CC3444">
        <w:rPr>
          <w:lang w:val="ro-RO" w:eastAsia="en-US"/>
        </w:rPr>
        <w:t xml:space="preserve">tori din Belarus. De asemenea, la reuniune reprezentantul MIEPO </w:t>
      </w:r>
      <w:r w:rsidRPr="002E52B0">
        <w:rPr>
          <w:lang w:val="ro-RO" w:eastAsia="en-US"/>
        </w:rPr>
        <w:t xml:space="preserve">a efectuat o </w:t>
      </w:r>
      <w:r w:rsidRPr="002E52B0">
        <w:rPr>
          <w:shd w:val="clear" w:color="auto" w:fill="FFFFFF"/>
          <w:lang w:val="ro-RO" w:eastAsia="en-US"/>
        </w:rPr>
        <w:t>prezentare general</w:t>
      </w:r>
      <w:r>
        <w:rPr>
          <w:shd w:val="clear" w:color="auto" w:fill="FFFFFF"/>
          <w:lang w:val="ro-RO" w:eastAsia="en-US"/>
        </w:rPr>
        <w:t>ă</w:t>
      </w:r>
      <w:r w:rsidRPr="002E52B0">
        <w:rPr>
          <w:shd w:val="clear" w:color="auto" w:fill="FFFFFF"/>
          <w:lang w:val="ro-RO" w:eastAsia="en-US"/>
        </w:rPr>
        <w:t xml:space="preserve"> a economiei Republicii Moldova, a poten</w:t>
      </w:r>
      <w:r>
        <w:rPr>
          <w:shd w:val="clear" w:color="auto" w:fill="FFFFFF"/>
          <w:lang w:val="ro-RO" w:eastAsia="en-US"/>
        </w:rPr>
        <w:t>ţ</w:t>
      </w:r>
      <w:r w:rsidRPr="002E52B0">
        <w:rPr>
          <w:shd w:val="clear" w:color="auto" w:fill="FFFFFF"/>
          <w:lang w:val="ro-RO" w:eastAsia="en-US"/>
        </w:rPr>
        <w:t>ialului s</w:t>
      </w:r>
      <w:r>
        <w:rPr>
          <w:shd w:val="clear" w:color="auto" w:fill="FFFFFF"/>
          <w:lang w:val="ro-RO" w:eastAsia="en-US"/>
        </w:rPr>
        <w:t>ă</w:t>
      </w:r>
      <w:r w:rsidRPr="002E52B0">
        <w:rPr>
          <w:shd w:val="clear" w:color="auto" w:fill="FFFFFF"/>
          <w:lang w:val="ro-RO" w:eastAsia="en-US"/>
        </w:rPr>
        <w:t xml:space="preserve">u </w:t>
      </w:r>
      <w:r>
        <w:rPr>
          <w:shd w:val="clear" w:color="auto" w:fill="FFFFFF"/>
          <w:lang w:val="ro-RO" w:eastAsia="en-US"/>
        </w:rPr>
        <w:t>ş</w:t>
      </w:r>
      <w:r w:rsidRPr="002E52B0">
        <w:rPr>
          <w:shd w:val="clear" w:color="auto" w:fill="FFFFFF"/>
          <w:lang w:val="ro-RO" w:eastAsia="en-US"/>
        </w:rPr>
        <w:t>i a oportunit</w:t>
      </w:r>
      <w:r>
        <w:rPr>
          <w:shd w:val="clear" w:color="auto" w:fill="FFFFFF"/>
          <w:lang w:val="ro-RO" w:eastAsia="en-US"/>
        </w:rPr>
        <w:t>ăţ</w:t>
      </w:r>
      <w:r w:rsidRPr="002E52B0">
        <w:rPr>
          <w:shd w:val="clear" w:color="auto" w:fill="FFFFFF"/>
          <w:lang w:val="ro-RO" w:eastAsia="en-US"/>
        </w:rPr>
        <w:t>ilor investi</w:t>
      </w:r>
      <w:r>
        <w:rPr>
          <w:shd w:val="clear" w:color="auto" w:fill="FFFFFF"/>
          <w:lang w:val="ro-RO" w:eastAsia="en-US"/>
        </w:rPr>
        <w:t>ţ</w:t>
      </w:r>
      <w:r w:rsidRPr="002E52B0">
        <w:rPr>
          <w:shd w:val="clear" w:color="auto" w:fill="FFFFFF"/>
          <w:lang w:val="ro-RO" w:eastAsia="en-US"/>
        </w:rPr>
        <w:t xml:space="preserve">ionale ale </w:t>
      </w:r>
      <w:r>
        <w:rPr>
          <w:shd w:val="clear" w:color="auto" w:fill="FFFFFF"/>
          <w:lang w:val="ro-RO" w:eastAsia="en-US"/>
        </w:rPr>
        <w:t>ţă</w:t>
      </w:r>
      <w:r w:rsidRPr="002E52B0">
        <w:rPr>
          <w:shd w:val="clear" w:color="auto" w:fill="FFFFFF"/>
          <w:lang w:val="ro-RO" w:eastAsia="en-US"/>
        </w:rPr>
        <w:t>rii.</w:t>
      </w:r>
    </w:p>
    <w:p w:rsidR="008341AD" w:rsidRPr="000C2771" w:rsidRDefault="008341AD" w:rsidP="00580794">
      <w:pPr>
        <w:spacing w:before="120" w:after="120"/>
        <w:jc w:val="both"/>
        <w:rPr>
          <w:i/>
          <w:lang w:val="ro-RO"/>
        </w:rPr>
      </w:pPr>
      <w:r w:rsidRPr="005D3B91">
        <w:rPr>
          <w:lang w:val="ro-RO"/>
        </w:rPr>
        <w:lastRenderedPageBreak/>
        <w:t xml:space="preserve">A fost elaborat brandul naţional "Vin Moldova", care a fost lansat oficial la data de </w:t>
      </w:r>
      <w:r w:rsidR="00D448F9">
        <w:rPr>
          <w:lang w:val="ro-RO"/>
        </w:rPr>
        <w:t xml:space="preserve">               </w:t>
      </w:r>
      <w:r w:rsidRPr="005D3B91">
        <w:rPr>
          <w:lang w:val="ro-RO"/>
        </w:rPr>
        <w:t xml:space="preserve">17 decembrie 2013 în cadrul evenimentului de lansare a </w:t>
      </w:r>
      <w:r w:rsidRPr="000C2771">
        <w:rPr>
          <w:i/>
          <w:lang w:val="ro-RO"/>
        </w:rPr>
        <w:t>Programului Brandul naţional al vinurilor moldoveneşti "Wine of Moldova ".</w:t>
      </w:r>
    </w:p>
    <w:p w:rsidR="008341AD" w:rsidRPr="002E52B0" w:rsidRDefault="008341AD" w:rsidP="00B81C4F">
      <w:pPr>
        <w:spacing w:before="120" w:after="120"/>
        <w:jc w:val="both"/>
        <w:rPr>
          <w:lang w:val="ro-RO" w:eastAsia="en-US"/>
        </w:rPr>
      </w:pPr>
      <w:r w:rsidRPr="002E52B0">
        <w:rPr>
          <w:lang w:val="ro-RO" w:eastAsia="en-US"/>
        </w:rPr>
        <w:t xml:space="preserve">MIEPO </w:t>
      </w:r>
      <w:r w:rsidR="001C49F9">
        <w:rPr>
          <w:lang w:val="ro-RO" w:eastAsia="en-US"/>
        </w:rPr>
        <w:t>în</w:t>
      </w:r>
      <w:r w:rsidRPr="002E52B0">
        <w:rPr>
          <w:lang w:val="ro-RO" w:eastAsia="en-US"/>
        </w:rPr>
        <w:t xml:space="preserve"> cooperare cu Ministerul Afacerilor Externe </w:t>
      </w:r>
      <w:r w:rsidR="002E52B0">
        <w:rPr>
          <w:lang w:val="ro-RO" w:eastAsia="en-US"/>
        </w:rPr>
        <w:t>ş</w:t>
      </w:r>
      <w:r w:rsidRPr="002E52B0">
        <w:rPr>
          <w:lang w:val="ro-RO" w:eastAsia="en-US"/>
        </w:rPr>
        <w:t>i Direc</w:t>
      </w:r>
      <w:r w:rsidR="002E52B0">
        <w:rPr>
          <w:lang w:val="ro-RO" w:eastAsia="en-US"/>
        </w:rPr>
        <w:t>ţ</w:t>
      </w:r>
      <w:r w:rsidRPr="002E52B0">
        <w:rPr>
          <w:lang w:val="ro-RO" w:eastAsia="en-US"/>
        </w:rPr>
        <w:t>ia Procur</w:t>
      </w:r>
      <w:r w:rsidR="002E52B0">
        <w:rPr>
          <w:lang w:val="ro-RO" w:eastAsia="en-US"/>
        </w:rPr>
        <w:t>ă</w:t>
      </w:r>
      <w:r w:rsidRPr="002E52B0">
        <w:rPr>
          <w:lang w:val="ro-RO" w:eastAsia="en-US"/>
        </w:rPr>
        <w:t>ri a Secretariatului Organiza</w:t>
      </w:r>
      <w:r w:rsidR="002E52B0">
        <w:rPr>
          <w:lang w:val="ro-RO" w:eastAsia="en-US"/>
        </w:rPr>
        <w:t>ţ</w:t>
      </w:r>
      <w:r w:rsidRPr="002E52B0">
        <w:rPr>
          <w:lang w:val="ro-RO" w:eastAsia="en-US"/>
        </w:rPr>
        <w:t>iei Na</w:t>
      </w:r>
      <w:r w:rsidR="002E52B0">
        <w:rPr>
          <w:lang w:val="ro-RO" w:eastAsia="en-US"/>
        </w:rPr>
        <w:t>ţ</w:t>
      </w:r>
      <w:r w:rsidRPr="002E52B0">
        <w:rPr>
          <w:lang w:val="ro-RO" w:eastAsia="en-US"/>
        </w:rPr>
        <w:t>iunilor Unite</w:t>
      </w:r>
      <w:r w:rsidRPr="002E52B0">
        <w:rPr>
          <w:i/>
          <w:lang w:val="ro-RO" w:eastAsia="en-US"/>
        </w:rPr>
        <w:t xml:space="preserve"> </w:t>
      </w:r>
      <w:r w:rsidRPr="000C2771">
        <w:rPr>
          <w:lang w:val="ro-RO" w:eastAsia="en-US"/>
        </w:rPr>
        <w:t>a organizat</w:t>
      </w:r>
      <w:r w:rsidRPr="003B1230">
        <w:rPr>
          <w:i/>
          <w:lang w:val="ro-RO" w:eastAsia="en-US"/>
        </w:rPr>
        <w:t xml:space="preserve"> </w:t>
      </w:r>
      <w:r w:rsidRPr="005D3B91">
        <w:rPr>
          <w:i/>
          <w:lang w:val="ro-RO" w:eastAsia="en-US"/>
        </w:rPr>
        <w:t xml:space="preserve">Seminarul </w:t>
      </w:r>
      <w:r w:rsidR="001C49F9">
        <w:rPr>
          <w:i/>
          <w:lang w:val="ro-RO" w:eastAsia="en-US"/>
        </w:rPr>
        <w:t>în</w:t>
      </w:r>
      <w:r w:rsidRPr="005D3B91">
        <w:rPr>
          <w:i/>
          <w:lang w:val="ro-RO" w:eastAsia="en-US"/>
        </w:rPr>
        <w:t xml:space="preserve"> domeniul procur</w:t>
      </w:r>
      <w:r w:rsidR="002E52B0">
        <w:rPr>
          <w:i/>
          <w:lang w:val="ro-RO" w:eastAsia="en-US"/>
        </w:rPr>
        <w:t>ă</w:t>
      </w:r>
      <w:r w:rsidRPr="002E52B0">
        <w:rPr>
          <w:i/>
          <w:lang w:val="ro-RO" w:eastAsia="en-US"/>
        </w:rPr>
        <w:t>rilor ONU</w:t>
      </w:r>
      <w:r w:rsidRPr="00CC3444">
        <w:rPr>
          <w:lang w:val="ro-RO" w:eastAsia="en-US"/>
        </w:rPr>
        <w:t xml:space="preserve">. Scopul evenimentului a constat </w:t>
      </w:r>
      <w:r w:rsidR="001C49F9">
        <w:rPr>
          <w:lang w:val="ro-RO" w:eastAsia="en-US"/>
        </w:rPr>
        <w:t>în</w:t>
      </w:r>
      <w:r w:rsidRPr="00CC3444">
        <w:rPr>
          <w:lang w:val="ro-RO" w:eastAsia="en-US"/>
        </w:rPr>
        <w:t xml:space="preserve"> sus</w:t>
      </w:r>
      <w:r w:rsidR="002E52B0">
        <w:rPr>
          <w:lang w:val="ro-RO" w:eastAsia="en-US"/>
        </w:rPr>
        <w:t>ţ</w:t>
      </w:r>
      <w:r w:rsidRPr="00CC3444">
        <w:rPr>
          <w:lang w:val="ro-RO" w:eastAsia="en-US"/>
        </w:rPr>
        <w:t>inerea efortur</w:t>
      </w:r>
      <w:r w:rsidRPr="002E52B0">
        <w:rPr>
          <w:lang w:val="ro-RO" w:eastAsia="en-US"/>
        </w:rPr>
        <w:t>ilor agen</w:t>
      </w:r>
      <w:r w:rsidR="002E52B0">
        <w:rPr>
          <w:lang w:val="ro-RO" w:eastAsia="en-US"/>
        </w:rPr>
        <w:t>ţ</w:t>
      </w:r>
      <w:r w:rsidRPr="002E52B0">
        <w:rPr>
          <w:lang w:val="ro-RO" w:eastAsia="en-US"/>
        </w:rPr>
        <w:t>ilor economici din Republica Moldova de a-</w:t>
      </w:r>
      <w:r w:rsidR="002E52B0">
        <w:rPr>
          <w:lang w:val="ro-RO" w:eastAsia="en-US"/>
        </w:rPr>
        <w:t>ş</w:t>
      </w:r>
      <w:r w:rsidRPr="002E52B0">
        <w:rPr>
          <w:lang w:val="ro-RO" w:eastAsia="en-US"/>
        </w:rPr>
        <w:t xml:space="preserve">i promova </w:t>
      </w:r>
      <w:r w:rsidR="002E52B0">
        <w:rPr>
          <w:lang w:val="ro-RO" w:eastAsia="en-US"/>
        </w:rPr>
        <w:t>ş</w:t>
      </w:r>
      <w:r w:rsidRPr="002E52B0">
        <w:rPr>
          <w:lang w:val="ro-RO" w:eastAsia="en-US"/>
        </w:rPr>
        <w:t xml:space="preserve">i comercializa produsele </w:t>
      </w:r>
      <w:r w:rsidR="002E52B0">
        <w:rPr>
          <w:lang w:val="ro-RO" w:eastAsia="en-US"/>
        </w:rPr>
        <w:t>ş</w:t>
      </w:r>
      <w:r w:rsidRPr="002E52B0">
        <w:rPr>
          <w:lang w:val="ro-RO" w:eastAsia="en-US"/>
        </w:rPr>
        <w:t>i serviciile pe pia</w:t>
      </w:r>
      <w:r w:rsidR="002E52B0">
        <w:rPr>
          <w:lang w:val="ro-RO" w:eastAsia="en-US"/>
        </w:rPr>
        <w:t>ţ</w:t>
      </w:r>
      <w:r w:rsidRPr="002E52B0">
        <w:rPr>
          <w:lang w:val="ro-RO" w:eastAsia="en-US"/>
        </w:rPr>
        <w:t>a ONU (UN Global Market), care ofer</w:t>
      </w:r>
      <w:r w:rsidR="002E52B0">
        <w:rPr>
          <w:lang w:val="ro-RO" w:eastAsia="en-US"/>
        </w:rPr>
        <w:t>ă</w:t>
      </w:r>
      <w:r w:rsidRPr="002E52B0">
        <w:rPr>
          <w:lang w:val="ro-RO" w:eastAsia="en-US"/>
        </w:rPr>
        <w:t xml:space="preserve"> o platform</w:t>
      </w:r>
      <w:r w:rsidR="002E52B0">
        <w:rPr>
          <w:lang w:val="ro-RO" w:eastAsia="en-US"/>
        </w:rPr>
        <w:t>ă</w:t>
      </w:r>
      <w:r w:rsidRPr="002E52B0">
        <w:rPr>
          <w:lang w:val="ro-RO" w:eastAsia="en-US"/>
        </w:rPr>
        <w:t xml:space="preserve"> global</w:t>
      </w:r>
      <w:r w:rsidR="002E52B0">
        <w:rPr>
          <w:lang w:val="ro-RO" w:eastAsia="en-US"/>
        </w:rPr>
        <w:t>ă</w:t>
      </w:r>
      <w:r w:rsidRPr="002E52B0">
        <w:rPr>
          <w:lang w:val="ro-RO" w:eastAsia="en-US"/>
        </w:rPr>
        <w:t xml:space="preserve"> de comer</w:t>
      </w:r>
      <w:r w:rsidR="002E52B0">
        <w:rPr>
          <w:lang w:val="ro-RO" w:eastAsia="en-US"/>
        </w:rPr>
        <w:t>ţ</w:t>
      </w:r>
      <w:r w:rsidRPr="002E52B0">
        <w:rPr>
          <w:lang w:val="ro-RO" w:eastAsia="en-US"/>
        </w:rPr>
        <w:t>, unde anual se realizeaz</w:t>
      </w:r>
      <w:r w:rsidR="002E52B0">
        <w:rPr>
          <w:lang w:val="ro-RO" w:eastAsia="en-US"/>
        </w:rPr>
        <w:t>ă</w:t>
      </w:r>
      <w:r w:rsidRPr="002E52B0">
        <w:rPr>
          <w:lang w:val="ro-RO" w:eastAsia="en-US"/>
        </w:rPr>
        <w:t xml:space="preserve"> procur</w:t>
      </w:r>
      <w:r w:rsidR="002E52B0">
        <w:rPr>
          <w:lang w:val="ro-RO" w:eastAsia="en-US"/>
        </w:rPr>
        <w:t>ă</w:t>
      </w:r>
      <w:r w:rsidRPr="002E52B0">
        <w:rPr>
          <w:lang w:val="ro-RO" w:eastAsia="en-US"/>
        </w:rPr>
        <w:t xml:space="preserve">ri </w:t>
      </w:r>
      <w:r w:rsidR="001C49F9">
        <w:rPr>
          <w:lang w:val="ro-RO" w:eastAsia="en-US"/>
        </w:rPr>
        <w:t>în</w:t>
      </w:r>
      <w:r w:rsidRPr="002E52B0">
        <w:rPr>
          <w:lang w:val="ro-RO" w:eastAsia="en-US"/>
        </w:rPr>
        <w:t xml:space="preserve"> valoare de aproximativ 15 miliarde USD. De asemenea, agenda evenimentului a inclus vizite la companiile „Franzelu</w:t>
      </w:r>
      <w:r w:rsidR="002E52B0">
        <w:rPr>
          <w:lang w:val="ro-RO" w:eastAsia="en-US"/>
        </w:rPr>
        <w:t>ţ</w:t>
      </w:r>
      <w:r w:rsidRPr="002E52B0">
        <w:rPr>
          <w:lang w:val="ro-RO" w:eastAsia="en-US"/>
        </w:rPr>
        <w:t xml:space="preserve">a" </w:t>
      </w:r>
      <w:r w:rsidR="002E52B0">
        <w:rPr>
          <w:lang w:val="ro-RO" w:eastAsia="en-US"/>
        </w:rPr>
        <w:t>ş</w:t>
      </w:r>
      <w:r w:rsidRPr="002E52B0">
        <w:rPr>
          <w:lang w:val="ro-RO" w:eastAsia="en-US"/>
        </w:rPr>
        <w:t xml:space="preserve">i „Valan International Cargo Charter", </w:t>
      </w:r>
      <w:r w:rsidR="001C49F9">
        <w:rPr>
          <w:lang w:val="ro-RO" w:eastAsia="en-US"/>
        </w:rPr>
        <w:t>în</w:t>
      </w:r>
      <w:r w:rsidRPr="002E52B0">
        <w:rPr>
          <w:lang w:val="ro-RO" w:eastAsia="en-US"/>
        </w:rPr>
        <w:t xml:space="preserve"> cadrul c</w:t>
      </w:r>
      <w:r w:rsidR="002E52B0">
        <w:rPr>
          <w:lang w:val="ro-RO" w:eastAsia="en-US"/>
        </w:rPr>
        <w:t>ă</w:t>
      </w:r>
      <w:r w:rsidRPr="002E52B0">
        <w:rPr>
          <w:lang w:val="ro-RO" w:eastAsia="en-US"/>
        </w:rPr>
        <w:t>rora reprezentan</w:t>
      </w:r>
      <w:r w:rsidR="002E52B0">
        <w:rPr>
          <w:lang w:val="ro-RO" w:eastAsia="en-US"/>
        </w:rPr>
        <w:t>ţ</w:t>
      </w:r>
      <w:r w:rsidRPr="002E52B0">
        <w:rPr>
          <w:lang w:val="ro-RO" w:eastAsia="en-US"/>
        </w:rPr>
        <w:t>ii companiilor respective au avut posibilitatea de a-</w:t>
      </w:r>
      <w:r w:rsidR="002E52B0">
        <w:rPr>
          <w:lang w:val="ro-RO" w:eastAsia="en-US"/>
        </w:rPr>
        <w:t>ş</w:t>
      </w:r>
      <w:r w:rsidRPr="002E52B0">
        <w:rPr>
          <w:lang w:val="ro-RO" w:eastAsia="en-US"/>
        </w:rPr>
        <w:t xml:space="preserve">i prezenta produsele </w:t>
      </w:r>
      <w:r w:rsidR="002E52B0">
        <w:rPr>
          <w:lang w:val="ro-RO" w:eastAsia="en-US"/>
        </w:rPr>
        <w:t>ş</w:t>
      </w:r>
      <w:r w:rsidRPr="002E52B0">
        <w:rPr>
          <w:lang w:val="ro-RO" w:eastAsia="en-US"/>
        </w:rPr>
        <w:t xml:space="preserve">i serviciile. </w:t>
      </w:r>
      <w:r w:rsidR="001C49F9">
        <w:rPr>
          <w:lang w:val="ro-RO" w:eastAsia="en-US"/>
        </w:rPr>
        <w:t>În</w:t>
      </w:r>
      <w:r w:rsidRPr="002E52B0">
        <w:rPr>
          <w:lang w:val="ro-RO" w:eastAsia="en-US"/>
        </w:rPr>
        <w:t xml:space="preserve"> total la eveniment au participat peste 15 companii autohtone.</w:t>
      </w:r>
    </w:p>
    <w:p w:rsidR="008341AD" w:rsidRPr="005D3B91" w:rsidRDefault="008341AD" w:rsidP="00DA176D">
      <w:pPr>
        <w:spacing w:before="120" w:after="120"/>
        <w:jc w:val="both"/>
        <w:rPr>
          <w:lang w:val="ro-RO"/>
        </w:rPr>
      </w:pPr>
      <w:r w:rsidRPr="003B1230">
        <w:rPr>
          <w:lang w:val="ro-RO"/>
        </w:rPr>
        <w:t>Au fost coordonate act</w:t>
      </w:r>
      <w:r w:rsidRPr="005D3B91">
        <w:rPr>
          <w:lang w:val="ro-RO"/>
        </w:rPr>
        <w:t xml:space="preserve">ivităţile de participare a întreprinderilor vitivinicole la </w:t>
      </w:r>
      <w:r w:rsidRPr="005D3B91">
        <w:rPr>
          <w:i/>
          <w:lang w:val="ro-RO"/>
        </w:rPr>
        <w:t>expoziţia de vinuri "Prodexpo "</w:t>
      </w:r>
      <w:r w:rsidRPr="005D3B91">
        <w:rPr>
          <w:lang w:val="ro-RO"/>
        </w:rPr>
        <w:t xml:space="preserve"> din Moscova.</w:t>
      </w:r>
    </w:p>
    <w:p w:rsidR="008341AD" w:rsidRPr="00CC3444" w:rsidRDefault="008341AD" w:rsidP="00DA176D">
      <w:pPr>
        <w:spacing w:before="120" w:after="120"/>
        <w:jc w:val="both"/>
        <w:rPr>
          <w:i/>
          <w:lang w:val="ro-RO"/>
        </w:rPr>
      </w:pPr>
      <w:r w:rsidRPr="00CC3444">
        <w:rPr>
          <w:lang w:val="ro-RO"/>
        </w:rPr>
        <w:t xml:space="preserve">Asociaţia producătorilor şi exportatorilor de struguri din Moldova, a organizat </w:t>
      </w:r>
      <w:r w:rsidRPr="00CC3444">
        <w:rPr>
          <w:i/>
          <w:lang w:val="ro-RO"/>
        </w:rPr>
        <w:t>mes</w:t>
      </w:r>
      <w:r w:rsidR="00CC3444">
        <w:rPr>
          <w:i/>
          <w:lang w:val="ro-RO"/>
        </w:rPr>
        <w:t>e</w:t>
      </w:r>
      <w:r w:rsidRPr="00CC3444">
        <w:rPr>
          <w:i/>
          <w:lang w:val="ro-RO"/>
        </w:rPr>
        <w:t xml:space="preserve"> rotunde la tematica "Aspecte ce ţin de organizarea exportului de struguri pentru masă".</w:t>
      </w:r>
    </w:p>
    <w:p w:rsidR="008341AD" w:rsidRPr="002E52B0" w:rsidRDefault="008341AD" w:rsidP="00D62B20">
      <w:pPr>
        <w:spacing w:before="120" w:after="120"/>
        <w:jc w:val="both"/>
        <w:rPr>
          <w:lang w:val="ro-RO"/>
        </w:rPr>
      </w:pPr>
      <w:r w:rsidRPr="002E52B0">
        <w:rPr>
          <w:lang w:val="ro-RO"/>
        </w:rPr>
        <w:t xml:space="preserve">In scopul dezvoltării şi promovării </w:t>
      </w:r>
      <w:r w:rsidRPr="002E52B0">
        <w:rPr>
          <w:i/>
          <w:lang w:val="ro-RO"/>
        </w:rPr>
        <w:t>turismului vitivinicol</w:t>
      </w:r>
      <w:r w:rsidRPr="002E52B0">
        <w:rPr>
          <w:lang w:val="ro-RO"/>
        </w:rPr>
        <w:t xml:space="preserve">, ca una din formele prioritare ale turismului şi ca instrument de recunoaştere a Moldovei pe plan internaţional prin prisma </w:t>
      </w:r>
      <w:r w:rsidRPr="003B1230">
        <w:rPr>
          <w:i/>
          <w:lang w:val="ro-RO"/>
        </w:rPr>
        <w:t>Programului Naţional în domeniul turismului "Drumul</w:t>
      </w:r>
      <w:r w:rsidRPr="005D3B91">
        <w:rPr>
          <w:i/>
          <w:lang w:val="ro-RO"/>
        </w:rPr>
        <w:t xml:space="preserve"> Vinului în Moldova",</w:t>
      </w:r>
      <w:r w:rsidRPr="005D3B91">
        <w:rPr>
          <w:lang w:val="ro-RO"/>
        </w:rPr>
        <w:t xml:space="preserve"> a fost adaptată infrastructura turistică la cerinţele programului nominalizat la următoarele companii: SA "Cricova", SRL "Vinăria Purcari", SRL "Chateau Vartely", ÎS "CVC Mileştii Mici", SA "Pivniţele din Brăneşti", SRL "Migdal - P", SA "Barza Albă", SRL "Asconi", SRL "Lion Gri", SRL "Ampelos", SA "Vinia Traian".</w:t>
      </w:r>
    </w:p>
    <w:p w:rsidR="008341AD" w:rsidRPr="002E52B0" w:rsidRDefault="008341AD" w:rsidP="000273DF">
      <w:pPr>
        <w:spacing w:before="120" w:after="120"/>
        <w:ind w:right="20"/>
        <w:jc w:val="both"/>
        <w:rPr>
          <w:b/>
          <w:bCs/>
          <w:iCs/>
          <w:spacing w:val="-2"/>
          <w:lang w:val="ro-RO"/>
        </w:rPr>
      </w:pPr>
      <w:r w:rsidRPr="005D3B91">
        <w:rPr>
          <w:b/>
          <w:bCs/>
          <w:iCs/>
          <w:spacing w:val="-2"/>
          <w:lang w:val="ro-RO" w:eastAsia="ro-RO"/>
        </w:rPr>
        <w:t xml:space="preserve">Elaborarea </w:t>
      </w:r>
      <w:r w:rsidR="002E52B0">
        <w:rPr>
          <w:b/>
          <w:bCs/>
          <w:iCs/>
          <w:spacing w:val="-2"/>
          <w:lang w:val="ro-RO" w:eastAsia="ro-RO"/>
        </w:rPr>
        <w:t>ş</w:t>
      </w:r>
      <w:r w:rsidRPr="002E52B0">
        <w:rPr>
          <w:b/>
          <w:bCs/>
          <w:iCs/>
          <w:spacing w:val="-2"/>
          <w:lang w:val="ro-RO" w:eastAsia="ro-RO"/>
        </w:rPr>
        <w:t>i publicarea materialelor promo</w:t>
      </w:r>
      <w:r w:rsidR="002E52B0">
        <w:rPr>
          <w:b/>
          <w:bCs/>
          <w:iCs/>
          <w:spacing w:val="-2"/>
          <w:lang w:val="ro-RO" w:eastAsia="ro-RO"/>
        </w:rPr>
        <w:t>ţ</w:t>
      </w:r>
      <w:r w:rsidRPr="002E52B0">
        <w:rPr>
          <w:b/>
          <w:bCs/>
          <w:iCs/>
          <w:spacing w:val="-2"/>
          <w:lang w:val="ro-RO" w:eastAsia="ro-RO"/>
        </w:rPr>
        <w:t>ionale privind produc</w:t>
      </w:r>
      <w:r w:rsidR="002E52B0">
        <w:rPr>
          <w:b/>
          <w:bCs/>
          <w:iCs/>
          <w:spacing w:val="-2"/>
          <w:lang w:val="ro-RO" w:eastAsia="ro-RO"/>
        </w:rPr>
        <w:t>ţ</w:t>
      </w:r>
      <w:r w:rsidRPr="002E52B0">
        <w:rPr>
          <w:b/>
          <w:bCs/>
          <w:iCs/>
          <w:spacing w:val="-2"/>
          <w:lang w:val="ro-RO" w:eastAsia="ro-RO"/>
        </w:rPr>
        <w:t>ia fabricat</w:t>
      </w:r>
      <w:r w:rsidR="002E52B0">
        <w:rPr>
          <w:b/>
          <w:bCs/>
          <w:iCs/>
          <w:spacing w:val="-2"/>
          <w:lang w:val="ro-RO" w:eastAsia="ro-RO"/>
        </w:rPr>
        <w:t>ă</w:t>
      </w:r>
      <w:r w:rsidRPr="002E52B0">
        <w:rPr>
          <w:b/>
          <w:bCs/>
          <w:iCs/>
          <w:spacing w:val="-2"/>
          <w:lang w:val="ro-RO" w:eastAsia="ro-RO"/>
        </w:rPr>
        <w:t xml:space="preserve"> </w:t>
      </w:r>
      <w:r w:rsidR="002E52B0">
        <w:rPr>
          <w:b/>
          <w:bCs/>
          <w:iCs/>
          <w:spacing w:val="-2"/>
          <w:lang w:val="ro-RO" w:eastAsia="ro-RO"/>
        </w:rPr>
        <w:t>ş</w:t>
      </w:r>
      <w:r w:rsidRPr="002E52B0">
        <w:rPr>
          <w:b/>
          <w:bCs/>
          <w:iCs/>
          <w:spacing w:val="-2"/>
          <w:lang w:val="ro-RO" w:eastAsia="ro-RO"/>
        </w:rPr>
        <w:t>i serviciile prestate cu poten</w:t>
      </w:r>
      <w:r w:rsidR="002E52B0">
        <w:rPr>
          <w:b/>
          <w:bCs/>
          <w:iCs/>
          <w:spacing w:val="-2"/>
          <w:lang w:val="ro-RO" w:eastAsia="ro-RO"/>
        </w:rPr>
        <w:t>ţ</w:t>
      </w:r>
      <w:r w:rsidRPr="002E52B0">
        <w:rPr>
          <w:b/>
          <w:bCs/>
          <w:iCs/>
          <w:spacing w:val="-2"/>
          <w:lang w:val="ro-RO" w:eastAsia="ro-RO"/>
        </w:rPr>
        <w:t>ial de export.</w:t>
      </w:r>
    </w:p>
    <w:p w:rsidR="008341AD" w:rsidRPr="002E52B0" w:rsidRDefault="008341AD" w:rsidP="000273DF">
      <w:pPr>
        <w:spacing w:before="120" w:after="120"/>
        <w:ind w:right="20"/>
        <w:jc w:val="both"/>
        <w:rPr>
          <w:lang w:val="ro-RO"/>
        </w:rPr>
      </w:pPr>
      <w:r w:rsidRPr="002E52B0">
        <w:rPr>
          <w:lang w:val="ro-RO" w:eastAsia="ro-RO"/>
        </w:rPr>
        <w:t>In anul 2013, a fost elaborat</w:t>
      </w:r>
      <w:r w:rsidR="002E52B0">
        <w:rPr>
          <w:lang w:val="ro-RO" w:eastAsia="ro-RO"/>
        </w:rPr>
        <w:t>ă</w:t>
      </w:r>
      <w:r w:rsidRPr="002E52B0">
        <w:rPr>
          <w:lang w:val="ro-RO" w:eastAsia="ro-RO"/>
        </w:rPr>
        <w:t xml:space="preserve"> </w:t>
      </w:r>
      <w:r w:rsidR="002E52B0">
        <w:rPr>
          <w:lang w:val="ro-RO" w:eastAsia="ro-RO"/>
        </w:rPr>
        <w:t>ş</w:t>
      </w:r>
      <w:r w:rsidRPr="002E52B0">
        <w:rPr>
          <w:lang w:val="ro-RO" w:eastAsia="ro-RO"/>
        </w:rPr>
        <w:t>i publicat</w:t>
      </w:r>
      <w:r w:rsidR="002E52B0">
        <w:rPr>
          <w:lang w:val="ro-RO" w:eastAsia="ro-RO"/>
        </w:rPr>
        <w:t>ă</w:t>
      </w:r>
      <w:r w:rsidRPr="002E52B0">
        <w:rPr>
          <w:lang w:val="ro-RO" w:eastAsia="ro-RO"/>
        </w:rPr>
        <w:t xml:space="preserve">, </w:t>
      </w:r>
      <w:r w:rsidR="001C49F9">
        <w:rPr>
          <w:lang w:val="ro-RO" w:eastAsia="ro-RO"/>
        </w:rPr>
        <w:t>în</w:t>
      </w:r>
      <w:r w:rsidRPr="002E52B0">
        <w:rPr>
          <w:lang w:val="ro-RO" w:eastAsia="ro-RO"/>
        </w:rPr>
        <w:t xml:space="preserve"> volum de 500 exemplare, bro</w:t>
      </w:r>
      <w:r w:rsidR="002E52B0">
        <w:rPr>
          <w:lang w:val="ro-RO" w:eastAsia="ro-RO"/>
        </w:rPr>
        <w:t>ş</w:t>
      </w:r>
      <w:r w:rsidRPr="002E52B0">
        <w:rPr>
          <w:lang w:val="ro-RO" w:eastAsia="ro-RO"/>
        </w:rPr>
        <w:t xml:space="preserve">ura </w:t>
      </w:r>
      <w:r w:rsidRPr="002E52B0">
        <w:rPr>
          <w:i/>
          <w:iCs/>
          <w:spacing w:val="-2"/>
          <w:shd w:val="clear" w:color="auto" w:fill="FFFFFF"/>
          <w:lang w:val="ro-RO" w:eastAsia="ro-RO"/>
        </w:rPr>
        <w:t>"Agriculture and Agri-Food Industry of the Republic of Molodva ".</w:t>
      </w:r>
      <w:r w:rsidRPr="003B1230">
        <w:rPr>
          <w:lang w:val="ro-RO" w:eastAsia="ro-RO"/>
        </w:rPr>
        <w:t xml:space="preserve"> </w:t>
      </w:r>
      <w:r w:rsidR="001C49F9">
        <w:rPr>
          <w:lang w:val="ro-RO" w:eastAsia="ro-RO"/>
        </w:rPr>
        <w:t>În</w:t>
      </w:r>
      <w:r w:rsidRPr="003B1230">
        <w:rPr>
          <w:lang w:val="ro-RO" w:eastAsia="ro-RO"/>
        </w:rPr>
        <w:t xml:space="preserve"> bro</w:t>
      </w:r>
      <w:r w:rsidR="002E52B0">
        <w:rPr>
          <w:lang w:val="ro-RO" w:eastAsia="ro-RO"/>
        </w:rPr>
        <w:t>ş</w:t>
      </w:r>
      <w:r w:rsidRPr="002E52B0">
        <w:rPr>
          <w:lang w:val="ro-RO" w:eastAsia="ro-RO"/>
        </w:rPr>
        <w:t>ur</w:t>
      </w:r>
      <w:r w:rsidR="002E52B0">
        <w:rPr>
          <w:lang w:val="ro-RO" w:eastAsia="ro-RO"/>
        </w:rPr>
        <w:t>ă</w:t>
      </w:r>
      <w:r w:rsidRPr="002E52B0">
        <w:rPr>
          <w:lang w:val="ro-RO" w:eastAsia="ro-RO"/>
        </w:rPr>
        <w:t xml:space="preserve"> se con</w:t>
      </w:r>
      <w:r w:rsidR="002E52B0">
        <w:rPr>
          <w:lang w:val="ro-RO" w:eastAsia="ro-RO"/>
        </w:rPr>
        <w:t>ţ</w:t>
      </w:r>
      <w:r w:rsidRPr="002E52B0">
        <w:rPr>
          <w:lang w:val="ro-RO" w:eastAsia="ro-RO"/>
        </w:rPr>
        <w:t>in informa</w:t>
      </w:r>
      <w:r w:rsidR="002E52B0">
        <w:rPr>
          <w:lang w:val="ro-RO" w:eastAsia="ro-RO"/>
        </w:rPr>
        <w:t>ţ</w:t>
      </w:r>
      <w:r w:rsidRPr="002E52B0">
        <w:rPr>
          <w:lang w:val="ro-RO" w:eastAsia="ro-RO"/>
        </w:rPr>
        <w:t xml:space="preserve">ii despre sectoarele-cheie ale agriculturii Republicii Moldova </w:t>
      </w:r>
      <w:r w:rsidR="002E52B0">
        <w:rPr>
          <w:lang w:val="ro-RO" w:eastAsia="ro-RO"/>
        </w:rPr>
        <w:t>ş</w:t>
      </w:r>
      <w:r w:rsidRPr="002E52B0">
        <w:rPr>
          <w:lang w:val="ro-RO" w:eastAsia="ro-RO"/>
        </w:rPr>
        <w:t>i sunt prezentate cele mai de succes companii autohtone din sectorul agroalimentar. Albumul promo</w:t>
      </w:r>
      <w:r w:rsidR="002E52B0">
        <w:rPr>
          <w:lang w:val="ro-RO" w:eastAsia="ro-RO"/>
        </w:rPr>
        <w:t>ţ</w:t>
      </w:r>
      <w:r w:rsidRPr="002E52B0">
        <w:rPr>
          <w:lang w:val="ro-RO" w:eastAsia="ro-RO"/>
        </w:rPr>
        <w:t xml:space="preserve">ional este diseminat </w:t>
      </w:r>
      <w:r w:rsidR="001C49F9">
        <w:rPr>
          <w:lang w:val="ro-RO" w:eastAsia="ro-RO"/>
        </w:rPr>
        <w:t>în</w:t>
      </w:r>
      <w:r w:rsidRPr="002E52B0">
        <w:rPr>
          <w:lang w:val="ro-RO" w:eastAsia="ro-RO"/>
        </w:rPr>
        <w:t xml:space="preserve"> cadrul diverselor evenimente din domeniu, desf</w:t>
      </w:r>
      <w:r w:rsidR="002E52B0">
        <w:rPr>
          <w:lang w:val="ro-RO" w:eastAsia="ro-RO"/>
        </w:rPr>
        <w:t>ăş</w:t>
      </w:r>
      <w:r w:rsidR="001C49F9">
        <w:rPr>
          <w:lang w:val="ro-RO" w:eastAsia="ro-RO"/>
        </w:rPr>
        <w:t>urate atî</w:t>
      </w:r>
      <w:r w:rsidRPr="002E52B0">
        <w:rPr>
          <w:lang w:val="ro-RO" w:eastAsia="ro-RO"/>
        </w:rPr>
        <w:t xml:space="preserve">t </w:t>
      </w:r>
      <w:r w:rsidR="001C49F9">
        <w:rPr>
          <w:lang w:val="ro-RO" w:eastAsia="ro-RO"/>
        </w:rPr>
        <w:t>în</w:t>
      </w:r>
      <w:r w:rsidRPr="002E52B0">
        <w:rPr>
          <w:lang w:val="ro-RO" w:eastAsia="ro-RO"/>
        </w:rPr>
        <w:t xml:space="preserve"> </w:t>
      </w:r>
      <w:r w:rsidR="002E52B0">
        <w:rPr>
          <w:lang w:val="ro-RO" w:eastAsia="ro-RO"/>
        </w:rPr>
        <w:t>ţ</w:t>
      </w:r>
      <w:r w:rsidRPr="002E52B0">
        <w:rPr>
          <w:lang w:val="ro-RO" w:eastAsia="ro-RO"/>
        </w:rPr>
        <w:t>ar</w:t>
      </w:r>
      <w:r w:rsidR="002E52B0">
        <w:rPr>
          <w:lang w:val="ro-RO" w:eastAsia="ro-RO"/>
        </w:rPr>
        <w:t>ă</w:t>
      </w:r>
      <w:r w:rsidR="001C49F9">
        <w:rPr>
          <w:lang w:val="ro-RO" w:eastAsia="ro-RO"/>
        </w:rPr>
        <w:t>, cî</w:t>
      </w:r>
      <w:r w:rsidRPr="002E52B0">
        <w:rPr>
          <w:lang w:val="ro-RO" w:eastAsia="ro-RO"/>
        </w:rPr>
        <w:t xml:space="preserve">t </w:t>
      </w:r>
      <w:r w:rsidR="002E52B0">
        <w:rPr>
          <w:lang w:val="ro-RO" w:eastAsia="ro-RO"/>
        </w:rPr>
        <w:t>ş</w:t>
      </w:r>
      <w:r w:rsidRPr="002E52B0">
        <w:rPr>
          <w:lang w:val="ro-RO" w:eastAsia="ro-RO"/>
        </w:rPr>
        <w:t xml:space="preserve">i </w:t>
      </w:r>
      <w:r w:rsidR="001C49F9">
        <w:rPr>
          <w:lang w:val="ro-RO" w:eastAsia="ro-RO"/>
        </w:rPr>
        <w:t>în</w:t>
      </w:r>
      <w:r w:rsidRPr="002E52B0">
        <w:rPr>
          <w:lang w:val="ro-RO" w:eastAsia="ro-RO"/>
        </w:rPr>
        <w:t xml:space="preserve"> str</w:t>
      </w:r>
      <w:r w:rsidR="002E52B0">
        <w:rPr>
          <w:lang w:val="ro-RO" w:eastAsia="ro-RO"/>
        </w:rPr>
        <w:t>ă</w:t>
      </w:r>
      <w:r w:rsidRPr="002E52B0">
        <w:rPr>
          <w:lang w:val="ro-RO" w:eastAsia="ro-RO"/>
        </w:rPr>
        <w:t>in</w:t>
      </w:r>
      <w:r w:rsidR="002E52B0">
        <w:rPr>
          <w:lang w:val="ro-RO" w:eastAsia="ro-RO"/>
        </w:rPr>
        <w:t>ă</w:t>
      </w:r>
      <w:r w:rsidRPr="002E52B0">
        <w:rPr>
          <w:lang w:val="ro-RO" w:eastAsia="ro-RO"/>
        </w:rPr>
        <w:t xml:space="preserve">tate, </w:t>
      </w:r>
      <w:r w:rsidR="001C49F9">
        <w:rPr>
          <w:lang w:val="ro-RO" w:eastAsia="ro-RO"/>
        </w:rPr>
        <w:t>în</w:t>
      </w:r>
      <w:r w:rsidRPr="002E52B0">
        <w:rPr>
          <w:lang w:val="ro-RO" w:eastAsia="ro-RO"/>
        </w:rPr>
        <w:t xml:space="preserve"> special, oamenilor de afaceri str</w:t>
      </w:r>
      <w:r w:rsidR="002E52B0">
        <w:rPr>
          <w:lang w:val="ro-RO" w:eastAsia="ro-RO"/>
        </w:rPr>
        <w:t>ă</w:t>
      </w:r>
      <w:r w:rsidRPr="002E52B0">
        <w:rPr>
          <w:lang w:val="ro-RO" w:eastAsia="ro-RO"/>
        </w:rPr>
        <w:t>ini, reprezentan</w:t>
      </w:r>
      <w:r w:rsidR="002E52B0">
        <w:rPr>
          <w:lang w:val="ro-RO" w:eastAsia="ro-RO"/>
        </w:rPr>
        <w:t>ţ</w:t>
      </w:r>
      <w:r w:rsidRPr="002E52B0">
        <w:rPr>
          <w:lang w:val="ro-RO" w:eastAsia="ro-RO"/>
        </w:rPr>
        <w:t xml:space="preserve">ilor ministerelor de resort din diferite </w:t>
      </w:r>
      <w:r w:rsidR="002E52B0">
        <w:rPr>
          <w:lang w:val="ro-RO" w:eastAsia="ro-RO"/>
        </w:rPr>
        <w:t>ţă</w:t>
      </w:r>
      <w:r w:rsidRPr="002E52B0">
        <w:rPr>
          <w:lang w:val="ro-RO" w:eastAsia="ro-RO"/>
        </w:rPr>
        <w:t xml:space="preserve">ri ale lumii, membrilor misiunilor diplomatice din </w:t>
      </w:r>
      <w:r w:rsidR="002E52B0">
        <w:rPr>
          <w:lang w:val="ro-RO" w:eastAsia="ro-RO"/>
        </w:rPr>
        <w:t>ţ</w:t>
      </w:r>
      <w:r w:rsidRPr="002E52B0">
        <w:rPr>
          <w:lang w:val="ro-RO" w:eastAsia="ro-RO"/>
        </w:rPr>
        <w:t>ar</w:t>
      </w:r>
      <w:r w:rsidR="002E52B0">
        <w:rPr>
          <w:lang w:val="ro-RO" w:eastAsia="ro-RO"/>
        </w:rPr>
        <w:t>ă</w:t>
      </w:r>
      <w:r w:rsidRPr="002E52B0">
        <w:rPr>
          <w:lang w:val="ro-RO" w:eastAsia="ro-RO"/>
        </w:rPr>
        <w:t xml:space="preserve"> </w:t>
      </w:r>
      <w:r w:rsidR="002E52B0">
        <w:rPr>
          <w:lang w:val="ro-RO" w:eastAsia="ro-RO"/>
        </w:rPr>
        <w:t>ş</w:t>
      </w:r>
      <w:r w:rsidRPr="002E52B0">
        <w:rPr>
          <w:lang w:val="ro-RO" w:eastAsia="ro-RO"/>
        </w:rPr>
        <w:t xml:space="preserve">i de peste hotare </w:t>
      </w:r>
      <w:r w:rsidR="001C49F9">
        <w:rPr>
          <w:lang w:val="ro-RO" w:eastAsia="ro-RO"/>
        </w:rPr>
        <w:t>în</w:t>
      </w:r>
      <w:r w:rsidRPr="002E52B0">
        <w:rPr>
          <w:lang w:val="ro-RO" w:eastAsia="ro-RO"/>
        </w:rPr>
        <w:t xml:space="preserve"> scopul promov</w:t>
      </w:r>
      <w:r w:rsidR="002E52B0">
        <w:rPr>
          <w:lang w:val="ro-RO" w:eastAsia="ro-RO"/>
        </w:rPr>
        <w:t>ă</w:t>
      </w:r>
      <w:r w:rsidRPr="002E52B0">
        <w:rPr>
          <w:lang w:val="ro-RO" w:eastAsia="ro-RO"/>
        </w:rPr>
        <w:t>rii oportunit</w:t>
      </w:r>
      <w:r w:rsidR="002E52B0">
        <w:rPr>
          <w:lang w:val="ro-RO" w:eastAsia="ro-RO"/>
        </w:rPr>
        <w:t>ăţ</w:t>
      </w:r>
      <w:r w:rsidRPr="002E52B0">
        <w:rPr>
          <w:lang w:val="ro-RO" w:eastAsia="ro-RO"/>
        </w:rPr>
        <w:t xml:space="preserve">ilor sectorului agroindustrial al Republicii Moldova, a produselor agroalimentare autohtone </w:t>
      </w:r>
      <w:r w:rsidR="002E52B0">
        <w:rPr>
          <w:lang w:val="ro-RO" w:eastAsia="ro-RO"/>
        </w:rPr>
        <w:t>ş</w:t>
      </w:r>
      <w:r w:rsidRPr="002E52B0">
        <w:rPr>
          <w:lang w:val="ro-RO" w:eastAsia="ro-RO"/>
        </w:rPr>
        <w:t>i atragerii investi</w:t>
      </w:r>
      <w:r w:rsidR="002E52B0">
        <w:rPr>
          <w:lang w:val="ro-RO" w:eastAsia="ro-RO"/>
        </w:rPr>
        <w:t>ţ</w:t>
      </w:r>
      <w:r w:rsidRPr="002E52B0">
        <w:rPr>
          <w:lang w:val="ro-RO" w:eastAsia="ro-RO"/>
        </w:rPr>
        <w:t>iilor str</w:t>
      </w:r>
      <w:r w:rsidR="002E52B0">
        <w:rPr>
          <w:lang w:val="ro-RO" w:eastAsia="ro-RO"/>
        </w:rPr>
        <w:t>ă</w:t>
      </w:r>
      <w:r w:rsidRPr="002E52B0">
        <w:rPr>
          <w:lang w:val="ro-RO" w:eastAsia="ro-RO"/>
        </w:rPr>
        <w:t xml:space="preserve">ine </w:t>
      </w:r>
      <w:r w:rsidR="001C49F9">
        <w:rPr>
          <w:lang w:val="ro-RO" w:eastAsia="ro-RO"/>
        </w:rPr>
        <w:t>în</w:t>
      </w:r>
      <w:r w:rsidRPr="002E52B0">
        <w:rPr>
          <w:lang w:val="ro-RO" w:eastAsia="ro-RO"/>
        </w:rPr>
        <w:t xml:space="preserve"> sector.</w:t>
      </w:r>
    </w:p>
    <w:p w:rsidR="00317D99" w:rsidRPr="003B1230" w:rsidRDefault="008341AD" w:rsidP="00317D99">
      <w:pPr>
        <w:spacing w:before="120" w:after="120"/>
        <w:jc w:val="both"/>
        <w:rPr>
          <w:lang w:val="ro-RO"/>
        </w:rPr>
      </w:pPr>
      <w:r w:rsidRPr="002E52B0">
        <w:rPr>
          <w:lang w:val="ro-RO"/>
        </w:rPr>
        <w:t>Au fost elaborate şi tipărite materiale promoţionale privind zonele economice l</w:t>
      </w:r>
      <w:r w:rsidR="00D62B20">
        <w:rPr>
          <w:lang w:val="ro-RO"/>
        </w:rPr>
        <w:t xml:space="preserve">ibere şi parcurile industriale, </w:t>
      </w:r>
      <w:r w:rsidRPr="002E52B0">
        <w:rPr>
          <w:lang w:val="ro-RO"/>
        </w:rPr>
        <w:t>„I</w:t>
      </w:r>
      <w:r w:rsidRPr="003B1230">
        <w:rPr>
          <w:lang w:val="ro-RO"/>
        </w:rPr>
        <w:t>nvesting Guide in Moldova 2013”, Harta turistică, Pungă Promoţională „Brand Moldova” (în limba franceză).</w:t>
      </w:r>
      <w:r w:rsidR="00317D99" w:rsidRPr="00317D99">
        <w:rPr>
          <w:lang w:val="ro-RO"/>
        </w:rPr>
        <w:t xml:space="preserve"> </w:t>
      </w:r>
      <w:r w:rsidR="00317D99">
        <w:rPr>
          <w:lang w:val="ro-RO"/>
        </w:rPr>
        <w:t>L</w:t>
      </w:r>
      <w:r w:rsidR="00317D99" w:rsidRPr="002E52B0">
        <w:rPr>
          <w:lang w:val="ro-RO"/>
        </w:rPr>
        <w:t>a elaborarea catalogului „Investing Guide in Moldova 2013”</w:t>
      </w:r>
      <w:r w:rsidR="00317D99">
        <w:rPr>
          <w:lang w:val="ro-RO"/>
        </w:rPr>
        <w:t xml:space="preserve"> </w:t>
      </w:r>
      <w:r w:rsidR="00317D99" w:rsidRPr="002E52B0">
        <w:rPr>
          <w:lang w:val="ro-RO"/>
        </w:rPr>
        <w:t>MIEPO a colaborat cu PricewaterhouseCoopers.</w:t>
      </w:r>
    </w:p>
    <w:p w:rsidR="008341AD" w:rsidRPr="002E52B0" w:rsidRDefault="008341AD" w:rsidP="003A2957">
      <w:pPr>
        <w:spacing w:before="120" w:after="120"/>
        <w:jc w:val="both"/>
        <w:rPr>
          <w:lang w:val="ro-RO"/>
        </w:rPr>
      </w:pPr>
      <w:r w:rsidRPr="002E52B0">
        <w:rPr>
          <w:lang w:val="ro-RO"/>
        </w:rPr>
        <w:t>Agenţia Proprietăţii Publice în comun cu MIEPO a elaborat catalogul companiilor cu capital de stat supuse privatizării. De asemenea, în vederea asigurării accesibilităţii catalogului pentru un număr cât mai mare de utilizatori, MIEPO a publicat catalogul respectiv pe pagina sa web: www.miepo.md. În acelaşi timp, împreună cu alte materiale promoţionale, catalogul a fost distribuit în cadrul evenimentelor organizate.</w:t>
      </w:r>
    </w:p>
    <w:p w:rsidR="008341AD" w:rsidRPr="002E52B0" w:rsidRDefault="00317D99" w:rsidP="003A2957">
      <w:pPr>
        <w:spacing w:before="120" w:after="120"/>
        <w:jc w:val="both"/>
        <w:rPr>
          <w:lang w:val="ro-RO"/>
        </w:rPr>
      </w:pPr>
      <w:r>
        <w:rPr>
          <w:lang w:val="ro-RO"/>
        </w:rPr>
        <w:t>Totodată</w:t>
      </w:r>
      <w:r w:rsidR="008341AD" w:rsidRPr="005D3B91">
        <w:rPr>
          <w:lang w:val="ro-RO"/>
        </w:rPr>
        <w:t>, MIEPO în comun cu Ambasada Republicii Populare Chineze în Republica Moldova şi KPMG au elaborati un</w:t>
      </w:r>
      <w:r w:rsidR="008341AD" w:rsidRPr="002E52B0">
        <w:rPr>
          <w:lang w:val="ro-RO"/>
        </w:rPr>
        <w:t xml:space="preserve"> catalog privind oportunităţile investiţionale ale Republicii Moldova, </w:t>
      </w:r>
      <w:r w:rsidR="008341AD" w:rsidRPr="002E52B0">
        <w:rPr>
          <w:lang w:val="ro-RO"/>
        </w:rPr>
        <w:lastRenderedPageBreak/>
        <w:t>care ulterior va fi tradus în limba chineză şi diseminat în rândul instituţiilor publice şi mediului de afaceri din China.</w:t>
      </w:r>
    </w:p>
    <w:p w:rsidR="008341AD" w:rsidRPr="005D3B91" w:rsidRDefault="008341AD" w:rsidP="003A2957">
      <w:pPr>
        <w:spacing w:before="120" w:after="120"/>
        <w:jc w:val="both"/>
        <w:rPr>
          <w:lang w:val="ro-RO"/>
        </w:rPr>
      </w:pPr>
      <w:r w:rsidRPr="002E52B0">
        <w:rPr>
          <w:lang w:val="ro-RO"/>
        </w:rPr>
        <w:t>Pe parcursul anului 2013</w:t>
      </w:r>
      <w:r w:rsidRPr="003B1230">
        <w:rPr>
          <w:lang w:val="ro-RO"/>
        </w:rPr>
        <w:t>, prin intermediul Ministerului Afacerilor Externe şi Integrării Europene/Misiunilor Diplomatice şi Consulare ale Republicii Moldova acreditate peste hotare</w:t>
      </w:r>
      <w:r w:rsidR="00EE1788">
        <w:rPr>
          <w:lang w:val="ro-RO"/>
        </w:rPr>
        <w:t xml:space="preserve"> </w:t>
      </w:r>
      <w:r w:rsidR="00317D99">
        <w:rPr>
          <w:lang w:val="ro-RO"/>
        </w:rPr>
        <w:t xml:space="preserve">au fost distribuite 16 524 </w:t>
      </w:r>
      <w:r w:rsidRPr="003B1230">
        <w:rPr>
          <w:lang w:val="ro-RO"/>
        </w:rPr>
        <w:t>de materiale promoţionale ce conţin informaţia despre oportunităţile investiţionale în Republica Moldova, parcurile ind</w:t>
      </w:r>
      <w:r w:rsidRPr="005D3B91">
        <w:rPr>
          <w:lang w:val="ro-RO"/>
        </w:rPr>
        <w:t>ustriale şi studiile de fezabilitate respective, ofertele zonelor economice libere, etc.</w:t>
      </w:r>
    </w:p>
    <w:p w:rsidR="008341AD" w:rsidRPr="002E52B0" w:rsidRDefault="008341AD" w:rsidP="003A2957">
      <w:pPr>
        <w:spacing w:before="120" w:after="120"/>
        <w:jc w:val="both"/>
        <w:rPr>
          <w:lang w:val="ro-RO"/>
        </w:rPr>
      </w:pPr>
      <w:r w:rsidRPr="002E52B0">
        <w:rPr>
          <w:lang w:val="ro-RO"/>
        </w:rPr>
        <w:t>De asemenea, la solicitarea Camerelor de Comerţ bilaterale, precum şi în cadrul întrevederilor stabilite cu diverse companii de consultanţă / evenimentelor promoţionale, etc., au fost diseminate 1040 materiale promoţionale care promovează oportunităţile investiţionale şi de export ale Republicii Moldova.</w:t>
      </w:r>
    </w:p>
    <w:p w:rsidR="008341AD" w:rsidRPr="002E52B0" w:rsidRDefault="008341AD" w:rsidP="008D2D32">
      <w:pPr>
        <w:spacing w:before="120" w:after="120"/>
        <w:ind w:right="20"/>
        <w:jc w:val="both"/>
        <w:rPr>
          <w:lang w:val="ro-RO"/>
        </w:rPr>
      </w:pPr>
      <w:r w:rsidRPr="00B97770">
        <w:rPr>
          <w:bCs/>
          <w:iCs/>
          <w:spacing w:val="-2"/>
          <w:lang w:val="ro-RO" w:eastAsia="ro-RO"/>
        </w:rPr>
        <w:t xml:space="preserve">Pe parcursul anului, au fost </w:t>
      </w:r>
      <w:r w:rsidR="001C49F9" w:rsidRPr="00B97770">
        <w:rPr>
          <w:bCs/>
          <w:iCs/>
          <w:spacing w:val="-2"/>
          <w:lang w:val="ro-RO" w:eastAsia="ro-RO"/>
        </w:rPr>
        <w:t>în</w:t>
      </w:r>
      <w:r w:rsidRPr="00B97770">
        <w:rPr>
          <w:bCs/>
          <w:iCs/>
          <w:spacing w:val="-2"/>
          <w:lang w:val="ro-RO" w:eastAsia="ro-RO"/>
        </w:rPr>
        <w:t>treprinse ac</w:t>
      </w:r>
      <w:r w:rsidR="002E52B0" w:rsidRPr="00B97770">
        <w:rPr>
          <w:bCs/>
          <w:iCs/>
          <w:spacing w:val="-2"/>
          <w:lang w:val="ro-RO" w:eastAsia="ro-RO"/>
        </w:rPr>
        <w:t>ţ</w:t>
      </w:r>
      <w:r w:rsidRPr="00B97770">
        <w:rPr>
          <w:bCs/>
          <w:iCs/>
          <w:spacing w:val="-2"/>
          <w:lang w:val="ro-RO" w:eastAsia="ro-RO"/>
        </w:rPr>
        <w:t xml:space="preserve">iuni </w:t>
      </w:r>
      <w:r w:rsidR="001C49F9" w:rsidRPr="00B97770">
        <w:rPr>
          <w:bCs/>
          <w:iCs/>
          <w:spacing w:val="-2"/>
          <w:lang w:val="ro-RO" w:eastAsia="ro-RO"/>
        </w:rPr>
        <w:t>în</w:t>
      </w:r>
      <w:r w:rsidRPr="00B97770">
        <w:rPr>
          <w:bCs/>
          <w:iCs/>
          <w:spacing w:val="-2"/>
          <w:lang w:val="ro-RO" w:eastAsia="ro-RO"/>
        </w:rPr>
        <w:t xml:space="preserve"> vederea cre</w:t>
      </w:r>
      <w:r w:rsidR="002E52B0" w:rsidRPr="00B97770">
        <w:rPr>
          <w:bCs/>
          <w:iCs/>
          <w:spacing w:val="-2"/>
          <w:lang w:val="ro-RO" w:eastAsia="ro-RO"/>
        </w:rPr>
        <w:t>ă</w:t>
      </w:r>
      <w:r w:rsidRPr="00B97770">
        <w:rPr>
          <w:bCs/>
          <w:iCs/>
          <w:spacing w:val="-2"/>
          <w:lang w:val="ro-RO" w:eastAsia="ro-RO"/>
        </w:rPr>
        <w:t>rii</w:t>
      </w:r>
      <w:r w:rsidRPr="00B97770">
        <w:rPr>
          <w:bCs/>
          <w:i/>
          <w:iCs/>
          <w:spacing w:val="-2"/>
          <w:lang w:val="ro-RO" w:eastAsia="ro-RO"/>
        </w:rPr>
        <w:t xml:space="preserve"> bazelor de date privind pie</w:t>
      </w:r>
      <w:r w:rsidR="002E52B0" w:rsidRPr="00B97770">
        <w:rPr>
          <w:bCs/>
          <w:i/>
          <w:iCs/>
          <w:spacing w:val="-2"/>
          <w:lang w:val="ro-RO" w:eastAsia="ro-RO"/>
        </w:rPr>
        <w:t>ţ</w:t>
      </w:r>
      <w:r w:rsidRPr="00B97770">
        <w:rPr>
          <w:bCs/>
          <w:i/>
          <w:iCs/>
          <w:spacing w:val="-2"/>
          <w:lang w:val="ro-RO" w:eastAsia="ro-RO"/>
        </w:rPr>
        <w:t>ele externe de desfacere, tendin</w:t>
      </w:r>
      <w:r w:rsidR="002E52B0" w:rsidRPr="00B97770">
        <w:rPr>
          <w:bCs/>
          <w:i/>
          <w:iCs/>
          <w:spacing w:val="-2"/>
          <w:lang w:val="ro-RO" w:eastAsia="ro-RO"/>
        </w:rPr>
        <w:t>ţ</w:t>
      </w:r>
      <w:r w:rsidRPr="00B97770">
        <w:rPr>
          <w:bCs/>
          <w:i/>
          <w:iCs/>
          <w:spacing w:val="-2"/>
          <w:lang w:val="ro-RO" w:eastAsia="ro-RO"/>
        </w:rPr>
        <w:t>ele dezvolt</w:t>
      </w:r>
      <w:r w:rsidR="002E52B0" w:rsidRPr="00B97770">
        <w:rPr>
          <w:bCs/>
          <w:i/>
          <w:iCs/>
          <w:spacing w:val="-2"/>
          <w:lang w:val="ro-RO" w:eastAsia="ro-RO"/>
        </w:rPr>
        <w:t>ă</w:t>
      </w:r>
      <w:r w:rsidRPr="00B97770">
        <w:rPr>
          <w:bCs/>
          <w:i/>
          <w:iCs/>
          <w:spacing w:val="-2"/>
          <w:lang w:val="ro-RO" w:eastAsia="ro-RO"/>
        </w:rPr>
        <w:t xml:space="preserve">rii acestora </w:t>
      </w:r>
      <w:r w:rsidR="002E52B0" w:rsidRPr="00B97770">
        <w:rPr>
          <w:bCs/>
          <w:i/>
          <w:iCs/>
          <w:spacing w:val="-2"/>
          <w:lang w:val="ro-RO" w:eastAsia="ro-RO"/>
        </w:rPr>
        <w:t>ş</w:t>
      </w:r>
      <w:r w:rsidRPr="00B97770">
        <w:rPr>
          <w:bCs/>
          <w:i/>
          <w:iCs/>
          <w:spacing w:val="-2"/>
          <w:lang w:val="ro-RO" w:eastAsia="ro-RO"/>
        </w:rPr>
        <w:t>i diseminarea informa</w:t>
      </w:r>
      <w:r w:rsidR="002E52B0" w:rsidRPr="00B97770">
        <w:rPr>
          <w:bCs/>
          <w:i/>
          <w:iCs/>
          <w:spacing w:val="-2"/>
          <w:lang w:val="ro-RO" w:eastAsia="ro-RO"/>
        </w:rPr>
        <w:t>ţ</w:t>
      </w:r>
      <w:r w:rsidRPr="00B97770">
        <w:rPr>
          <w:bCs/>
          <w:i/>
          <w:iCs/>
          <w:spacing w:val="-2"/>
          <w:lang w:val="ro-RO" w:eastAsia="ro-RO"/>
        </w:rPr>
        <w:t xml:space="preserve">iei </w:t>
      </w:r>
      <w:r w:rsidR="001C49F9" w:rsidRPr="00B97770">
        <w:rPr>
          <w:bCs/>
          <w:i/>
          <w:iCs/>
          <w:spacing w:val="-2"/>
          <w:lang w:val="ro-RO" w:eastAsia="ro-RO"/>
        </w:rPr>
        <w:t>în</w:t>
      </w:r>
      <w:r w:rsidRPr="00B97770">
        <w:rPr>
          <w:bCs/>
          <w:i/>
          <w:iCs/>
          <w:spacing w:val="-2"/>
          <w:lang w:val="ro-RO" w:eastAsia="ro-RO"/>
        </w:rPr>
        <w:t>treprinderilor autohtone</w:t>
      </w:r>
      <w:r w:rsidRPr="002E52B0">
        <w:rPr>
          <w:bCs/>
          <w:i/>
          <w:iCs/>
          <w:spacing w:val="-2"/>
          <w:lang w:val="ro-RO" w:eastAsia="ro-RO"/>
        </w:rPr>
        <w:t xml:space="preserve">. </w:t>
      </w:r>
      <w:r w:rsidRPr="002E52B0">
        <w:rPr>
          <w:lang w:val="ro-RO" w:eastAsia="ro-RO"/>
        </w:rPr>
        <w:t>Astfel</w:t>
      </w:r>
      <w:r w:rsidRPr="003B1230">
        <w:rPr>
          <w:lang w:val="ro-RO" w:eastAsia="ro-RO"/>
        </w:rPr>
        <w:t>, a devenit func</w:t>
      </w:r>
      <w:r w:rsidR="002E52B0">
        <w:rPr>
          <w:lang w:val="ro-RO" w:eastAsia="ro-RO"/>
        </w:rPr>
        <w:t>ţ</w:t>
      </w:r>
      <w:r w:rsidRPr="002E52B0">
        <w:rPr>
          <w:lang w:val="ro-RO" w:eastAsia="ro-RO"/>
        </w:rPr>
        <w:t>ional</w:t>
      </w:r>
      <w:r w:rsidR="002E52B0">
        <w:rPr>
          <w:lang w:val="ro-RO" w:eastAsia="ro-RO"/>
        </w:rPr>
        <w:t>ă</w:t>
      </w:r>
      <w:r w:rsidRPr="002E52B0">
        <w:rPr>
          <w:lang w:val="ro-RO" w:eastAsia="ro-RO"/>
        </w:rPr>
        <w:t xml:space="preserve"> baza de date "Statistici Agricole". Scopul major al acesteia este de a asigura factorii de decizie cu informa</w:t>
      </w:r>
      <w:r w:rsidR="002E52B0">
        <w:rPr>
          <w:lang w:val="ro-RO" w:eastAsia="ro-RO"/>
        </w:rPr>
        <w:t>ţ</w:t>
      </w:r>
      <w:r w:rsidRPr="002E52B0">
        <w:rPr>
          <w:lang w:val="ro-RO" w:eastAsia="ro-RO"/>
        </w:rPr>
        <w:t xml:space="preserve">ii operative </w:t>
      </w:r>
      <w:r w:rsidR="002E52B0">
        <w:rPr>
          <w:lang w:val="ro-RO" w:eastAsia="ro-RO"/>
        </w:rPr>
        <w:t>ş</w:t>
      </w:r>
      <w:r w:rsidRPr="002E52B0">
        <w:rPr>
          <w:lang w:val="ro-RO" w:eastAsia="ro-RO"/>
        </w:rPr>
        <w:t xml:space="preserve">i veridice utilizate </w:t>
      </w:r>
      <w:r w:rsidR="001C49F9">
        <w:rPr>
          <w:lang w:val="ro-RO" w:eastAsia="ro-RO"/>
        </w:rPr>
        <w:t>în</w:t>
      </w:r>
      <w:r w:rsidRPr="002E52B0">
        <w:rPr>
          <w:lang w:val="ro-RO" w:eastAsia="ro-RO"/>
        </w:rPr>
        <w:t xml:space="preserve"> procesul decizional, formularea de politici </w:t>
      </w:r>
      <w:r w:rsidR="002E52B0">
        <w:rPr>
          <w:lang w:val="ro-RO" w:eastAsia="ro-RO"/>
        </w:rPr>
        <w:t>ş</w:t>
      </w:r>
      <w:r w:rsidRPr="002E52B0">
        <w:rPr>
          <w:lang w:val="ro-RO" w:eastAsia="ro-RO"/>
        </w:rPr>
        <w:t>i efectuarea interven</w:t>
      </w:r>
      <w:r w:rsidR="002E52B0">
        <w:rPr>
          <w:lang w:val="ro-RO" w:eastAsia="ro-RO"/>
        </w:rPr>
        <w:t>ţ</w:t>
      </w:r>
      <w:r w:rsidRPr="002E52B0">
        <w:rPr>
          <w:lang w:val="ro-RO" w:eastAsia="ro-RO"/>
        </w:rPr>
        <w:t xml:space="preserve">iilor </w:t>
      </w:r>
      <w:r w:rsidR="001C49F9">
        <w:rPr>
          <w:lang w:val="ro-RO" w:eastAsia="ro-RO"/>
        </w:rPr>
        <w:t>în</w:t>
      </w:r>
      <w:r w:rsidRPr="002E52B0">
        <w:rPr>
          <w:lang w:val="ro-RO" w:eastAsia="ro-RO"/>
        </w:rPr>
        <w:t xml:space="preserve"> sectorul agricol. Baza de date con</w:t>
      </w:r>
      <w:r w:rsidR="002E52B0">
        <w:rPr>
          <w:lang w:val="ro-RO" w:eastAsia="ro-RO"/>
        </w:rPr>
        <w:t>ţ</w:t>
      </w:r>
      <w:r w:rsidRPr="002E52B0">
        <w:rPr>
          <w:lang w:val="ro-RO" w:eastAsia="ro-RO"/>
        </w:rPr>
        <w:t>ine informa</w:t>
      </w:r>
      <w:r w:rsidR="002E52B0">
        <w:rPr>
          <w:lang w:val="ro-RO" w:eastAsia="ro-RO"/>
        </w:rPr>
        <w:t>ţ</w:t>
      </w:r>
      <w:r w:rsidRPr="002E52B0">
        <w:rPr>
          <w:lang w:val="ro-RO" w:eastAsia="ro-RO"/>
        </w:rPr>
        <w:t>iile statistice de baz</w:t>
      </w:r>
      <w:r w:rsidR="002E52B0">
        <w:rPr>
          <w:lang w:val="ro-RO" w:eastAsia="ro-RO"/>
        </w:rPr>
        <w:t>ă</w:t>
      </w:r>
      <w:r w:rsidRPr="002E52B0">
        <w:rPr>
          <w:lang w:val="ro-RO" w:eastAsia="ro-RO"/>
        </w:rPr>
        <w:t xml:space="preserve"> pentru domeniul agroindustrial: indicatori privind volumele de produc</w:t>
      </w:r>
      <w:r w:rsidR="002E52B0">
        <w:rPr>
          <w:lang w:val="ro-RO" w:eastAsia="ro-RO"/>
        </w:rPr>
        <w:t>ţ</w:t>
      </w:r>
      <w:r w:rsidRPr="002E52B0">
        <w:rPr>
          <w:lang w:val="ro-RO" w:eastAsia="ro-RO"/>
        </w:rPr>
        <w:t>ie, comer</w:t>
      </w:r>
      <w:r w:rsidR="002E52B0">
        <w:rPr>
          <w:lang w:val="ro-RO" w:eastAsia="ro-RO"/>
        </w:rPr>
        <w:t>ţ</w:t>
      </w:r>
      <w:r w:rsidRPr="002E52B0">
        <w:rPr>
          <w:lang w:val="ro-RO" w:eastAsia="ro-RO"/>
        </w:rPr>
        <w:t>ului exterior, pre</w:t>
      </w:r>
      <w:r w:rsidR="002E52B0">
        <w:rPr>
          <w:lang w:val="ro-RO" w:eastAsia="ro-RO"/>
        </w:rPr>
        <w:t>ţ</w:t>
      </w:r>
      <w:r w:rsidRPr="002E52B0">
        <w:rPr>
          <w:lang w:val="ro-RO" w:eastAsia="ro-RO"/>
        </w:rPr>
        <w:t xml:space="preserve">uri, statistici pe domeniul fitotehnic </w:t>
      </w:r>
      <w:r w:rsidR="002E52B0">
        <w:rPr>
          <w:lang w:val="ro-RO" w:eastAsia="ro-RO"/>
        </w:rPr>
        <w:t>ş</w:t>
      </w:r>
      <w:r w:rsidRPr="002E52B0">
        <w:rPr>
          <w:lang w:val="ro-RO" w:eastAsia="ro-RO"/>
        </w:rPr>
        <w:t xml:space="preserve">i zootehnic, etc. </w:t>
      </w:r>
    </w:p>
    <w:p w:rsidR="008341AD" w:rsidRPr="003B1230" w:rsidRDefault="008341AD" w:rsidP="00B81C4F">
      <w:pPr>
        <w:tabs>
          <w:tab w:val="left" w:pos="0"/>
          <w:tab w:val="left" w:pos="459"/>
        </w:tabs>
        <w:spacing w:before="120" w:after="120"/>
        <w:jc w:val="both"/>
        <w:rPr>
          <w:i/>
          <w:lang w:val="ro-RO"/>
        </w:rPr>
      </w:pPr>
    </w:p>
    <w:p w:rsidR="008341AD" w:rsidRPr="005D3B91" w:rsidRDefault="008341AD" w:rsidP="00B81C4F">
      <w:pPr>
        <w:shd w:val="clear" w:color="auto" w:fill="E0E0E0"/>
        <w:spacing w:before="120" w:after="120"/>
        <w:rPr>
          <w:b/>
          <w:bCs/>
          <w:lang w:val="ro-RO"/>
        </w:rPr>
      </w:pPr>
      <w:r w:rsidRPr="005D3B91">
        <w:rPr>
          <w:b/>
          <w:bCs/>
          <w:lang w:val="ro-RO"/>
        </w:rPr>
        <w:t>VI. Măsuri de stimulare activităţii economice</w:t>
      </w:r>
    </w:p>
    <w:p w:rsidR="008341AD" w:rsidRPr="005D3B91" w:rsidRDefault="008341AD" w:rsidP="00B81C4F">
      <w:pPr>
        <w:shd w:val="clear" w:color="auto" w:fill="FFFFFF"/>
        <w:tabs>
          <w:tab w:val="left" w:pos="993"/>
        </w:tabs>
        <w:spacing w:before="120" w:after="120"/>
        <w:jc w:val="both"/>
        <w:rPr>
          <w:i/>
          <w:lang w:val="ro-RO"/>
        </w:rPr>
      </w:pPr>
    </w:p>
    <w:p w:rsidR="008341AD" w:rsidRPr="005D3B91" w:rsidRDefault="008341AD" w:rsidP="00B81C4F">
      <w:pPr>
        <w:shd w:val="clear" w:color="auto" w:fill="FFFFFF"/>
        <w:tabs>
          <w:tab w:val="left" w:pos="993"/>
        </w:tabs>
        <w:spacing w:before="120" w:after="120"/>
        <w:jc w:val="both"/>
        <w:rPr>
          <w:i/>
          <w:lang w:val="ro-RO"/>
        </w:rPr>
      </w:pPr>
      <w:r w:rsidRPr="005D3B91">
        <w:rPr>
          <w:i/>
          <w:lang w:val="ro-RO"/>
        </w:rPr>
        <w:t>Simplificarea procedurilor vamale şi de perfectare a documentelor la export</w:t>
      </w:r>
    </w:p>
    <w:p w:rsidR="008341AD" w:rsidRPr="005D3B91" w:rsidRDefault="008341AD" w:rsidP="00B81C4F">
      <w:pPr>
        <w:shd w:val="clear" w:color="auto" w:fill="FFFFFF"/>
        <w:tabs>
          <w:tab w:val="left" w:pos="993"/>
        </w:tabs>
        <w:spacing w:before="120" w:after="120"/>
        <w:jc w:val="both"/>
        <w:rPr>
          <w:lang w:val="ro-RO"/>
        </w:rPr>
      </w:pPr>
      <w:r w:rsidRPr="005D3B91">
        <w:rPr>
          <w:lang w:val="ro-RO"/>
        </w:rPr>
        <w:t>Conform statisticii, la finele anului 2013 erau înregistraţi: 63 agenţi economici - titulari ai procedurilor simplificate; 40 agenţi economici - agenţi cu risc scăzut; 20 agenţi economici - vămuirea la domiciliu; 3 agenţi economici - transportatori de încredere; în examinare se află 5 cereri. Au fost instituite statuturi cu facilităţi specifice operaţiunilor de import-export, cum ar fi: Agent economic cu risc scăzut, Agent economic cu vămuire la domiciliu şi Agent economic credibil şi un statut cu facilităţi specifice operaţiunilor de transport internaţional şi anume Transportator credibil.</w:t>
      </w:r>
    </w:p>
    <w:p w:rsidR="008341AD" w:rsidRPr="002E52B0" w:rsidRDefault="008341AD" w:rsidP="00B81C4F">
      <w:pPr>
        <w:shd w:val="clear" w:color="auto" w:fill="FFFFFF"/>
        <w:tabs>
          <w:tab w:val="left" w:pos="993"/>
        </w:tabs>
        <w:spacing w:before="120" w:after="120"/>
        <w:jc w:val="both"/>
        <w:rPr>
          <w:lang w:val="ro-RO"/>
        </w:rPr>
      </w:pPr>
      <w:r w:rsidRPr="002E52B0">
        <w:rPr>
          <w:lang w:val="ro-RO"/>
        </w:rPr>
        <w:t xml:space="preserve">A fost aprobat Ordinul Serviciului Vamal </w:t>
      </w:r>
      <w:r w:rsidR="001D460C">
        <w:rPr>
          <w:lang w:val="ro-RO"/>
        </w:rPr>
        <w:t>nr.</w:t>
      </w:r>
      <w:r w:rsidRPr="002E52B0">
        <w:rPr>
          <w:lang w:val="ro-RO"/>
        </w:rPr>
        <w:t>292-0 din 25.06.2012 „Cu privire la facilitarea exportului de mărfuri". În vederea reducerii esenţiale a formalităţilor legate de efectuarea controlului vamal şi îmbunătăţirii calităţii serviciilor oferite agenţilor economici, Serviciul Vamal implementează simplificări în procedura de export prin excluderea procedurii de perfectare a declaraţiei vamale de tranzit TI.</w:t>
      </w:r>
    </w:p>
    <w:p w:rsidR="008341AD" w:rsidRPr="005D3B91" w:rsidRDefault="008341AD" w:rsidP="00B81C4F">
      <w:pPr>
        <w:shd w:val="clear" w:color="auto" w:fill="FFFFFF"/>
        <w:tabs>
          <w:tab w:val="left" w:pos="993"/>
        </w:tabs>
        <w:spacing w:before="120" w:after="120"/>
        <w:jc w:val="both"/>
        <w:rPr>
          <w:lang w:val="ro-RO"/>
        </w:rPr>
      </w:pPr>
      <w:r w:rsidRPr="002E52B0">
        <w:rPr>
          <w:lang w:val="ro-RO"/>
        </w:rPr>
        <w:t>S-a dat curs lansării unor noi soluţii şi instrumente vamale care vin să simplifice procedurile de import/export şi tranzit. Noi</w:t>
      </w:r>
      <w:r w:rsidRPr="003B1230">
        <w:rPr>
          <w:lang w:val="ro-RO"/>
        </w:rPr>
        <w:t>le proceduri promovate de Serviciul Vamal au ca scop simplificarea formalităţilor vamale, iar impactul acestor reforme se va materializa prin reducerea timpului şi costurilor participanţilo</w:t>
      </w:r>
      <w:r w:rsidRPr="005D3B91">
        <w:rPr>
          <w:lang w:val="ro-RO"/>
        </w:rPr>
        <w:t>r la comerţul exterior, reducerea numărului de acte vamale ce urmează a fi perfectate la import/export/tranzit, precum şi minimizarea contactului direct între vamă şi declarant, un factor decisiv în contextul măsurilor anticorupţionale.</w:t>
      </w:r>
    </w:p>
    <w:p w:rsidR="008341AD" w:rsidRPr="002E52B0" w:rsidRDefault="008341AD" w:rsidP="008F2051">
      <w:pPr>
        <w:shd w:val="clear" w:color="auto" w:fill="FFFFFF"/>
        <w:tabs>
          <w:tab w:val="left" w:pos="993"/>
        </w:tabs>
        <w:spacing w:before="120" w:after="120"/>
        <w:jc w:val="both"/>
        <w:rPr>
          <w:i/>
          <w:lang w:val="ro-RO"/>
        </w:rPr>
      </w:pPr>
      <w:r w:rsidRPr="005D3B91">
        <w:rPr>
          <w:i/>
          <w:lang w:val="ro-RO"/>
        </w:rPr>
        <w:t>În vederea e</w:t>
      </w:r>
      <w:r w:rsidRPr="002E52B0">
        <w:rPr>
          <w:i/>
          <w:lang w:val="ro-RO"/>
        </w:rPr>
        <w:t>xtinderii facilităţilor pentru titularii procedurilor simplificate, au fost întreprinse următoarele măsuri:</w:t>
      </w:r>
    </w:p>
    <w:p w:rsidR="008341AD" w:rsidRPr="002E52B0" w:rsidRDefault="008341AD" w:rsidP="002E52B0">
      <w:pPr>
        <w:shd w:val="clear" w:color="auto" w:fill="FFFFFF"/>
        <w:tabs>
          <w:tab w:val="left" w:pos="993"/>
        </w:tabs>
        <w:spacing w:before="120" w:after="120"/>
        <w:jc w:val="both"/>
        <w:rPr>
          <w:lang w:val="ro-RO"/>
        </w:rPr>
      </w:pPr>
      <w:r w:rsidRPr="002E52B0">
        <w:rPr>
          <w:lang w:val="ro-RO"/>
        </w:rPr>
        <w:lastRenderedPageBreak/>
        <w:t xml:space="preserve">1) Extinderea ariei de aplicare a simplificărilor pentru mai multe regimuri vamale, mai </w:t>
      </w:r>
      <w:r w:rsidRPr="002E52B0">
        <w:rPr>
          <w:lang w:val="ro-RO" w:eastAsia="ro-RO"/>
        </w:rPr>
        <w:t xml:space="preserve">temporară. </w:t>
      </w:r>
      <w:r w:rsidRPr="002E52B0">
        <w:rPr>
          <w:lang w:val="ro-RO"/>
        </w:rPr>
        <w:t>Acest fapt va contribui la crearea unor condiţii mai favorabile de activitate pentru agenţii economici cu un grad înalt de credibilitate şi respectiv la sporirea atractivităţii procedurilor simplificate.</w:t>
      </w:r>
    </w:p>
    <w:p w:rsidR="008341AD" w:rsidRPr="005D3B91" w:rsidRDefault="008341AD" w:rsidP="008F2051">
      <w:pPr>
        <w:pStyle w:val="ac"/>
        <w:spacing w:before="120"/>
        <w:ind w:right="60"/>
        <w:jc w:val="both"/>
        <w:rPr>
          <w:lang w:val="ro-RO"/>
        </w:rPr>
      </w:pPr>
      <w:r w:rsidRPr="002E52B0">
        <w:rPr>
          <w:lang w:val="ro-RO"/>
        </w:rPr>
        <w:t>2)</w:t>
      </w:r>
      <w:r w:rsidRPr="003B1230">
        <w:rPr>
          <w:lang w:val="ro-RO"/>
        </w:rPr>
        <w:t xml:space="preserve"> </w:t>
      </w:r>
      <w:r w:rsidRPr="005D3B91">
        <w:rPr>
          <w:lang w:val="ro-RO"/>
        </w:rPr>
        <w:t>Pentru a reduce cheltuielile financiare aferente prezentării unei garanţii financiare organului vamal, titularii procedurilor simplificate vor fi scutiţi de obligaţia prezentării unei garanţii a drepturilor de import în cazul procedurii de tranzit.</w:t>
      </w:r>
    </w:p>
    <w:p w:rsidR="008341AD" w:rsidRPr="005D3B91" w:rsidRDefault="008341AD" w:rsidP="008F2051">
      <w:pPr>
        <w:pStyle w:val="ac"/>
        <w:spacing w:before="120"/>
        <w:ind w:right="60"/>
        <w:jc w:val="both"/>
        <w:rPr>
          <w:lang w:val="ro-RO"/>
        </w:rPr>
      </w:pPr>
      <w:r w:rsidRPr="005D3B91">
        <w:rPr>
          <w:lang w:val="ro-RO"/>
        </w:rPr>
        <w:t>3) Transportatorii, solicitanţi ai procedurilor simplificate au fost scutiţi de necesitatea confirmării documentare a greutăţii mijlocului de transport.</w:t>
      </w:r>
    </w:p>
    <w:p w:rsidR="008341AD" w:rsidRPr="005D3B91" w:rsidRDefault="008341AD" w:rsidP="008F2051">
      <w:pPr>
        <w:pStyle w:val="ac"/>
        <w:spacing w:before="120"/>
        <w:ind w:right="60"/>
        <w:jc w:val="both"/>
        <w:rPr>
          <w:lang w:val="ro-RO"/>
        </w:rPr>
      </w:pPr>
      <w:r w:rsidRPr="005D3B91">
        <w:rPr>
          <w:lang w:val="ro-RO"/>
        </w:rPr>
        <w:t>4) Au fost expuse mai precis şi detaliat criteriile de stabilire a gradului de credibilitate a agenţilor economici. Astfel, s-a stabilit că vor fi examinate solicitările de acordare a simplificărilor inclusiv a agenţilor economici de bună credinţă, chiar dacă acestea au încălcări minore. Contravenţiile vamale minore vor fi examinate în baza următoarelor elemente: frecvenţa încălcărilor pentru a stabili dacă există probleme sistemice; dacă agentul economic a notificat organul vamal, din proprie iniţiativă, informaţii privind greşelile sau neregulile depistate; dacă agentul economic a luat măsuri de remediere pentru a preveni eventuale nereguli sau greşeli pe viitor.</w:t>
      </w:r>
    </w:p>
    <w:p w:rsidR="008341AD" w:rsidRPr="005D3B91" w:rsidRDefault="008341AD" w:rsidP="00B81C4F">
      <w:pPr>
        <w:pStyle w:val="ac"/>
        <w:spacing w:before="120"/>
        <w:ind w:right="60"/>
        <w:jc w:val="both"/>
        <w:rPr>
          <w:lang w:val="ro-RO"/>
        </w:rPr>
      </w:pPr>
      <w:r w:rsidRPr="005D3B91">
        <w:rPr>
          <w:lang w:val="ro-RO"/>
        </w:rPr>
        <w:t>A fost aprobată şi publicată în Monitorul O</w:t>
      </w:r>
      <w:r w:rsidR="001D460C">
        <w:rPr>
          <w:lang w:val="ro-RO"/>
        </w:rPr>
        <w:t>ficial Hotărârea Guvernului nr.</w:t>
      </w:r>
      <w:r w:rsidRPr="005D3B91">
        <w:rPr>
          <w:lang w:val="ro-RO"/>
        </w:rPr>
        <w:t>904 din 13.11.2013 „Pentru aprobarea Regulamentului cu privire la procedura vămuirii electronice a mărfurilor la export".</w:t>
      </w:r>
    </w:p>
    <w:p w:rsidR="008341AD" w:rsidRPr="005D3B91" w:rsidRDefault="008341AD" w:rsidP="00B81C4F">
      <w:pPr>
        <w:pStyle w:val="ac"/>
        <w:spacing w:before="120"/>
        <w:ind w:right="60"/>
        <w:jc w:val="both"/>
        <w:rPr>
          <w:lang w:val="ro-RO"/>
        </w:rPr>
      </w:pPr>
      <w:r w:rsidRPr="005D3B91">
        <w:rPr>
          <w:lang w:val="ro-RO"/>
        </w:rPr>
        <w:t>A fost elaborat mecanismul de aplicare a semnăturii digitale la depunerea declaraţiei vamale în format electronic. Posibilitatea declarării exportului direct la postul vamal de frontieră şi posturile interne, fără necesitatea prezentării unui act permisiv sau acordul prealabil al organului vamal. Astfel, vămuirea exportului va putea fi efectuată în orice post vamal la frontieră şi cele interne, la alegerea exportatorului, iar agentul economic va parcurge doar 4 etape economisind din timp şi costurile aferente.</w:t>
      </w:r>
    </w:p>
    <w:p w:rsidR="008341AD" w:rsidRPr="005D3B91" w:rsidRDefault="008341AD" w:rsidP="00B81C4F">
      <w:pPr>
        <w:pStyle w:val="ac"/>
        <w:spacing w:before="120"/>
        <w:ind w:right="60"/>
        <w:jc w:val="both"/>
        <w:rPr>
          <w:lang w:val="ro-RO"/>
        </w:rPr>
      </w:pPr>
      <w:r w:rsidRPr="005D3B91">
        <w:rPr>
          <w:lang w:val="ro-RO"/>
        </w:rPr>
        <w:t>În vederea facilitării comerţului extern precum şi pentru atingerea unui nivel mai înalt de productivitate în procesarea declaraţiilor vamale în detaliu a fost stabilit timpul maxim de validare a declaraţiei vamale în detaliu până la 20 minute pentru culoarul verde, până la 90 minute pentru culoarul galben şi pe culoarul roşu până la 240 minute.</w:t>
      </w:r>
    </w:p>
    <w:p w:rsidR="008341AD" w:rsidRPr="005D3B91" w:rsidRDefault="008341AD" w:rsidP="00B81C4F">
      <w:pPr>
        <w:shd w:val="clear" w:color="auto" w:fill="FFFFFF"/>
        <w:tabs>
          <w:tab w:val="left" w:pos="993"/>
        </w:tabs>
        <w:spacing w:before="120" w:after="120"/>
        <w:jc w:val="both"/>
        <w:rPr>
          <w:lang w:val="ro-RO"/>
        </w:rPr>
      </w:pPr>
      <w:r w:rsidRPr="005D3B91">
        <w:rPr>
          <w:lang w:val="ro-RO"/>
        </w:rPr>
        <w:t>În scopul optimizării procedurilor de trecere a frontierei pentru agenţii economici credibili, Serviciul Vamal a elaborat un Ordin intern privind procedurile simplificate de vămuire, care a întrat în vigoare din 1 ianuarie 2013, şi ofertă agenţilor economici de încredere mai multe simplificări vamale.</w:t>
      </w:r>
    </w:p>
    <w:bookmarkEnd w:id="0"/>
    <w:p w:rsidR="008341AD" w:rsidRPr="005D3B91" w:rsidRDefault="008341AD" w:rsidP="00270CF3">
      <w:pPr>
        <w:tabs>
          <w:tab w:val="left" w:pos="0"/>
        </w:tabs>
        <w:spacing w:before="120" w:after="120"/>
        <w:jc w:val="both"/>
        <w:rPr>
          <w:lang w:val="ro-RO"/>
        </w:rPr>
      </w:pPr>
      <w:r w:rsidRPr="005D3B91">
        <w:rPr>
          <w:lang w:val="ro-RO"/>
        </w:rPr>
        <w:t>Pe parcursul anului, societatea civilă şi oamenii de afaceri au fost informaţi despre schimbările preconizate în legislaţia vamală în cadrul reuniunilor Comitetului Consultativ al Serviciului Vamal, în componenţa căruia intră asociaţii de transportatori, asociaţii de brokeri şi agenţi economici.</w:t>
      </w:r>
    </w:p>
    <w:p w:rsidR="008341AD" w:rsidRPr="002E52B0" w:rsidRDefault="008341AD" w:rsidP="00270CF3">
      <w:pPr>
        <w:tabs>
          <w:tab w:val="left" w:pos="0"/>
        </w:tabs>
        <w:spacing w:before="120" w:after="120"/>
        <w:jc w:val="both"/>
        <w:rPr>
          <w:lang w:val="ro-RO"/>
        </w:rPr>
      </w:pPr>
      <w:r w:rsidRPr="005D3B91">
        <w:rPr>
          <w:lang w:val="ro-RO"/>
        </w:rPr>
        <w:t xml:space="preserve">Serviciul Vamal a participat </w:t>
      </w:r>
      <w:r w:rsidRPr="002E52B0">
        <w:rPr>
          <w:lang w:val="ro-RO"/>
        </w:rPr>
        <w:t>activ în dialogul cu business-ul oferind instruire şi consultanţă. Astfel, specialiştii din cadrul Direcţiei valoare în vamă şi clasificarea mărfurilor cu suportul Ambasadei Italiei au organizat un seminar sub genericul „Mecanismul procedural de determinare a valorii în vamă" pentru companiile moldo-italiene.</w:t>
      </w:r>
    </w:p>
    <w:p w:rsidR="008341AD" w:rsidRPr="005D3B91" w:rsidRDefault="008341AD" w:rsidP="00270CF3">
      <w:pPr>
        <w:tabs>
          <w:tab w:val="left" w:pos="0"/>
        </w:tabs>
        <w:spacing w:before="120" w:after="120"/>
        <w:jc w:val="both"/>
        <w:rPr>
          <w:lang w:val="ro-RO"/>
        </w:rPr>
      </w:pPr>
      <w:r w:rsidRPr="002E52B0">
        <w:rPr>
          <w:lang w:val="ro-RO"/>
        </w:rPr>
        <w:t xml:space="preserve">Pe parcursul anului 2013, </w:t>
      </w:r>
      <w:r w:rsidRPr="003B1230">
        <w:rPr>
          <w:lang w:val="ro-RO"/>
        </w:rPr>
        <w:t>Serviciul Vamal a avut întrevedere cu reprezentanţii Asociaţiei Obşteşti „</w:t>
      </w:r>
      <w:r w:rsidRPr="005D3B91">
        <w:rPr>
          <w:lang w:val="ro-RO"/>
        </w:rPr>
        <w:t>Colaborarea economică moldo-germană", fiind reprezentată de peste 20 de companii germane cu sediul în Republica Moldova. Scopul acesteia a fost de a prezenta pachetul de facilitări care atrage tranzacţiile de import/export în RM.</w:t>
      </w:r>
    </w:p>
    <w:p w:rsidR="008341AD" w:rsidRPr="005D3B91" w:rsidRDefault="008341AD" w:rsidP="00270CF3">
      <w:pPr>
        <w:tabs>
          <w:tab w:val="left" w:pos="0"/>
        </w:tabs>
        <w:spacing w:before="120" w:after="120"/>
        <w:jc w:val="both"/>
        <w:rPr>
          <w:lang w:val="ro-RO"/>
        </w:rPr>
      </w:pPr>
      <w:r w:rsidRPr="005D3B91">
        <w:rPr>
          <w:lang w:val="ro-RO"/>
        </w:rPr>
        <w:lastRenderedPageBreak/>
        <w:t>Serviciul Vamal a participat în cadrul Forumului dedicat oportunităţilor de export din Republica Moldova care s-a desfăşurat la Chişinău între 22 - 23 octombrie 2013, unde a prezentat procedurile simplificate şi pachetul liberalizărilor la export pentru agenţii economici.</w:t>
      </w:r>
    </w:p>
    <w:p w:rsidR="008341AD" w:rsidRPr="005D3B91" w:rsidRDefault="008341AD" w:rsidP="00270CF3">
      <w:pPr>
        <w:tabs>
          <w:tab w:val="left" w:pos="0"/>
        </w:tabs>
        <w:spacing w:before="120" w:after="120"/>
        <w:jc w:val="both"/>
        <w:rPr>
          <w:lang w:val="ro-RO"/>
        </w:rPr>
      </w:pPr>
      <w:r w:rsidRPr="005D3B91">
        <w:rPr>
          <w:lang w:val="ro-RO"/>
        </w:rPr>
        <w:t xml:space="preserve">Pe data de 15 noiembrie 2013 cu ocazia intrării în vigoare a hotărârii Guvernului </w:t>
      </w:r>
      <w:r w:rsidR="001D460C">
        <w:rPr>
          <w:lang w:val="ro-RO"/>
        </w:rPr>
        <w:t>nr.</w:t>
      </w:r>
      <w:r w:rsidRPr="005D3B91">
        <w:rPr>
          <w:lang w:val="ro-RO"/>
        </w:rPr>
        <w:t>904 din 13 noiembrie 2013 privind aprobarea Regulamentului cu privire la procedura de vămuire electronică a mărfurilor la export, a avut loc o conferinţă de presă de lansare a procedurii. În cadrul conferinţei a fost perfectată în regim on-line prima declaraţie vamală electronică de export de către SA „Orhei-Vit". Companiei i-a fost înmânat Certificatul Serviciului Vamal, care confirmă că aceasta este primul utilizator al procedurii de vămuire electronică.</w:t>
      </w:r>
    </w:p>
    <w:p w:rsidR="008341AD" w:rsidRPr="002E52B0" w:rsidRDefault="008341AD" w:rsidP="00270CF3">
      <w:pPr>
        <w:tabs>
          <w:tab w:val="left" w:pos="0"/>
        </w:tabs>
        <w:spacing w:before="120" w:after="120"/>
        <w:jc w:val="both"/>
        <w:rPr>
          <w:lang w:val="ro-RO"/>
        </w:rPr>
      </w:pPr>
      <w:r w:rsidRPr="005D3B91">
        <w:rPr>
          <w:lang w:val="ro-RO"/>
        </w:rPr>
        <w:t xml:space="preserve">În anul 2013 a fost elaborat proiectul de Lege cu privire la modificarea şi completarea unor acte legislative, destinat promovării plăţilor fără numerar şi reducerii evaziunii fiscale, ca urmare </w:t>
      </w:r>
      <w:r w:rsidRPr="002E52B0">
        <w:rPr>
          <w:lang w:val="ro-RO"/>
        </w:rPr>
        <w:t>creării grupului de lucru interdepartamental constituit din reprezentanţii Băncii Naţionale a Moldovei, Ministerului Economiei, Ministerul Finanţelor, Inspectoratul Fiscal şi Ministerul Muncii, Protecţiei Sociale şi Familiei, Astfel, prin proiectul nominalizat se prevede majorarea gradului de bancarizare a populaţiei, extinderea reţelei de acceptare a plăţilor fără numerar, limitarea utilizării numerarului şi eliminarea discriminării la achitarea prin intermediul instrumentelor de plată fără numerar.</w:t>
      </w:r>
    </w:p>
    <w:sectPr w:rsidR="008341AD" w:rsidRPr="002E52B0" w:rsidSect="00F210D5">
      <w:footerReference w:type="even" r:id="rId9"/>
      <w:footerReference w:type="default" r:id="rId10"/>
      <w:pgSz w:w="11906" w:h="16838" w:code="9"/>
      <w:pgMar w:top="1418" w:right="1418" w:bottom="1418" w:left="1418" w:header="709" w:footer="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E1B" w:rsidRDefault="00BA0E1B" w:rsidP="00830523">
      <w:r>
        <w:separator/>
      </w:r>
    </w:p>
  </w:endnote>
  <w:endnote w:type="continuationSeparator" w:id="0">
    <w:p w:rsidR="00BA0E1B" w:rsidRDefault="00BA0E1B" w:rsidP="00830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YVGUL+MinionPro-Bold">
    <w:altName w:val="Times New Roman"/>
    <w:panose1 w:val="00000000000000000000"/>
    <w:charset w:val="EE"/>
    <w:family w:val="roman"/>
    <w:notTrueType/>
    <w:pitch w:val="default"/>
    <w:sig w:usb0="00000005" w:usb1="00000000" w:usb2="00000000" w:usb3="00000000" w:csb0="00000002"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BE5" w:rsidRDefault="00E07BE5" w:rsidP="00B071A2">
    <w:pPr>
      <w:pStyle w:val="a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E07BE5" w:rsidRDefault="00E07BE5" w:rsidP="005464CD">
    <w:pPr>
      <w:pStyle w:val="a5"/>
      <w:ind w:right="360"/>
    </w:pPr>
  </w:p>
  <w:p w:rsidR="00E07BE5" w:rsidRDefault="00E07BE5"/>
  <w:p w:rsidR="00E07BE5" w:rsidRDefault="00E07BE5"/>
  <w:p w:rsidR="00E07BE5" w:rsidRDefault="00E07BE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112" w:rsidRPr="000A3501" w:rsidRDefault="00F16112" w:rsidP="00F16112">
    <w:pPr>
      <w:pStyle w:val="a5"/>
      <w:framePr w:w="309" w:h="820" w:hRule="exact" w:wrap="around" w:vAnchor="text" w:hAnchor="page" w:x="10248" w:y="13"/>
      <w:rPr>
        <w:rStyle w:val="af1"/>
        <w:sz w:val="16"/>
        <w:szCs w:val="16"/>
      </w:rPr>
    </w:pPr>
    <w:r w:rsidRPr="000A3501">
      <w:rPr>
        <w:rStyle w:val="af1"/>
        <w:sz w:val="16"/>
        <w:szCs w:val="16"/>
      </w:rPr>
      <w:fldChar w:fldCharType="begin"/>
    </w:r>
    <w:r w:rsidRPr="000A3501">
      <w:rPr>
        <w:rStyle w:val="af1"/>
        <w:sz w:val="16"/>
        <w:szCs w:val="16"/>
      </w:rPr>
      <w:instrText xml:space="preserve">PAGE  </w:instrText>
    </w:r>
    <w:r w:rsidRPr="000A3501">
      <w:rPr>
        <w:rStyle w:val="af1"/>
        <w:sz w:val="16"/>
        <w:szCs w:val="16"/>
      </w:rPr>
      <w:fldChar w:fldCharType="separate"/>
    </w:r>
    <w:r w:rsidR="00AD4466">
      <w:rPr>
        <w:rStyle w:val="af1"/>
        <w:noProof/>
        <w:sz w:val="16"/>
        <w:szCs w:val="16"/>
      </w:rPr>
      <w:t>19</w:t>
    </w:r>
    <w:r w:rsidRPr="000A3501">
      <w:rPr>
        <w:rStyle w:val="af1"/>
        <w:sz w:val="16"/>
        <w:szCs w:val="16"/>
      </w:rPr>
      <w:fldChar w:fldCharType="end"/>
    </w:r>
  </w:p>
  <w:p w:rsidR="00E07BE5" w:rsidRDefault="00E07BE5" w:rsidP="001E6D6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E1B" w:rsidRDefault="00BA0E1B" w:rsidP="00830523">
      <w:r>
        <w:separator/>
      </w:r>
    </w:p>
  </w:footnote>
  <w:footnote w:type="continuationSeparator" w:id="0">
    <w:p w:rsidR="00BA0E1B" w:rsidRDefault="00BA0E1B" w:rsidP="008305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7D47C16"/>
    <w:lvl w:ilvl="0">
      <w:start w:val="1"/>
      <w:numFmt w:val="decimal"/>
      <w:lvlText w:val="%1."/>
      <w:lvlJc w:val="left"/>
      <w:rPr>
        <w:rFonts w:cs="Times New Roman"/>
        <w:b w:val="0"/>
        <w:bCs w:val="0"/>
        <w:i/>
        <w:iCs/>
        <w:smallCaps w:val="0"/>
        <w:strike w:val="0"/>
        <w:dstrike w:val="0"/>
        <w:color w:val="000000"/>
        <w:spacing w:val="-2"/>
        <w:w w:val="100"/>
        <w:position w:val="0"/>
        <w:sz w:val="25"/>
        <w:szCs w:val="25"/>
        <w:u w:val="none"/>
        <w:effect w:val="none"/>
      </w:rPr>
    </w:lvl>
    <w:lvl w:ilvl="1">
      <w:start w:val="1"/>
      <w:numFmt w:val="decimal"/>
      <w:lvlText w:val="%1."/>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2">
      <w:start w:val="1"/>
      <w:numFmt w:val="decimal"/>
      <w:lvlText w:val="%1."/>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3">
      <w:start w:val="1"/>
      <w:numFmt w:val="decimal"/>
      <w:lvlText w:val="%1."/>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4">
      <w:start w:val="1"/>
      <w:numFmt w:val="decimal"/>
      <w:lvlText w:val="%1."/>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5">
      <w:start w:val="1"/>
      <w:numFmt w:val="decimal"/>
      <w:lvlText w:val="%1."/>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6">
      <w:start w:val="1"/>
      <w:numFmt w:val="decimal"/>
      <w:lvlText w:val="%1."/>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7">
      <w:start w:val="1"/>
      <w:numFmt w:val="decimal"/>
      <w:lvlText w:val="%1."/>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8">
      <w:start w:val="1"/>
      <w:numFmt w:val="decimal"/>
      <w:lvlText w:val="%1."/>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abstractNum>
  <w:abstractNum w:abstractNumId="1">
    <w:nsid w:val="00000003"/>
    <w:multiLevelType w:val="multilevel"/>
    <w:tmpl w:val="9DC65C7E"/>
    <w:lvl w:ilvl="0">
      <w:start w:val="1"/>
      <w:numFmt w:val="bullet"/>
      <w:lvlText w:val="-"/>
      <w:lvlJc w:val="left"/>
      <w:rPr>
        <w:rFonts w:ascii="Times New Roman" w:hAnsi="Times New Roman"/>
        <w:b w:val="0"/>
        <w:i w:val="0"/>
        <w:smallCaps w:val="0"/>
        <w:strike w:val="0"/>
        <w:dstrike w:val="0"/>
        <w:color w:val="000000"/>
        <w:spacing w:val="-1"/>
        <w:w w:val="100"/>
        <w:position w:val="0"/>
        <w:sz w:val="25"/>
        <w:u w:val="none"/>
        <w:effect w:val="none"/>
      </w:rPr>
    </w:lvl>
    <w:lvl w:ilvl="1">
      <w:start w:val="1"/>
      <w:numFmt w:val="decimal"/>
      <w:lvlText w:val="%2)"/>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2">
      <w:start w:val="1"/>
      <w:numFmt w:val="decimal"/>
      <w:lvlText w:val="%3)"/>
      <w:lvlJc w:val="left"/>
      <w:rPr>
        <w:rFonts w:ascii="Times New Roman" w:eastAsia="Times New Roman" w:hAnsi="Times New Roman" w:cs="Times New Roman"/>
        <w:b w:val="0"/>
        <w:bCs w:val="0"/>
        <w:i/>
        <w:iCs/>
        <w:smallCaps w:val="0"/>
        <w:strike w:val="0"/>
        <w:dstrike w:val="0"/>
        <w:color w:val="000000"/>
        <w:spacing w:val="-2"/>
        <w:w w:val="100"/>
        <w:position w:val="0"/>
        <w:sz w:val="25"/>
        <w:szCs w:val="25"/>
        <w:u w:val="none"/>
        <w:effect w:val="none"/>
      </w:rPr>
    </w:lvl>
    <w:lvl w:ilvl="3">
      <w:start w:val="1"/>
      <w:numFmt w:val="decimal"/>
      <w:lvlText w:val="%3)"/>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4">
      <w:start w:val="1"/>
      <w:numFmt w:val="decimal"/>
      <w:lvlText w:val="%3)"/>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5">
      <w:start w:val="1"/>
      <w:numFmt w:val="decimal"/>
      <w:lvlText w:val="%3)"/>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6">
      <w:start w:val="1"/>
      <w:numFmt w:val="decimal"/>
      <w:lvlText w:val="%3)"/>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7">
      <w:start w:val="1"/>
      <w:numFmt w:val="decimal"/>
      <w:lvlText w:val="%3)"/>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8">
      <w:start w:val="1"/>
      <w:numFmt w:val="decimal"/>
      <w:lvlText w:val="%3)"/>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abstractNum>
  <w:abstractNum w:abstractNumId="2">
    <w:nsid w:val="0BAC7380"/>
    <w:multiLevelType w:val="hybridMultilevel"/>
    <w:tmpl w:val="82CE8E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B92457"/>
    <w:multiLevelType w:val="hybridMultilevel"/>
    <w:tmpl w:val="C70ED80E"/>
    <w:lvl w:ilvl="0" w:tplc="A324113E">
      <w:start w:val="1"/>
      <w:numFmt w:val="lowerRoman"/>
      <w:lvlText w:val="%1)"/>
      <w:lvlJc w:val="left"/>
      <w:pPr>
        <w:ind w:left="540" w:hanging="72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0E446FF8"/>
    <w:multiLevelType w:val="hybridMultilevel"/>
    <w:tmpl w:val="B636DB32"/>
    <w:lvl w:ilvl="0" w:tplc="FD2E68C8">
      <w:numFmt w:val="bullet"/>
      <w:lvlText w:val="-"/>
      <w:lvlJc w:val="left"/>
      <w:pPr>
        <w:tabs>
          <w:tab w:val="num" w:pos="858"/>
        </w:tabs>
        <w:ind w:left="858" w:hanging="360"/>
      </w:pPr>
      <w:rPr>
        <w:rFonts w:ascii="Times New Roman" w:eastAsia="Times New Roman" w:hAnsi="Times New Roman" w:hint="default"/>
      </w:rPr>
    </w:lvl>
    <w:lvl w:ilvl="1" w:tplc="04190003">
      <w:start w:val="1"/>
      <w:numFmt w:val="bullet"/>
      <w:lvlText w:val="o"/>
      <w:lvlJc w:val="left"/>
      <w:pPr>
        <w:tabs>
          <w:tab w:val="num" w:pos="1866"/>
        </w:tabs>
        <w:ind w:left="1866" w:hanging="360"/>
      </w:pPr>
      <w:rPr>
        <w:rFonts w:ascii="Courier New" w:hAnsi="Courier New" w:hint="default"/>
      </w:rPr>
    </w:lvl>
    <w:lvl w:ilvl="2" w:tplc="04190005">
      <w:start w:val="1"/>
      <w:numFmt w:val="bullet"/>
      <w:lvlText w:val=""/>
      <w:lvlJc w:val="left"/>
      <w:pPr>
        <w:tabs>
          <w:tab w:val="num" w:pos="2586"/>
        </w:tabs>
        <w:ind w:left="2586" w:hanging="360"/>
      </w:pPr>
      <w:rPr>
        <w:rFonts w:ascii="Wingdings" w:hAnsi="Wingdings" w:hint="default"/>
      </w:rPr>
    </w:lvl>
    <w:lvl w:ilvl="3" w:tplc="04190001">
      <w:start w:val="1"/>
      <w:numFmt w:val="bullet"/>
      <w:lvlText w:val=""/>
      <w:lvlJc w:val="left"/>
      <w:pPr>
        <w:tabs>
          <w:tab w:val="num" w:pos="3306"/>
        </w:tabs>
        <w:ind w:left="3306" w:hanging="360"/>
      </w:pPr>
      <w:rPr>
        <w:rFonts w:ascii="Symbol" w:hAnsi="Symbol" w:hint="default"/>
      </w:rPr>
    </w:lvl>
    <w:lvl w:ilvl="4" w:tplc="04190003">
      <w:start w:val="1"/>
      <w:numFmt w:val="bullet"/>
      <w:lvlText w:val="o"/>
      <w:lvlJc w:val="left"/>
      <w:pPr>
        <w:tabs>
          <w:tab w:val="num" w:pos="4026"/>
        </w:tabs>
        <w:ind w:left="4026" w:hanging="360"/>
      </w:pPr>
      <w:rPr>
        <w:rFonts w:ascii="Courier New" w:hAnsi="Courier New" w:hint="default"/>
      </w:rPr>
    </w:lvl>
    <w:lvl w:ilvl="5" w:tplc="04190005">
      <w:start w:val="1"/>
      <w:numFmt w:val="bullet"/>
      <w:lvlText w:val=""/>
      <w:lvlJc w:val="left"/>
      <w:pPr>
        <w:tabs>
          <w:tab w:val="num" w:pos="4746"/>
        </w:tabs>
        <w:ind w:left="4746" w:hanging="360"/>
      </w:pPr>
      <w:rPr>
        <w:rFonts w:ascii="Wingdings" w:hAnsi="Wingdings" w:hint="default"/>
      </w:rPr>
    </w:lvl>
    <w:lvl w:ilvl="6" w:tplc="04190001">
      <w:start w:val="1"/>
      <w:numFmt w:val="bullet"/>
      <w:lvlText w:val=""/>
      <w:lvlJc w:val="left"/>
      <w:pPr>
        <w:tabs>
          <w:tab w:val="num" w:pos="5466"/>
        </w:tabs>
        <w:ind w:left="5466" w:hanging="360"/>
      </w:pPr>
      <w:rPr>
        <w:rFonts w:ascii="Symbol" w:hAnsi="Symbol" w:hint="default"/>
      </w:rPr>
    </w:lvl>
    <w:lvl w:ilvl="7" w:tplc="04190003">
      <w:start w:val="1"/>
      <w:numFmt w:val="bullet"/>
      <w:lvlText w:val="o"/>
      <w:lvlJc w:val="left"/>
      <w:pPr>
        <w:tabs>
          <w:tab w:val="num" w:pos="6186"/>
        </w:tabs>
        <w:ind w:left="6186" w:hanging="360"/>
      </w:pPr>
      <w:rPr>
        <w:rFonts w:ascii="Courier New" w:hAnsi="Courier New" w:hint="default"/>
      </w:rPr>
    </w:lvl>
    <w:lvl w:ilvl="8" w:tplc="04190005">
      <w:start w:val="1"/>
      <w:numFmt w:val="bullet"/>
      <w:lvlText w:val=""/>
      <w:lvlJc w:val="left"/>
      <w:pPr>
        <w:tabs>
          <w:tab w:val="num" w:pos="6906"/>
        </w:tabs>
        <w:ind w:left="6906" w:hanging="360"/>
      </w:pPr>
      <w:rPr>
        <w:rFonts w:ascii="Wingdings" w:hAnsi="Wingdings" w:hint="default"/>
      </w:rPr>
    </w:lvl>
  </w:abstractNum>
  <w:abstractNum w:abstractNumId="5">
    <w:nsid w:val="13EE442E"/>
    <w:multiLevelType w:val="hybridMultilevel"/>
    <w:tmpl w:val="9D6A7F30"/>
    <w:lvl w:ilvl="0" w:tplc="D7CE9CB4">
      <w:start w:val="1"/>
      <w:numFmt w:val="bullet"/>
      <w:lvlText w:val="•"/>
      <w:lvlJc w:val="left"/>
      <w:pPr>
        <w:tabs>
          <w:tab w:val="num" w:pos="2418"/>
        </w:tabs>
        <w:ind w:left="2418" w:hanging="360"/>
      </w:pPr>
      <w:rPr>
        <w:rFonts w:ascii="Arial" w:hAnsi="Arial" w:hint="default"/>
      </w:rPr>
    </w:lvl>
    <w:lvl w:ilvl="1" w:tplc="45265846">
      <w:start w:val="1"/>
      <w:numFmt w:val="bullet"/>
      <w:lvlText w:val="&gt;"/>
      <w:lvlJc w:val="left"/>
      <w:pPr>
        <w:tabs>
          <w:tab w:val="num" w:pos="2280"/>
        </w:tabs>
        <w:ind w:left="2280" w:hanging="360"/>
      </w:pPr>
      <w:rPr>
        <w:rFonts w:ascii="Courier New" w:hAnsi="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6">
    <w:nsid w:val="16EF1133"/>
    <w:multiLevelType w:val="hybridMultilevel"/>
    <w:tmpl w:val="2C20561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18331F06"/>
    <w:multiLevelType w:val="hybridMultilevel"/>
    <w:tmpl w:val="8A3A7760"/>
    <w:lvl w:ilvl="0" w:tplc="04190001">
      <w:start w:val="1"/>
      <w:numFmt w:val="bullet"/>
      <w:lvlText w:val=""/>
      <w:lvlJc w:val="left"/>
      <w:pPr>
        <w:ind w:left="360" w:hanging="360"/>
      </w:pPr>
      <w:rPr>
        <w:rFonts w:ascii="Symbol" w:hAnsi="Symbol" w:hint="default"/>
      </w:rPr>
    </w:lvl>
    <w:lvl w:ilvl="1" w:tplc="36CA2CAA">
      <w:start w:val="22"/>
      <w:numFmt w:val="bullet"/>
      <w:lvlText w:val="-"/>
      <w:lvlJc w:val="left"/>
      <w:pPr>
        <w:ind w:left="1259" w:hanging="360"/>
      </w:pPr>
      <w:rPr>
        <w:rFonts w:ascii="Times New Roman" w:eastAsia="Times New Roman" w:hAnsi="Times New Roman"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E350C4E"/>
    <w:multiLevelType w:val="hybridMultilevel"/>
    <w:tmpl w:val="31D89068"/>
    <w:lvl w:ilvl="0" w:tplc="41F6FA80">
      <w:start w:val="1"/>
      <w:numFmt w:val="bullet"/>
      <w:lvlText w:val=""/>
      <w:lvlJc w:val="left"/>
      <w:pPr>
        <w:tabs>
          <w:tab w:val="num" w:pos="964"/>
        </w:tabs>
        <w:ind w:left="964" w:hanging="454"/>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323579"/>
    <w:multiLevelType w:val="hybridMultilevel"/>
    <w:tmpl w:val="93D6071A"/>
    <w:lvl w:ilvl="0" w:tplc="A10CFBBA">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6A832B1"/>
    <w:multiLevelType w:val="hybridMultilevel"/>
    <w:tmpl w:val="D410F97E"/>
    <w:lvl w:ilvl="0" w:tplc="D7CE9CB4">
      <w:start w:val="1"/>
      <w:numFmt w:val="bullet"/>
      <w:lvlText w:val="•"/>
      <w:lvlJc w:val="left"/>
      <w:pPr>
        <w:tabs>
          <w:tab w:val="num" w:pos="1578"/>
        </w:tabs>
        <w:ind w:left="1578" w:hanging="360"/>
      </w:pPr>
      <w:rPr>
        <w:rFonts w:ascii="Arial" w:hAnsi="Aria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6E444A8"/>
    <w:multiLevelType w:val="hybridMultilevel"/>
    <w:tmpl w:val="3EDCC8A8"/>
    <w:lvl w:ilvl="0" w:tplc="0419000F">
      <w:start w:val="1"/>
      <w:numFmt w:val="decimal"/>
      <w:lvlText w:val="%1."/>
      <w:lvlJc w:val="left"/>
      <w:pPr>
        <w:tabs>
          <w:tab w:val="num" w:pos="2269"/>
        </w:tabs>
        <w:ind w:left="2269" w:hanging="360"/>
      </w:pPr>
      <w:rPr>
        <w:rFonts w:cs="Times New Roman" w:hint="default"/>
      </w:rPr>
    </w:lvl>
    <w:lvl w:ilvl="1" w:tplc="04190003" w:tentative="1">
      <w:start w:val="1"/>
      <w:numFmt w:val="bullet"/>
      <w:lvlText w:val="o"/>
      <w:lvlJc w:val="left"/>
      <w:pPr>
        <w:tabs>
          <w:tab w:val="num" w:pos="2280"/>
        </w:tabs>
        <w:ind w:left="2280" w:hanging="360"/>
      </w:pPr>
      <w:rPr>
        <w:rFonts w:ascii="Courier New" w:hAnsi="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12">
    <w:nsid w:val="32214B9F"/>
    <w:multiLevelType w:val="hybridMultilevel"/>
    <w:tmpl w:val="9A20428A"/>
    <w:lvl w:ilvl="0" w:tplc="98BCCC3E">
      <w:start w:val="1"/>
      <w:numFmt w:val="bullet"/>
      <w:lvlText w:val=""/>
      <w:lvlJc w:val="left"/>
      <w:pPr>
        <w:tabs>
          <w:tab w:val="num" w:pos="1996"/>
        </w:tabs>
        <w:ind w:left="1996"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nsid w:val="33BD17EC"/>
    <w:multiLevelType w:val="hybridMultilevel"/>
    <w:tmpl w:val="8CF07EDA"/>
    <w:lvl w:ilvl="0" w:tplc="D67604BA">
      <w:start w:val="1"/>
      <w:numFmt w:val="lowerLetter"/>
      <w:lvlText w:val="%1)"/>
      <w:lvlJc w:val="left"/>
      <w:pPr>
        <w:ind w:left="180"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3B3408B2"/>
    <w:multiLevelType w:val="hybridMultilevel"/>
    <w:tmpl w:val="9DBCA4E0"/>
    <w:lvl w:ilvl="0" w:tplc="C7744FB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0640C1F"/>
    <w:multiLevelType w:val="multilevel"/>
    <w:tmpl w:val="9DC65C7E"/>
    <w:lvl w:ilvl="0">
      <w:start w:val="1"/>
      <w:numFmt w:val="bullet"/>
      <w:lvlText w:val="-"/>
      <w:lvlJc w:val="left"/>
      <w:rPr>
        <w:rFonts w:ascii="Times New Roman" w:hAnsi="Times New Roman"/>
        <w:b w:val="0"/>
        <w:i w:val="0"/>
        <w:smallCaps w:val="0"/>
        <w:strike w:val="0"/>
        <w:dstrike w:val="0"/>
        <w:color w:val="000000"/>
        <w:spacing w:val="-1"/>
        <w:w w:val="100"/>
        <w:position w:val="0"/>
        <w:sz w:val="25"/>
        <w:u w:val="none"/>
        <w:effect w:val="none"/>
      </w:rPr>
    </w:lvl>
    <w:lvl w:ilvl="1">
      <w:start w:val="1"/>
      <w:numFmt w:val="decimal"/>
      <w:lvlText w:val="%2)"/>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2">
      <w:start w:val="1"/>
      <w:numFmt w:val="decimal"/>
      <w:lvlText w:val="%3)"/>
      <w:lvlJc w:val="left"/>
      <w:rPr>
        <w:rFonts w:ascii="Times New Roman" w:eastAsia="Times New Roman" w:hAnsi="Times New Roman" w:cs="Times New Roman"/>
        <w:b w:val="0"/>
        <w:bCs w:val="0"/>
        <w:i/>
        <w:iCs/>
        <w:smallCaps w:val="0"/>
        <w:strike w:val="0"/>
        <w:dstrike w:val="0"/>
        <w:color w:val="000000"/>
        <w:spacing w:val="-2"/>
        <w:w w:val="100"/>
        <w:position w:val="0"/>
        <w:sz w:val="25"/>
        <w:szCs w:val="25"/>
        <w:u w:val="none"/>
        <w:effect w:val="none"/>
      </w:rPr>
    </w:lvl>
    <w:lvl w:ilvl="3">
      <w:start w:val="1"/>
      <w:numFmt w:val="decimal"/>
      <w:lvlText w:val="%3)"/>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4">
      <w:start w:val="1"/>
      <w:numFmt w:val="decimal"/>
      <w:lvlText w:val="%3)"/>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5">
      <w:start w:val="1"/>
      <w:numFmt w:val="decimal"/>
      <w:lvlText w:val="%3)"/>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6">
      <w:start w:val="1"/>
      <w:numFmt w:val="decimal"/>
      <w:lvlText w:val="%3)"/>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7">
      <w:start w:val="1"/>
      <w:numFmt w:val="decimal"/>
      <w:lvlText w:val="%3)"/>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lvl w:ilvl="8">
      <w:start w:val="1"/>
      <w:numFmt w:val="decimal"/>
      <w:lvlText w:val="%3)"/>
      <w:lvlJc w:val="left"/>
      <w:rPr>
        <w:rFonts w:ascii="Times New Roman" w:hAnsi="Times New Roman" w:cs="Times New Roman"/>
        <w:b w:val="0"/>
        <w:bCs w:val="0"/>
        <w:i/>
        <w:iCs/>
        <w:smallCaps w:val="0"/>
        <w:strike w:val="0"/>
        <w:dstrike w:val="0"/>
        <w:color w:val="000000"/>
        <w:spacing w:val="-2"/>
        <w:w w:val="100"/>
        <w:position w:val="0"/>
        <w:sz w:val="25"/>
        <w:szCs w:val="25"/>
        <w:u w:val="none"/>
        <w:effect w:val="none"/>
      </w:rPr>
    </w:lvl>
  </w:abstractNum>
  <w:abstractNum w:abstractNumId="16">
    <w:nsid w:val="430D0538"/>
    <w:multiLevelType w:val="hybridMultilevel"/>
    <w:tmpl w:val="E4D69BC8"/>
    <w:lvl w:ilvl="0" w:tplc="2F52E1C6">
      <w:numFmt w:val="bullet"/>
      <w:lvlText w:val="-"/>
      <w:lvlJc w:val="left"/>
      <w:pPr>
        <w:tabs>
          <w:tab w:val="num" w:pos="1200"/>
        </w:tabs>
        <w:ind w:left="1200" w:hanging="360"/>
      </w:pPr>
      <w:rPr>
        <w:rFonts w:ascii="Times New Roman" w:eastAsia="Times New Roman" w:hAnsi="Times New Roman"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7">
    <w:nsid w:val="4DE17D1B"/>
    <w:multiLevelType w:val="hybridMultilevel"/>
    <w:tmpl w:val="6EECE14E"/>
    <w:lvl w:ilvl="0" w:tplc="8DC2D890">
      <w:start w:val="2"/>
      <w:numFmt w:val="bullet"/>
      <w:lvlText w:val="-"/>
      <w:lvlJc w:val="left"/>
      <w:pPr>
        <w:ind w:left="720" w:hanging="360"/>
      </w:pPr>
      <w:rPr>
        <w:rFonts w:ascii="Times New Roman" w:eastAsia="Times New Roman" w:hAnsi="Times New Roman" w:hint="default"/>
      </w:rPr>
    </w:lvl>
    <w:lvl w:ilvl="1" w:tplc="8DC2D890">
      <w:start w:val="2"/>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3C4903"/>
    <w:multiLevelType w:val="hybridMultilevel"/>
    <w:tmpl w:val="93BC371C"/>
    <w:lvl w:ilvl="0" w:tplc="D7CE9CB4">
      <w:start w:val="1"/>
      <w:numFmt w:val="bullet"/>
      <w:lvlText w:val="•"/>
      <w:lvlJc w:val="left"/>
      <w:pPr>
        <w:tabs>
          <w:tab w:val="num" w:pos="2418"/>
        </w:tabs>
        <w:ind w:left="2418" w:hanging="360"/>
      </w:pPr>
      <w:rPr>
        <w:rFonts w:ascii="Arial" w:hAnsi="Arial" w:hint="default"/>
      </w:rPr>
    </w:lvl>
    <w:lvl w:ilvl="1" w:tplc="04190003">
      <w:start w:val="1"/>
      <w:numFmt w:val="bullet"/>
      <w:lvlText w:val="o"/>
      <w:lvlJc w:val="left"/>
      <w:pPr>
        <w:tabs>
          <w:tab w:val="num" w:pos="2280"/>
        </w:tabs>
        <w:ind w:left="2280" w:hanging="360"/>
      </w:pPr>
      <w:rPr>
        <w:rFonts w:ascii="Courier New" w:hAnsi="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19">
    <w:nsid w:val="50F621E5"/>
    <w:multiLevelType w:val="hybridMultilevel"/>
    <w:tmpl w:val="050E65E6"/>
    <w:lvl w:ilvl="0" w:tplc="98BCCC3E">
      <w:start w:val="1"/>
      <w:numFmt w:val="bullet"/>
      <w:lvlText w:val=""/>
      <w:lvlJc w:val="left"/>
      <w:pPr>
        <w:tabs>
          <w:tab w:val="num" w:pos="2269"/>
        </w:tabs>
        <w:ind w:left="2269" w:hanging="360"/>
      </w:pPr>
      <w:rPr>
        <w:rFonts w:ascii="Wingdings" w:hAnsi="Wingdings" w:hint="default"/>
      </w:rPr>
    </w:lvl>
    <w:lvl w:ilvl="1" w:tplc="04190003" w:tentative="1">
      <w:start w:val="1"/>
      <w:numFmt w:val="bullet"/>
      <w:lvlText w:val="o"/>
      <w:lvlJc w:val="left"/>
      <w:pPr>
        <w:tabs>
          <w:tab w:val="num" w:pos="2280"/>
        </w:tabs>
        <w:ind w:left="2280" w:hanging="360"/>
      </w:pPr>
      <w:rPr>
        <w:rFonts w:ascii="Courier New" w:hAnsi="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20">
    <w:nsid w:val="5D2406E6"/>
    <w:multiLevelType w:val="hybridMultilevel"/>
    <w:tmpl w:val="C78826EE"/>
    <w:lvl w:ilvl="0" w:tplc="22DEE814">
      <w:numFmt w:val="bullet"/>
      <w:lvlText w:val="-"/>
      <w:lvlJc w:val="left"/>
      <w:pPr>
        <w:tabs>
          <w:tab w:val="num" w:pos="928"/>
        </w:tabs>
        <w:ind w:left="928" w:hanging="360"/>
      </w:pPr>
      <w:rPr>
        <w:rFonts w:ascii="Times New Roman" w:eastAsia="Times New Roman" w:hAnsi="Times New Roman" w:hint="default"/>
      </w:rPr>
    </w:lvl>
    <w:lvl w:ilvl="1" w:tplc="04190019">
      <w:start w:val="1"/>
      <w:numFmt w:val="decimal"/>
      <w:lvlText w:val="%2."/>
      <w:lvlJc w:val="left"/>
      <w:pPr>
        <w:tabs>
          <w:tab w:val="num" w:pos="1299"/>
        </w:tabs>
        <w:ind w:left="1299" w:hanging="360"/>
      </w:pPr>
      <w:rPr>
        <w:rFonts w:cs="Times New Roman"/>
      </w:rPr>
    </w:lvl>
    <w:lvl w:ilvl="2" w:tplc="0419001B">
      <w:start w:val="1"/>
      <w:numFmt w:val="decimal"/>
      <w:lvlText w:val="%3."/>
      <w:lvlJc w:val="left"/>
      <w:pPr>
        <w:tabs>
          <w:tab w:val="num" w:pos="2019"/>
        </w:tabs>
        <w:ind w:left="2019" w:hanging="360"/>
      </w:pPr>
      <w:rPr>
        <w:rFonts w:cs="Times New Roman"/>
      </w:rPr>
    </w:lvl>
    <w:lvl w:ilvl="3" w:tplc="0419000F">
      <w:start w:val="1"/>
      <w:numFmt w:val="decimal"/>
      <w:lvlText w:val="%4."/>
      <w:lvlJc w:val="left"/>
      <w:pPr>
        <w:tabs>
          <w:tab w:val="num" w:pos="2739"/>
        </w:tabs>
        <w:ind w:left="2739" w:hanging="360"/>
      </w:pPr>
      <w:rPr>
        <w:rFonts w:cs="Times New Roman"/>
      </w:rPr>
    </w:lvl>
    <w:lvl w:ilvl="4" w:tplc="04190019">
      <w:start w:val="1"/>
      <w:numFmt w:val="decimal"/>
      <w:lvlText w:val="%5."/>
      <w:lvlJc w:val="left"/>
      <w:pPr>
        <w:tabs>
          <w:tab w:val="num" w:pos="3459"/>
        </w:tabs>
        <w:ind w:left="3459" w:hanging="360"/>
      </w:pPr>
      <w:rPr>
        <w:rFonts w:cs="Times New Roman"/>
      </w:rPr>
    </w:lvl>
    <w:lvl w:ilvl="5" w:tplc="0419001B">
      <w:start w:val="1"/>
      <w:numFmt w:val="decimal"/>
      <w:lvlText w:val="%6."/>
      <w:lvlJc w:val="left"/>
      <w:pPr>
        <w:tabs>
          <w:tab w:val="num" w:pos="4179"/>
        </w:tabs>
        <w:ind w:left="4179" w:hanging="360"/>
      </w:pPr>
      <w:rPr>
        <w:rFonts w:cs="Times New Roman"/>
      </w:rPr>
    </w:lvl>
    <w:lvl w:ilvl="6" w:tplc="0419000F">
      <w:start w:val="1"/>
      <w:numFmt w:val="decimal"/>
      <w:lvlText w:val="%7."/>
      <w:lvlJc w:val="left"/>
      <w:pPr>
        <w:tabs>
          <w:tab w:val="num" w:pos="4899"/>
        </w:tabs>
        <w:ind w:left="4899" w:hanging="360"/>
      </w:pPr>
      <w:rPr>
        <w:rFonts w:cs="Times New Roman"/>
      </w:rPr>
    </w:lvl>
    <w:lvl w:ilvl="7" w:tplc="04190019">
      <w:start w:val="1"/>
      <w:numFmt w:val="decimal"/>
      <w:lvlText w:val="%8."/>
      <w:lvlJc w:val="left"/>
      <w:pPr>
        <w:tabs>
          <w:tab w:val="num" w:pos="5619"/>
        </w:tabs>
        <w:ind w:left="5619" w:hanging="360"/>
      </w:pPr>
      <w:rPr>
        <w:rFonts w:cs="Times New Roman"/>
      </w:rPr>
    </w:lvl>
    <w:lvl w:ilvl="8" w:tplc="0419001B">
      <w:start w:val="1"/>
      <w:numFmt w:val="decimal"/>
      <w:lvlText w:val="%9."/>
      <w:lvlJc w:val="left"/>
      <w:pPr>
        <w:tabs>
          <w:tab w:val="num" w:pos="6339"/>
        </w:tabs>
        <w:ind w:left="6339" w:hanging="360"/>
      </w:pPr>
      <w:rPr>
        <w:rFonts w:cs="Times New Roman"/>
      </w:rPr>
    </w:lvl>
  </w:abstractNum>
  <w:abstractNum w:abstractNumId="21">
    <w:nsid w:val="5E733C79"/>
    <w:multiLevelType w:val="hybridMultilevel"/>
    <w:tmpl w:val="783652D2"/>
    <w:lvl w:ilvl="0" w:tplc="98BCCC3E">
      <w:start w:val="1"/>
      <w:numFmt w:val="bullet"/>
      <w:lvlText w:val=""/>
      <w:lvlJc w:val="left"/>
      <w:pPr>
        <w:tabs>
          <w:tab w:val="num" w:pos="2269"/>
        </w:tabs>
        <w:ind w:left="2269" w:hanging="360"/>
      </w:pPr>
      <w:rPr>
        <w:rFonts w:ascii="Wingdings" w:hAnsi="Wingdings" w:hint="default"/>
      </w:rPr>
    </w:lvl>
    <w:lvl w:ilvl="1" w:tplc="04190003" w:tentative="1">
      <w:start w:val="1"/>
      <w:numFmt w:val="bullet"/>
      <w:lvlText w:val="o"/>
      <w:lvlJc w:val="left"/>
      <w:pPr>
        <w:tabs>
          <w:tab w:val="num" w:pos="2280"/>
        </w:tabs>
        <w:ind w:left="2280" w:hanging="360"/>
      </w:pPr>
      <w:rPr>
        <w:rFonts w:ascii="Courier New" w:hAnsi="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22">
    <w:nsid w:val="60E61926"/>
    <w:multiLevelType w:val="hybridMultilevel"/>
    <w:tmpl w:val="0D42D7E0"/>
    <w:lvl w:ilvl="0" w:tplc="8DC2D890">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F401C5"/>
    <w:multiLevelType w:val="hybridMultilevel"/>
    <w:tmpl w:val="3662C792"/>
    <w:lvl w:ilvl="0" w:tplc="0419000F">
      <w:start w:val="1"/>
      <w:numFmt w:val="decimal"/>
      <w:lvlText w:val="%1."/>
      <w:lvlJc w:val="left"/>
      <w:pPr>
        <w:ind w:left="740" w:hanging="360"/>
      </w:pPr>
      <w:rPr>
        <w:rFonts w:cs="Times New Roman"/>
      </w:rPr>
    </w:lvl>
    <w:lvl w:ilvl="1" w:tplc="04190019" w:tentative="1">
      <w:start w:val="1"/>
      <w:numFmt w:val="lowerLetter"/>
      <w:lvlText w:val="%2."/>
      <w:lvlJc w:val="left"/>
      <w:pPr>
        <w:ind w:left="1460" w:hanging="360"/>
      </w:pPr>
      <w:rPr>
        <w:rFonts w:cs="Times New Roman"/>
      </w:rPr>
    </w:lvl>
    <w:lvl w:ilvl="2" w:tplc="0419001B" w:tentative="1">
      <w:start w:val="1"/>
      <w:numFmt w:val="lowerRoman"/>
      <w:lvlText w:val="%3."/>
      <w:lvlJc w:val="right"/>
      <w:pPr>
        <w:ind w:left="2180" w:hanging="180"/>
      </w:pPr>
      <w:rPr>
        <w:rFonts w:cs="Times New Roman"/>
      </w:rPr>
    </w:lvl>
    <w:lvl w:ilvl="3" w:tplc="0419000F" w:tentative="1">
      <w:start w:val="1"/>
      <w:numFmt w:val="decimal"/>
      <w:lvlText w:val="%4."/>
      <w:lvlJc w:val="left"/>
      <w:pPr>
        <w:ind w:left="2900" w:hanging="360"/>
      </w:pPr>
      <w:rPr>
        <w:rFonts w:cs="Times New Roman"/>
      </w:rPr>
    </w:lvl>
    <w:lvl w:ilvl="4" w:tplc="04190019" w:tentative="1">
      <w:start w:val="1"/>
      <w:numFmt w:val="lowerLetter"/>
      <w:lvlText w:val="%5."/>
      <w:lvlJc w:val="left"/>
      <w:pPr>
        <w:ind w:left="3620" w:hanging="360"/>
      </w:pPr>
      <w:rPr>
        <w:rFonts w:cs="Times New Roman"/>
      </w:rPr>
    </w:lvl>
    <w:lvl w:ilvl="5" w:tplc="0419001B" w:tentative="1">
      <w:start w:val="1"/>
      <w:numFmt w:val="lowerRoman"/>
      <w:lvlText w:val="%6."/>
      <w:lvlJc w:val="right"/>
      <w:pPr>
        <w:ind w:left="4340" w:hanging="180"/>
      </w:pPr>
      <w:rPr>
        <w:rFonts w:cs="Times New Roman"/>
      </w:rPr>
    </w:lvl>
    <w:lvl w:ilvl="6" w:tplc="0419000F" w:tentative="1">
      <w:start w:val="1"/>
      <w:numFmt w:val="decimal"/>
      <w:lvlText w:val="%7."/>
      <w:lvlJc w:val="left"/>
      <w:pPr>
        <w:ind w:left="5060" w:hanging="360"/>
      </w:pPr>
      <w:rPr>
        <w:rFonts w:cs="Times New Roman"/>
      </w:rPr>
    </w:lvl>
    <w:lvl w:ilvl="7" w:tplc="04190019" w:tentative="1">
      <w:start w:val="1"/>
      <w:numFmt w:val="lowerLetter"/>
      <w:lvlText w:val="%8."/>
      <w:lvlJc w:val="left"/>
      <w:pPr>
        <w:ind w:left="5780" w:hanging="360"/>
      </w:pPr>
      <w:rPr>
        <w:rFonts w:cs="Times New Roman"/>
      </w:rPr>
    </w:lvl>
    <w:lvl w:ilvl="8" w:tplc="0419001B" w:tentative="1">
      <w:start w:val="1"/>
      <w:numFmt w:val="lowerRoman"/>
      <w:lvlText w:val="%9."/>
      <w:lvlJc w:val="right"/>
      <w:pPr>
        <w:ind w:left="6500" w:hanging="180"/>
      </w:pPr>
      <w:rPr>
        <w:rFonts w:cs="Times New Roman"/>
      </w:rPr>
    </w:lvl>
  </w:abstractNum>
  <w:abstractNum w:abstractNumId="24">
    <w:nsid w:val="669C2D1F"/>
    <w:multiLevelType w:val="hybridMultilevel"/>
    <w:tmpl w:val="15363EC6"/>
    <w:lvl w:ilvl="0" w:tplc="9B22CF8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70577C2"/>
    <w:multiLevelType w:val="hybridMultilevel"/>
    <w:tmpl w:val="0B5045F2"/>
    <w:lvl w:ilvl="0" w:tplc="71C04D26">
      <w:start w:val="1"/>
      <w:numFmt w:val="upperRoman"/>
      <w:lvlText w:val="%1."/>
      <w:lvlJc w:val="left"/>
      <w:pPr>
        <w:tabs>
          <w:tab w:val="num" w:pos="540"/>
        </w:tabs>
        <w:ind w:left="540" w:hanging="720"/>
      </w:pPr>
      <w:rPr>
        <w:rFonts w:cs="Times New Roman"/>
        <w:b/>
        <w:i/>
      </w:rPr>
    </w:lvl>
    <w:lvl w:ilvl="1" w:tplc="04190019">
      <w:start w:val="1"/>
      <w:numFmt w:val="lowerLetter"/>
      <w:lvlText w:val="%2."/>
      <w:lvlJc w:val="left"/>
      <w:pPr>
        <w:tabs>
          <w:tab w:val="num" w:pos="900"/>
        </w:tabs>
        <w:ind w:left="900" w:hanging="360"/>
      </w:pPr>
      <w:rPr>
        <w:rFonts w:cs="Times New Roman"/>
      </w:rPr>
    </w:lvl>
    <w:lvl w:ilvl="2" w:tplc="0419001B">
      <w:start w:val="1"/>
      <w:numFmt w:val="lowerRoman"/>
      <w:lvlText w:val="%3."/>
      <w:lvlJc w:val="right"/>
      <w:pPr>
        <w:tabs>
          <w:tab w:val="num" w:pos="1620"/>
        </w:tabs>
        <w:ind w:left="1620" w:hanging="180"/>
      </w:pPr>
      <w:rPr>
        <w:rFonts w:cs="Times New Roman"/>
      </w:rPr>
    </w:lvl>
    <w:lvl w:ilvl="3" w:tplc="0419000F">
      <w:start w:val="1"/>
      <w:numFmt w:val="decimal"/>
      <w:lvlText w:val="%4."/>
      <w:lvlJc w:val="left"/>
      <w:pPr>
        <w:tabs>
          <w:tab w:val="num" w:pos="2340"/>
        </w:tabs>
        <w:ind w:left="2340" w:hanging="360"/>
      </w:pPr>
      <w:rPr>
        <w:rFonts w:cs="Times New Roman"/>
      </w:rPr>
    </w:lvl>
    <w:lvl w:ilvl="4" w:tplc="04190019">
      <w:start w:val="1"/>
      <w:numFmt w:val="lowerLetter"/>
      <w:lvlText w:val="%5."/>
      <w:lvlJc w:val="left"/>
      <w:pPr>
        <w:tabs>
          <w:tab w:val="num" w:pos="3060"/>
        </w:tabs>
        <w:ind w:left="3060" w:hanging="360"/>
      </w:pPr>
      <w:rPr>
        <w:rFonts w:cs="Times New Roman"/>
      </w:rPr>
    </w:lvl>
    <w:lvl w:ilvl="5" w:tplc="0419001B">
      <w:start w:val="1"/>
      <w:numFmt w:val="lowerRoman"/>
      <w:lvlText w:val="%6."/>
      <w:lvlJc w:val="right"/>
      <w:pPr>
        <w:tabs>
          <w:tab w:val="num" w:pos="3780"/>
        </w:tabs>
        <w:ind w:left="3780" w:hanging="180"/>
      </w:pPr>
      <w:rPr>
        <w:rFonts w:cs="Times New Roman"/>
      </w:rPr>
    </w:lvl>
    <w:lvl w:ilvl="6" w:tplc="0419000F">
      <w:start w:val="1"/>
      <w:numFmt w:val="decimal"/>
      <w:lvlText w:val="%7."/>
      <w:lvlJc w:val="left"/>
      <w:pPr>
        <w:tabs>
          <w:tab w:val="num" w:pos="4500"/>
        </w:tabs>
        <w:ind w:left="4500" w:hanging="360"/>
      </w:pPr>
      <w:rPr>
        <w:rFonts w:cs="Times New Roman"/>
      </w:rPr>
    </w:lvl>
    <w:lvl w:ilvl="7" w:tplc="04190019">
      <w:start w:val="1"/>
      <w:numFmt w:val="lowerLetter"/>
      <w:lvlText w:val="%8."/>
      <w:lvlJc w:val="left"/>
      <w:pPr>
        <w:tabs>
          <w:tab w:val="num" w:pos="5220"/>
        </w:tabs>
        <w:ind w:left="5220" w:hanging="360"/>
      </w:pPr>
      <w:rPr>
        <w:rFonts w:cs="Times New Roman"/>
      </w:rPr>
    </w:lvl>
    <w:lvl w:ilvl="8" w:tplc="0419001B">
      <w:start w:val="1"/>
      <w:numFmt w:val="lowerRoman"/>
      <w:lvlText w:val="%9."/>
      <w:lvlJc w:val="right"/>
      <w:pPr>
        <w:tabs>
          <w:tab w:val="num" w:pos="5940"/>
        </w:tabs>
        <w:ind w:left="5940" w:hanging="180"/>
      </w:pPr>
      <w:rPr>
        <w:rFonts w:cs="Times New Roman"/>
      </w:rPr>
    </w:lvl>
  </w:abstractNum>
  <w:abstractNum w:abstractNumId="26">
    <w:nsid w:val="6DAF26E9"/>
    <w:multiLevelType w:val="hybridMultilevel"/>
    <w:tmpl w:val="D5689E90"/>
    <w:lvl w:ilvl="0" w:tplc="0419000F">
      <w:start w:val="1"/>
      <w:numFmt w:val="decimal"/>
      <w:lvlText w:val="%1."/>
      <w:lvlJc w:val="left"/>
      <w:pPr>
        <w:tabs>
          <w:tab w:val="num" w:pos="2269"/>
        </w:tabs>
        <w:ind w:left="2269" w:hanging="360"/>
      </w:pPr>
      <w:rPr>
        <w:rFonts w:cs="Times New Roman" w:hint="default"/>
      </w:rPr>
    </w:lvl>
    <w:lvl w:ilvl="1" w:tplc="04190003" w:tentative="1">
      <w:start w:val="1"/>
      <w:numFmt w:val="bullet"/>
      <w:lvlText w:val="o"/>
      <w:lvlJc w:val="left"/>
      <w:pPr>
        <w:tabs>
          <w:tab w:val="num" w:pos="2280"/>
        </w:tabs>
        <w:ind w:left="2280" w:hanging="360"/>
      </w:pPr>
      <w:rPr>
        <w:rFonts w:ascii="Courier New" w:hAnsi="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27">
    <w:nsid w:val="720F733C"/>
    <w:multiLevelType w:val="hybridMultilevel"/>
    <w:tmpl w:val="1B3AEF68"/>
    <w:lvl w:ilvl="0" w:tplc="0419000F">
      <w:start w:val="1"/>
      <w:numFmt w:val="decimal"/>
      <w:lvlText w:val="%1."/>
      <w:lvlJc w:val="left"/>
      <w:pPr>
        <w:tabs>
          <w:tab w:val="num" w:pos="2269"/>
        </w:tabs>
        <w:ind w:left="2269" w:hanging="360"/>
      </w:pPr>
      <w:rPr>
        <w:rFonts w:cs="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nsid w:val="72CC3F44"/>
    <w:multiLevelType w:val="hybridMultilevel"/>
    <w:tmpl w:val="923461F8"/>
    <w:lvl w:ilvl="0" w:tplc="8DC2D890">
      <w:start w:val="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79297429"/>
    <w:multiLevelType w:val="hybridMultilevel"/>
    <w:tmpl w:val="5678B2B4"/>
    <w:lvl w:ilvl="0" w:tplc="98BCCC3E">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nsid w:val="7983740F"/>
    <w:multiLevelType w:val="hybridMultilevel"/>
    <w:tmpl w:val="75408C76"/>
    <w:lvl w:ilvl="0" w:tplc="98BCCC3E">
      <w:start w:val="1"/>
      <w:numFmt w:val="bullet"/>
      <w:lvlText w:val=""/>
      <w:lvlJc w:val="left"/>
      <w:pPr>
        <w:tabs>
          <w:tab w:val="num" w:pos="2269"/>
        </w:tabs>
        <w:ind w:left="2269" w:hanging="360"/>
      </w:pPr>
      <w:rPr>
        <w:rFonts w:ascii="Wingdings" w:hAnsi="Wingdings" w:hint="default"/>
      </w:rPr>
    </w:lvl>
    <w:lvl w:ilvl="1" w:tplc="04190003" w:tentative="1">
      <w:start w:val="1"/>
      <w:numFmt w:val="bullet"/>
      <w:lvlText w:val="o"/>
      <w:lvlJc w:val="left"/>
      <w:pPr>
        <w:tabs>
          <w:tab w:val="num" w:pos="2280"/>
        </w:tabs>
        <w:ind w:left="2280" w:hanging="360"/>
      </w:pPr>
      <w:rPr>
        <w:rFonts w:ascii="Courier New" w:hAnsi="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31">
    <w:nsid w:val="7E155171"/>
    <w:multiLevelType w:val="multilevel"/>
    <w:tmpl w:val="93BC371C"/>
    <w:lvl w:ilvl="0">
      <w:start w:val="1"/>
      <w:numFmt w:val="bullet"/>
      <w:lvlText w:val="•"/>
      <w:lvlJc w:val="left"/>
      <w:pPr>
        <w:tabs>
          <w:tab w:val="num" w:pos="2418"/>
        </w:tabs>
        <w:ind w:left="2418" w:hanging="360"/>
      </w:pPr>
      <w:rPr>
        <w:rFonts w:ascii="Arial" w:hAnsi="Arial" w:hint="default"/>
      </w:rPr>
    </w:lvl>
    <w:lvl w:ilvl="1">
      <w:start w:val="1"/>
      <w:numFmt w:val="bullet"/>
      <w:lvlText w:val="o"/>
      <w:lvlJc w:val="left"/>
      <w:pPr>
        <w:tabs>
          <w:tab w:val="num" w:pos="2280"/>
        </w:tabs>
        <w:ind w:left="2280" w:hanging="360"/>
      </w:pPr>
      <w:rPr>
        <w:rFonts w:ascii="Courier New" w:hAnsi="Courier New" w:hint="default"/>
      </w:rPr>
    </w:lvl>
    <w:lvl w:ilvl="2">
      <w:start w:val="1"/>
      <w:numFmt w:val="bullet"/>
      <w:lvlText w:val=""/>
      <w:lvlJc w:val="left"/>
      <w:pPr>
        <w:tabs>
          <w:tab w:val="num" w:pos="3000"/>
        </w:tabs>
        <w:ind w:left="3000" w:hanging="360"/>
      </w:pPr>
      <w:rPr>
        <w:rFonts w:ascii="Wingdings" w:hAnsi="Wingdings" w:hint="default"/>
      </w:rPr>
    </w:lvl>
    <w:lvl w:ilvl="3">
      <w:start w:val="1"/>
      <w:numFmt w:val="bullet"/>
      <w:lvlText w:val=""/>
      <w:lvlJc w:val="left"/>
      <w:pPr>
        <w:tabs>
          <w:tab w:val="num" w:pos="3720"/>
        </w:tabs>
        <w:ind w:left="3720" w:hanging="360"/>
      </w:pPr>
      <w:rPr>
        <w:rFonts w:ascii="Symbol" w:hAnsi="Symbol" w:hint="default"/>
      </w:rPr>
    </w:lvl>
    <w:lvl w:ilvl="4">
      <w:start w:val="1"/>
      <w:numFmt w:val="bullet"/>
      <w:lvlText w:val="o"/>
      <w:lvlJc w:val="left"/>
      <w:pPr>
        <w:tabs>
          <w:tab w:val="num" w:pos="4440"/>
        </w:tabs>
        <w:ind w:left="4440" w:hanging="360"/>
      </w:pPr>
      <w:rPr>
        <w:rFonts w:ascii="Courier New" w:hAnsi="Courier New" w:hint="default"/>
      </w:rPr>
    </w:lvl>
    <w:lvl w:ilvl="5">
      <w:start w:val="1"/>
      <w:numFmt w:val="bullet"/>
      <w:lvlText w:val=""/>
      <w:lvlJc w:val="left"/>
      <w:pPr>
        <w:tabs>
          <w:tab w:val="num" w:pos="5160"/>
        </w:tabs>
        <w:ind w:left="5160" w:hanging="360"/>
      </w:pPr>
      <w:rPr>
        <w:rFonts w:ascii="Wingdings" w:hAnsi="Wingdings" w:hint="default"/>
      </w:rPr>
    </w:lvl>
    <w:lvl w:ilvl="6">
      <w:start w:val="1"/>
      <w:numFmt w:val="bullet"/>
      <w:lvlText w:val=""/>
      <w:lvlJc w:val="left"/>
      <w:pPr>
        <w:tabs>
          <w:tab w:val="num" w:pos="5880"/>
        </w:tabs>
        <w:ind w:left="5880" w:hanging="360"/>
      </w:pPr>
      <w:rPr>
        <w:rFonts w:ascii="Symbol" w:hAnsi="Symbol" w:hint="default"/>
      </w:rPr>
    </w:lvl>
    <w:lvl w:ilvl="7">
      <w:start w:val="1"/>
      <w:numFmt w:val="bullet"/>
      <w:lvlText w:val="o"/>
      <w:lvlJc w:val="left"/>
      <w:pPr>
        <w:tabs>
          <w:tab w:val="num" w:pos="6600"/>
        </w:tabs>
        <w:ind w:left="6600" w:hanging="360"/>
      </w:pPr>
      <w:rPr>
        <w:rFonts w:ascii="Courier New" w:hAnsi="Courier New" w:hint="default"/>
      </w:rPr>
    </w:lvl>
    <w:lvl w:ilvl="8">
      <w:start w:val="1"/>
      <w:numFmt w:val="bullet"/>
      <w:lvlText w:val=""/>
      <w:lvlJc w:val="left"/>
      <w:pPr>
        <w:tabs>
          <w:tab w:val="num" w:pos="7320"/>
        </w:tabs>
        <w:ind w:left="7320" w:hanging="360"/>
      </w:pPr>
      <w:rPr>
        <w:rFonts w:ascii="Wingdings" w:hAnsi="Wingdings" w:hint="default"/>
      </w:rPr>
    </w:lvl>
  </w:abstractNum>
  <w:abstractNum w:abstractNumId="32">
    <w:nsid w:val="7ECF2FCF"/>
    <w:multiLevelType w:val="hybridMultilevel"/>
    <w:tmpl w:val="A094DC76"/>
    <w:lvl w:ilvl="0" w:tplc="54FCD332">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7EEE4C54"/>
    <w:multiLevelType w:val="hybridMultilevel"/>
    <w:tmpl w:val="B92074C2"/>
    <w:lvl w:ilvl="0" w:tplc="4F445C26">
      <w:start w:val="1"/>
      <w:numFmt w:val="lowerLetter"/>
      <w:lvlText w:val="%1)"/>
      <w:lvlJc w:val="left"/>
      <w:pPr>
        <w:ind w:left="180"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2"/>
  </w:num>
  <w:num w:numId="2">
    <w:abstractNumId w:val="29"/>
  </w:num>
  <w:num w:numId="3">
    <w:abstractNumId w:val="19"/>
  </w:num>
  <w:num w:numId="4">
    <w:abstractNumId w:val="21"/>
  </w:num>
  <w:num w:numId="5">
    <w:abstractNumId w:val="30"/>
  </w:num>
  <w:num w:numId="6">
    <w:abstractNumId w:val="12"/>
  </w:num>
  <w:num w:numId="7">
    <w:abstractNumId w:val="8"/>
  </w:num>
  <w:num w:numId="8">
    <w:abstractNumId w:val="24"/>
  </w:num>
  <w:num w:numId="9">
    <w:abstractNumId w:val="10"/>
  </w:num>
  <w:num w:numId="10">
    <w:abstractNumId w:val="18"/>
  </w:num>
  <w:num w:numId="11">
    <w:abstractNumId w:val="31"/>
  </w:num>
  <w:num w:numId="12">
    <w:abstractNumId w:val="5"/>
  </w:num>
  <w:num w:numId="13">
    <w:abstractNumId w:val="16"/>
  </w:num>
  <w:num w:numId="14">
    <w:abstractNumId w:val="11"/>
  </w:num>
  <w:num w:numId="15">
    <w:abstractNumId w:val="27"/>
  </w:num>
  <w:num w:numId="16">
    <w:abstractNumId w:val="26"/>
  </w:num>
  <w:num w:numId="17">
    <w:abstractNumId w:val="0"/>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2"/>
  </w:num>
  <w:num w:numId="27">
    <w:abstractNumId w:val="17"/>
  </w:num>
  <w:num w:numId="28">
    <w:abstractNumId w:val="22"/>
  </w:num>
  <w:num w:numId="29">
    <w:abstractNumId w:val="4"/>
  </w:num>
  <w:num w:numId="30">
    <w:abstractNumId w:val="20"/>
  </w:num>
  <w:num w:numId="31">
    <w:abstractNumId w:val="9"/>
  </w:num>
  <w:num w:numId="32">
    <w:abstractNumId w:val="15"/>
  </w:num>
  <w:num w:numId="33">
    <w:abstractNumId w:val="14"/>
  </w:num>
  <w:num w:numId="34">
    <w:abstractNumId w:val="3"/>
  </w:num>
  <w:num w:numId="35">
    <w:abstractNumId w:val="2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TrackMove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55AD"/>
    <w:rsid w:val="000001C0"/>
    <w:rsid w:val="00001B92"/>
    <w:rsid w:val="00011AE9"/>
    <w:rsid w:val="00012603"/>
    <w:rsid w:val="0001434D"/>
    <w:rsid w:val="000166BA"/>
    <w:rsid w:val="0002137F"/>
    <w:rsid w:val="00021959"/>
    <w:rsid w:val="000221B9"/>
    <w:rsid w:val="000225D0"/>
    <w:rsid w:val="000251CA"/>
    <w:rsid w:val="00025931"/>
    <w:rsid w:val="00025978"/>
    <w:rsid w:val="00025B80"/>
    <w:rsid w:val="00026FD9"/>
    <w:rsid w:val="00027193"/>
    <w:rsid w:val="000273DF"/>
    <w:rsid w:val="00027C67"/>
    <w:rsid w:val="00030575"/>
    <w:rsid w:val="00031B7B"/>
    <w:rsid w:val="0003213B"/>
    <w:rsid w:val="00034199"/>
    <w:rsid w:val="00041354"/>
    <w:rsid w:val="00042649"/>
    <w:rsid w:val="00042C4E"/>
    <w:rsid w:val="00043184"/>
    <w:rsid w:val="0005173D"/>
    <w:rsid w:val="00053599"/>
    <w:rsid w:val="00053704"/>
    <w:rsid w:val="00054CD8"/>
    <w:rsid w:val="00057A87"/>
    <w:rsid w:val="000600C4"/>
    <w:rsid w:val="00060E18"/>
    <w:rsid w:val="00062853"/>
    <w:rsid w:val="00063B88"/>
    <w:rsid w:val="000704AC"/>
    <w:rsid w:val="000720D9"/>
    <w:rsid w:val="0007298A"/>
    <w:rsid w:val="00076CBD"/>
    <w:rsid w:val="00077F57"/>
    <w:rsid w:val="00080430"/>
    <w:rsid w:val="00080653"/>
    <w:rsid w:val="000810F5"/>
    <w:rsid w:val="000816F0"/>
    <w:rsid w:val="00083ACD"/>
    <w:rsid w:val="00084740"/>
    <w:rsid w:val="00084801"/>
    <w:rsid w:val="00086233"/>
    <w:rsid w:val="00086BE2"/>
    <w:rsid w:val="000907B3"/>
    <w:rsid w:val="00094EF9"/>
    <w:rsid w:val="00094FAB"/>
    <w:rsid w:val="000A1059"/>
    <w:rsid w:val="000A1215"/>
    <w:rsid w:val="000A1436"/>
    <w:rsid w:val="000A1B31"/>
    <w:rsid w:val="000A3501"/>
    <w:rsid w:val="000A38BB"/>
    <w:rsid w:val="000B0A77"/>
    <w:rsid w:val="000B1DF4"/>
    <w:rsid w:val="000B2148"/>
    <w:rsid w:val="000B33E3"/>
    <w:rsid w:val="000B3439"/>
    <w:rsid w:val="000B5978"/>
    <w:rsid w:val="000C2771"/>
    <w:rsid w:val="000C3952"/>
    <w:rsid w:val="000C420F"/>
    <w:rsid w:val="000C5AA5"/>
    <w:rsid w:val="000D1F73"/>
    <w:rsid w:val="000D238C"/>
    <w:rsid w:val="000D2E33"/>
    <w:rsid w:val="000D5A13"/>
    <w:rsid w:val="000E1C89"/>
    <w:rsid w:val="000E3C68"/>
    <w:rsid w:val="000E4A3C"/>
    <w:rsid w:val="000E4BBD"/>
    <w:rsid w:val="000E5AFC"/>
    <w:rsid w:val="000E7CF7"/>
    <w:rsid w:val="000F23A4"/>
    <w:rsid w:val="000F2716"/>
    <w:rsid w:val="000F3940"/>
    <w:rsid w:val="000F40EB"/>
    <w:rsid w:val="000F42FD"/>
    <w:rsid w:val="000F4B0B"/>
    <w:rsid w:val="000F602C"/>
    <w:rsid w:val="000F7060"/>
    <w:rsid w:val="001031CD"/>
    <w:rsid w:val="00103A81"/>
    <w:rsid w:val="00110425"/>
    <w:rsid w:val="00114741"/>
    <w:rsid w:val="00114BBD"/>
    <w:rsid w:val="001178DF"/>
    <w:rsid w:val="00122604"/>
    <w:rsid w:val="00122A83"/>
    <w:rsid w:val="00125284"/>
    <w:rsid w:val="00125D4C"/>
    <w:rsid w:val="00130186"/>
    <w:rsid w:val="001305B2"/>
    <w:rsid w:val="00130C29"/>
    <w:rsid w:val="00130D84"/>
    <w:rsid w:val="00131325"/>
    <w:rsid w:val="0013259F"/>
    <w:rsid w:val="00133C3C"/>
    <w:rsid w:val="0013481D"/>
    <w:rsid w:val="00140AFA"/>
    <w:rsid w:val="001419AC"/>
    <w:rsid w:val="001455C2"/>
    <w:rsid w:val="00145930"/>
    <w:rsid w:val="00145CA3"/>
    <w:rsid w:val="0014752B"/>
    <w:rsid w:val="00151443"/>
    <w:rsid w:val="001532E8"/>
    <w:rsid w:val="001536D8"/>
    <w:rsid w:val="00154056"/>
    <w:rsid w:val="00154F36"/>
    <w:rsid w:val="00156CC0"/>
    <w:rsid w:val="00156F0F"/>
    <w:rsid w:val="001619CF"/>
    <w:rsid w:val="00161ADD"/>
    <w:rsid w:val="001630B9"/>
    <w:rsid w:val="00164BA4"/>
    <w:rsid w:val="00170F0F"/>
    <w:rsid w:val="00172FAD"/>
    <w:rsid w:val="00173688"/>
    <w:rsid w:val="00175F55"/>
    <w:rsid w:val="00177353"/>
    <w:rsid w:val="00180AD3"/>
    <w:rsid w:val="001812EF"/>
    <w:rsid w:val="00183863"/>
    <w:rsid w:val="00184B29"/>
    <w:rsid w:val="0018559B"/>
    <w:rsid w:val="00186748"/>
    <w:rsid w:val="00186E24"/>
    <w:rsid w:val="00187A9B"/>
    <w:rsid w:val="00193AEE"/>
    <w:rsid w:val="00195182"/>
    <w:rsid w:val="001A02E1"/>
    <w:rsid w:val="001A3113"/>
    <w:rsid w:val="001A3500"/>
    <w:rsid w:val="001A3897"/>
    <w:rsid w:val="001A3DDB"/>
    <w:rsid w:val="001A3FD1"/>
    <w:rsid w:val="001A415F"/>
    <w:rsid w:val="001A5EFD"/>
    <w:rsid w:val="001A69B8"/>
    <w:rsid w:val="001A797B"/>
    <w:rsid w:val="001B18C5"/>
    <w:rsid w:val="001B78FC"/>
    <w:rsid w:val="001C2B24"/>
    <w:rsid w:val="001C2E4D"/>
    <w:rsid w:val="001C49F9"/>
    <w:rsid w:val="001C7B7B"/>
    <w:rsid w:val="001D1086"/>
    <w:rsid w:val="001D460C"/>
    <w:rsid w:val="001D5425"/>
    <w:rsid w:val="001D5AFB"/>
    <w:rsid w:val="001D6374"/>
    <w:rsid w:val="001D6E78"/>
    <w:rsid w:val="001D73F3"/>
    <w:rsid w:val="001D7BD6"/>
    <w:rsid w:val="001E03FC"/>
    <w:rsid w:val="001E4A47"/>
    <w:rsid w:val="001E4D3D"/>
    <w:rsid w:val="001E55AD"/>
    <w:rsid w:val="001E65AE"/>
    <w:rsid w:val="001E6D60"/>
    <w:rsid w:val="001E7E29"/>
    <w:rsid w:val="0020015F"/>
    <w:rsid w:val="0020150B"/>
    <w:rsid w:val="00201B4A"/>
    <w:rsid w:val="00201D5D"/>
    <w:rsid w:val="00204175"/>
    <w:rsid w:val="00204E48"/>
    <w:rsid w:val="00205289"/>
    <w:rsid w:val="00206C46"/>
    <w:rsid w:val="0020732A"/>
    <w:rsid w:val="00210C60"/>
    <w:rsid w:val="00212571"/>
    <w:rsid w:val="00217176"/>
    <w:rsid w:val="00217C86"/>
    <w:rsid w:val="00220CA5"/>
    <w:rsid w:val="00220DEC"/>
    <w:rsid w:val="002219FC"/>
    <w:rsid w:val="00223587"/>
    <w:rsid w:val="002236FD"/>
    <w:rsid w:val="00223B52"/>
    <w:rsid w:val="00223CC6"/>
    <w:rsid w:val="0023093C"/>
    <w:rsid w:val="00230D50"/>
    <w:rsid w:val="00231CBF"/>
    <w:rsid w:val="002321E5"/>
    <w:rsid w:val="0023229D"/>
    <w:rsid w:val="002343B4"/>
    <w:rsid w:val="00234BAB"/>
    <w:rsid w:val="0023740B"/>
    <w:rsid w:val="00240E14"/>
    <w:rsid w:val="002418DC"/>
    <w:rsid w:val="00243B20"/>
    <w:rsid w:val="00244531"/>
    <w:rsid w:val="002448F7"/>
    <w:rsid w:val="0024650A"/>
    <w:rsid w:val="00246D95"/>
    <w:rsid w:val="00247896"/>
    <w:rsid w:val="002511F7"/>
    <w:rsid w:val="002552CD"/>
    <w:rsid w:val="00256D03"/>
    <w:rsid w:val="00257D19"/>
    <w:rsid w:val="0026048C"/>
    <w:rsid w:val="002610CC"/>
    <w:rsid w:val="00261100"/>
    <w:rsid w:val="00264A6E"/>
    <w:rsid w:val="00270CF3"/>
    <w:rsid w:val="0027199B"/>
    <w:rsid w:val="0027697A"/>
    <w:rsid w:val="002825A3"/>
    <w:rsid w:val="00283A80"/>
    <w:rsid w:val="00283D91"/>
    <w:rsid w:val="002852EC"/>
    <w:rsid w:val="00285C12"/>
    <w:rsid w:val="00285E71"/>
    <w:rsid w:val="00294CB9"/>
    <w:rsid w:val="00295E55"/>
    <w:rsid w:val="0029692A"/>
    <w:rsid w:val="002A1E2B"/>
    <w:rsid w:val="002A298A"/>
    <w:rsid w:val="002A46A5"/>
    <w:rsid w:val="002B1503"/>
    <w:rsid w:val="002B29E4"/>
    <w:rsid w:val="002B2B01"/>
    <w:rsid w:val="002B4F4A"/>
    <w:rsid w:val="002B5AEC"/>
    <w:rsid w:val="002C0CA9"/>
    <w:rsid w:val="002C121C"/>
    <w:rsid w:val="002C3433"/>
    <w:rsid w:val="002C4AED"/>
    <w:rsid w:val="002C630A"/>
    <w:rsid w:val="002C7711"/>
    <w:rsid w:val="002C7B6B"/>
    <w:rsid w:val="002D0CD7"/>
    <w:rsid w:val="002D11C1"/>
    <w:rsid w:val="002D1EA7"/>
    <w:rsid w:val="002D215A"/>
    <w:rsid w:val="002D34C9"/>
    <w:rsid w:val="002D37FF"/>
    <w:rsid w:val="002D51BB"/>
    <w:rsid w:val="002E43CF"/>
    <w:rsid w:val="002E46F9"/>
    <w:rsid w:val="002E52B0"/>
    <w:rsid w:val="002E54CA"/>
    <w:rsid w:val="002E59EA"/>
    <w:rsid w:val="002E6B5C"/>
    <w:rsid w:val="002F1C50"/>
    <w:rsid w:val="002F6748"/>
    <w:rsid w:val="002F71B9"/>
    <w:rsid w:val="002F745F"/>
    <w:rsid w:val="002F7FDB"/>
    <w:rsid w:val="003000DB"/>
    <w:rsid w:val="00302CF5"/>
    <w:rsid w:val="00303026"/>
    <w:rsid w:val="00303DCF"/>
    <w:rsid w:val="00304A0E"/>
    <w:rsid w:val="00304FA2"/>
    <w:rsid w:val="00305C86"/>
    <w:rsid w:val="0030794F"/>
    <w:rsid w:val="00311A42"/>
    <w:rsid w:val="00312C64"/>
    <w:rsid w:val="003130FB"/>
    <w:rsid w:val="003136FB"/>
    <w:rsid w:val="003167C9"/>
    <w:rsid w:val="00316B79"/>
    <w:rsid w:val="0031760C"/>
    <w:rsid w:val="00317D99"/>
    <w:rsid w:val="00320EB4"/>
    <w:rsid w:val="003218CD"/>
    <w:rsid w:val="00322537"/>
    <w:rsid w:val="0032411D"/>
    <w:rsid w:val="00326B71"/>
    <w:rsid w:val="003274CB"/>
    <w:rsid w:val="00332D57"/>
    <w:rsid w:val="00333970"/>
    <w:rsid w:val="00334F38"/>
    <w:rsid w:val="003359CB"/>
    <w:rsid w:val="00337226"/>
    <w:rsid w:val="003422A1"/>
    <w:rsid w:val="003429E0"/>
    <w:rsid w:val="00342ADB"/>
    <w:rsid w:val="003444BF"/>
    <w:rsid w:val="00351C94"/>
    <w:rsid w:val="00357C22"/>
    <w:rsid w:val="00361016"/>
    <w:rsid w:val="003634F1"/>
    <w:rsid w:val="00363A09"/>
    <w:rsid w:val="00364223"/>
    <w:rsid w:val="003652A6"/>
    <w:rsid w:val="003710E0"/>
    <w:rsid w:val="00371221"/>
    <w:rsid w:val="003712F4"/>
    <w:rsid w:val="0037167F"/>
    <w:rsid w:val="00371B18"/>
    <w:rsid w:val="00371DD6"/>
    <w:rsid w:val="00374EA3"/>
    <w:rsid w:val="00377A94"/>
    <w:rsid w:val="00377ED4"/>
    <w:rsid w:val="0038079E"/>
    <w:rsid w:val="00382D68"/>
    <w:rsid w:val="00384C16"/>
    <w:rsid w:val="00384F6C"/>
    <w:rsid w:val="00385100"/>
    <w:rsid w:val="003914F4"/>
    <w:rsid w:val="00391CC0"/>
    <w:rsid w:val="00392DB2"/>
    <w:rsid w:val="00395ADB"/>
    <w:rsid w:val="0039739D"/>
    <w:rsid w:val="00397D58"/>
    <w:rsid w:val="003A0087"/>
    <w:rsid w:val="003A0E79"/>
    <w:rsid w:val="003A1A52"/>
    <w:rsid w:val="003A2957"/>
    <w:rsid w:val="003A3157"/>
    <w:rsid w:val="003A3662"/>
    <w:rsid w:val="003A6534"/>
    <w:rsid w:val="003B1230"/>
    <w:rsid w:val="003B1FA5"/>
    <w:rsid w:val="003B2385"/>
    <w:rsid w:val="003B2ACF"/>
    <w:rsid w:val="003B33EF"/>
    <w:rsid w:val="003B3716"/>
    <w:rsid w:val="003B43D9"/>
    <w:rsid w:val="003C07B4"/>
    <w:rsid w:val="003C08C2"/>
    <w:rsid w:val="003C24E0"/>
    <w:rsid w:val="003C2BFD"/>
    <w:rsid w:val="003C4503"/>
    <w:rsid w:val="003C67D6"/>
    <w:rsid w:val="003D1647"/>
    <w:rsid w:val="003D28FE"/>
    <w:rsid w:val="003D46C3"/>
    <w:rsid w:val="003D5946"/>
    <w:rsid w:val="003E0EF1"/>
    <w:rsid w:val="003E16E2"/>
    <w:rsid w:val="003E1978"/>
    <w:rsid w:val="003E1BCF"/>
    <w:rsid w:val="003E3D96"/>
    <w:rsid w:val="003E41AA"/>
    <w:rsid w:val="003E4212"/>
    <w:rsid w:val="003E4BC5"/>
    <w:rsid w:val="003E6814"/>
    <w:rsid w:val="003F04C8"/>
    <w:rsid w:val="003F17AB"/>
    <w:rsid w:val="003F244B"/>
    <w:rsid w:val="003F27FC"/>
    <w:rsid w:val="003F2D5C"/>
    <w:rsid w:val="003F48FF"/>
    <w:rsid w:val="003F4A4F"/>
    <w:rsid w:val="003F6ACE"/>
    <w:rsid w:val="003F79DD"/>
    <w:rsid w:val="004008D9"/>
    <w:rsid w:val="004016F2"/>
    <w:rsid w:val="00401EC1"/>
    <w:rsid w:val="00411F62"/>
    <w:rsid w:val="00412980"/>
    <w:rsid w:val="00413A4A"/>
    <w:rsid w:val="00414A19"/>
    <w:rsid w:val="00415D0A"/>
    <w:rsid w:val="004268BB"/>
    <w:rsid w:val="0042694C"/>
    <w:rsid w:val="00426FF1"/>
    <w:rsid w:val="00434D0F"/>
    <w:rsid w:val="00435020"/>
    <w:rsid w:val="00437F4A"/>
    <w:rsid w:val="0044259F"/>
    <w:rsid w:val="004426C1"/>
    <w:rsid w:val="00444D05"/>
    <w:rsid w:val="00447F7B"/>
    <w:rsid w:val="004514CB"/>
    <w:rsid w:val="004514F5"/>
    <w:rsid w:val="00454B53"/>
    <w:rsid w:val="00454E97"/>
    <w:rsid w:val="004602CC"/>
    <w:rsid w:val="00461C05"/>
    <w:rsid w:val="004621DC"/>
    <w:rsid w:val="00463B37"/>
    <w:rsid w:val="00465542"/>
    <w:rsid w:val="00466A13"/>
    <w:rsid w:val="00467AB7"/>
    <w:rsid w:val="004737C6"/>
    <w:rsid w:val="00473BA9"/>
    <w:rsid w:val="00475C56"/>
    <w:rsid w:val="00475D9A"/>
    <w:rsid w:val="00477E5D"/>
    <w:rsid w:val="00477E98"/>
    <w:rsid w:val="004846F0"/>
    <w:rsid w:val="00484F8B"/>
    <w:rsid w:val="00486D92"/>
    <w:rsid w:val="00490538"/>
    <w:rsid w:val="0049308E"/>
    <w:rsid w:val="00493EFC"/>
    <w:rsid w:val="004A13A5"/>
    <w:rsid w:val="004A1B37"/>
    <w:rsid w:val="004A1D1D"/>
    <w:rsid w:val="004A1E8B"/>
    <w:rsid w:val="004A3BAD"/>
    <w:rsid w:val="004A7AA7"/>
    <w:rsid w:val="004B0C19"/>
    <w:rsid w:val="004B215E"/>
    <w:rsid w:val="004B25CA"/>
    <w:rsid w:val="004B357F"/>
    <w:rsid w:val="004C0360"/>
    <w:rsid w:val="004C0F52"/>
    <w:rsid w:val="004C1A6B"/>
    <w:rsid w:val="004C30BA"/>
    <w:rsid w:val="004C3272"/>
    <w:rsid w:val="004C3572"/>
    <w:rsid w:val="004C5CB0"/>
    <w:rsid w:val="004D222B"/>
    <w:rsid w:val="004D24F3"/>
    <w:rsid w:val="004D5A88"/>
    <w:rsid w:val="004D7772"/>
    <w:rsid w:val="004E4C83"/>
    <w:rsid w:val="004E7530"/>
    <w:rsid w:val="004F2A09"/>
    <w:rsid w:val="004F453D"/>
    <w:rsid w:val="004F4649"/>
    <w:rsid w:val="004F48D6"/>
    <w:rsid w:val="004F61F4"/>
    <w:rsid w:val="0050088E"/>
    <w:rsid w:val="00500911"/>
    <w:rsid w:val="00502E5F"/>
    <w:rsid w:val="005036F9"/>
    <w:rsid w:val="005037E7"/>
    <w:rsid w:val="0050583A"/>
    <w:rsid w:val="00510B9A"/>
    <w:rsid w:val="005145A9"/>
    <w:rsid w:val="00514A5B"/>
    <w:rsid w:val="00516692"/>
    <w:rsid w:val="0051671F"/>
    <w:rsid w:val="00516FB9"/>
    <w:rsid w:val="00520A34"/>
    <w:rsid w:val="00520D4B"/>
    <w:rsid w:val="00520FA4"/>
    <w:rsid w:val="005212C0"/>
    <w:rsid w:val="0052130B"/>
    <w:rsid w:val="00521C9A"/>
    <w:rsid w:val="00526BC7"/>
    <w:rsid w:val="005303CB"/>
    <w:rsid w:val="005332E9"/>
    <w:rsid w:val="0053674D"/>
    <w:rsid w:val="00536D7D"/>
    <w:rsid w:val="00537537"/>
    <w:rsid w:val="00540573"/>
    <w:rsid w:val="0054087A"/>
    <w:rsid w:val="00540DB7"/>
    <w:rsid w:val="00542D81"/>
    <w:rsid w:val="00543B49"/>
    <w:rsid w:val="00545310"/>
    <w:rsid w:val="005464CD"/>
    <w:rsid w:val="00546DC7"/>
    <w:rsid w:val="00547113"/>
    <w:rsid w:val="005500AC"/>
    <w:rsid w:val="00550220"/>
    <w:rsid w:val="005520AF"/>
    <w:rsid w:val="00552198"/>
    <w:rsid w:val="005534EC"/>
    <w:rsid w:val="00554549"/>
    <w:rsid w:val="00554607"/>
    <w:rsid w:val="00555ECD"/>
    <w:rsid w:val="00556C74"/>
    <w:rsid w:val="00562F9C"/>
    <w:rsid w:val="00562FC2"/>
    <w:rsid w:val="00563B28"/>
    <w:rsid w:val="005648C2"/>
    <w:rsid w:val="005653D6"/>
    <w:rsid w:val="0057019A"/>
    <w:rsid w:val="005721E5"/>
    <w:rsid w:val="00572744"/>
    <w:rsid w:val="00573F42"/>
    <w:rsid w:val="00576938"/>
    <w:rsid w:val="00580794"/>
    <w:rsid w:val="005821C5"/>
    <w:rsid w:val="0058315D"/>
    <w:rsid w:val="0058557B"/>
    <w:rsid w:val="005873E4"/>
    <w:rsid w:val="00587D30"/>
    <w:rsid w:val="00590BA5"/>
    <w:rsid w:val="005962E5"/>
    <w:rsid w:val="00596C2A"/>
    <w:rsid w:val="0059724D"/>
    <w:rsid w:val="005A3466"/>
    <w:rsid w:val="005A37E5"/>
    <w:rsid w:val="005A59BA"/>
    <w:rsid w:val="005A66C7"/>
    <w:rsid w:val="005B3453"/>
    <w:rsid w:val="005B47C7"/>
    <w:rsid w:val="005B4930"/>
    <w:rsid w:val="005B5AC7"/>
    <w:rsid w:val="005B6AAA"/>
    <w:rsid w:val="005C18C0"/>
    <w:rsid w:val="005C220F"/>
    <w:rsid w:val="005C24C6"/>
    <w:rsid w:val="005C2AEA"/>
    <w:rsid w:val="005C3510"/>
    <w:rsid w:val="005C5664"/>
    <w:rsid w:val="005C65A2"/>
    <w:rsid w:val="005C7379"/>
    <w:rsid w:val="005C7382"/>
    <w:rsid w:val="005D28CD"/>
    <w:rsid w:val="005D3B91"/>
    <w:rsid w:val="005D508F"/>
    <w:rsid w:val="005D5170"/>
    <w:rsid w:val="005E0725"/>
    <w:rsid w:val="005E0903"/>
    <w:rsid w:val="005E3464"/>
    <w:rsid w:val="005E5CB2"/>
    <w:rsid w:val="005E5DA5"/>
    <w:rsid w:val="005E65E6"/>
    <w:rsid w:val="005E6819"/>
    <w:rsid w:val="005F1010"/>
    <w:rsid w:val="005F18EB"/>
    <w:rsid w:val="005F5215"/>
    <w:rsid w:val="005F5D17"/>
    <w:rsid w:val="005F6685"/>
    <w:rsid w:val="005F69CE"/>
    <w:rsid w:val="006004A6"/>
    <w:rsid w:val="006037B6"/>
    <w:rsid w:val="00603E52"/>
    <w:rsid w:val="00604B38"/>
    <w:rsid w:val="00604F34"/>
    <w:rsid w:val="00605C11"/>
    <w:rsid w:val="006073A7"/>
    <w:rsid w:val="00612C5F"/>
    <w:rsid w:val="00612CB2"/>
    <w:rsid w:val="00613AFD"/>
    <w:rsid w:val="00613D3C"/>
    <w:rsid w:val="006143F9"/>
    <w:rsid w:val="00615D4C"/>
    <w:rsid w:val="00616440"/>
    <w:rsid w:val="0061768D"/>
    <w:rsid w:val="00621838"/>
    <w:rsid w:val="00623EBD"/>
    <w:rsid w:val="00623F4A"/>
    <w:rsid w:val="0063122E"/>
    <w:rsid w:val="00631DDD"/>
    <w:rsid w:val="006326BF"/>
    <w:rsid w:val="0063311B"/>
    <w:rsid w:val="00636C19"/>
    <w:rsid w:val="00637C2A"/>
    <w:rsid w:val="00640E98"/>
    <w:rsid w:val="00642873"/>
    <w:rsid w:val="0064361F"/>
    <w:rsid w:val="00645031"/>
    <w:rsid w:val="00650303"/>
    <w:rsid w:val="00650617"/>
    <w:rsid w:val="00651A00"/>
    <w:rsid w:val="00653F16"/>
    <w:rsid w:val="0065481E"/>
    <w:rsid w:val="00655641"/>
    <w:rsid w:val="00655A20"/>
    <w:rsid w:val="00656CCE"/>
    <w:rsid w:val="00657DED"/>
    <w:rsid w:val="00664C89"/>
    <w:rsid w:val="00664DFE"/>
    <w:rsid w:val="00665818"/>
    <w:rsid w:val="00666CA9"/>
    <w:rsid w:val="006678CC"/>
    <w:rsid w:val="00667C30"/>
    <w:rsid w:val="006714E4"/>
    <w:rsid w:val="006715BE"/>
    <w:rsid w:val="00671A9A"/>
    <w:rsid w:val="006722A3"/>
    <w:rsid w:val="00672CDA"/>
    <w:rsid w:val="00675ADB"/>
    <w:rsid w:val="006762CE"/>
    <w:rsid w:val="00680D21"/>
    <w:rsid w:val="006825A5"/>
    <w:rsid w:val="00682AF7"/>
    <w:rsid w:val="00683365"/>
    <w:rsid w:val="00683D5E"/>
    <w:rsid w:val="00685BF6"/>
    <w:rsid w:val="00685C31"/>
    <w:rsid w:val="00687A69"/>
    <w:rsid w:val="006931AC"/>
    <w:rsid w:val="0069436D"/>
    <w:rsid w:val="00696C45"/>
    <w:rsid w:val="006A02BF"/>
    <w:rsid w:val="006A0CF6"/>
    <w:rsid w:val="006A1751"/>
    <w:rsid w:val="006A4A73"/>
    <w:rsid w:val="006A6420"/>
    <w:rsid w:val="006A75C9"/>
    <w:rsid w:val="006B3A53"/>
    <w:rsid w:val="006B44C1"/>
    <w:rsid w:val="006C073F"/>
    <w:rsid w:val="006C0875"/>
    <w:rsid w:val="006C0D55"/>
    <w:rsid w:val="006C4053"/>
    <w:rsid w:val="006C5C8F"/>
    <w:rsid w:val="006C74C0"/>
    <w:rsid w:val="006C7B5B"/>
    <w:rsid w:val="006C7DB8"/>
    <w:rsid w:val="006D0DAF"/>
    <w:rsid w:val="006D2873"/>
    <w:rsid w:val="006D3619"/>
    <w:rsid w:val="006D66F1"/>
    <w:rsid w:val="006E14C3"/>
    <w:rsid w:val="006E2629"/>
    <w:rsid w:val="006E485A"/>
    <w:rsid w:val="006F07AD"/>
    <w:rsid w:val="006F0B76"/>
    <w:rsid w:val="006F1C73"/>
    <w:rsid w:val="006F5DDF"/>
    <w:rsid w:val="006F5FEF"/>
    <w:rsid w:val="006F7365"/>
    <w:rsid w:val="006F74D0"/>
    <w:rsid w:val="006F775F"/>
    <w:rsid w:val="00700B45"/>
    <w:rsid w:val="00700E1E"/>
    <w:rsid w:val="007012E9"/>
    <w:rsid w:val="007057FC"/>
    <w:rsid w:val="007075EB"/>
    <w:rsid w:val="00707D1E"/>
    <w:rsid w:val="00710CC9"/>
    <w:rsid w:val="00712B10"/>
    <w:rsid w:val="007137E8"/>
    <w:rsid w:val="00713D78"/>
    <w:rsid w:val="00714CDD"/>
    <w:rsid w:val="00716414"/>
    <w:rsid w:val="00716FA6"/>
    <w:rsid w:val="00717533"/>
    <w:rsid w:val="007203D8"/>
    <w:rsid w:val="007222CB"/>
    <w:rsid w:val="007235D5"/>
    <w:rsid w:val="00725042"/>
    <w:rsid w:val="007263D8"/>
    <w:rsid w:val="00730B65"/>
    <w:rsid w:val="00730E8A"/>
    <w:rsid w:val="00731C10"/>
    <w:rsid w:val="00737DBB"/>
    <w:rsid w:val="007424BD"/>
    <w:rsid w:val="007430A7"/>
    <w:rsid w:val="007435B9"/>
    <w:rsid w:val="007444C9"/>
    <w:rsid w:val="00744792"/>
    <w:rsid w:val="007459AC"/>
    <w:rsid w:val="00750004"/>
    <w:rsid w:val="0075251A"/>
    <w:rsid w:val="007556D2"/>
    <w:rsid w:val="00760086"/>
    <w:rsid w:val="00761482"/>
    <w:rsid w:val="00762D83"/>
    <w:rsid w:val="0076436F"/>
    <w:rsid w:val="00764FD9"/>
    <w:rsid w:val="00767AF3"/>
    <w:rsid w:val="00770535"/>
    <w:rsid w:val="007726F6"/>
    <w:rsid w:val="00772F42"/>
    <w:rsid w:val="00773CFB"/>
    <w:rsid w:val="007746BA"/>
    <w:rsid w:val="00775461"/>
    <w:rsid w:val="00775B91"/>
    <w:rsid w:val="0077712E"/>
    <w:rsid w:val="0078487B"/>
    <w:rsid w:val="00786365"/>
    <w:rsid w:val="007868B5"/>
    <w:rsid w:val="007923DF"/>
    <w:rsid w:val="007943B6"/>
    <w:rsid w:val="007A08EE"/>
    <w:rsid w:val="007A190C"/>
    <w:rsid w:val="007A3D80"/>
    <w:rsid w:val="007A4B0E"/>
    <w:rsid w:val="007A5457"/>
    <w:rsid w:val="007A694B"/>
    <w:rsid w:val="007A69A6"/>
    <w:rsid w:val="007A7995"/>
    <w:rsid w:val="007B01C5"/>
    <w:rsid w:val="007B0EFD"/>
    <w:rsid w:val="007B1F69"/>
    <w:rsid w:val="007B29AF"/>
    <w:rsid w:val="007B2A0C"/>
    <w:rsid w:val="007C582B"/>
    <w:rsid w:val="007D0AC0"/>
    <w:rsid w:val="007D1455"/>
    <w:rsid w:val="007D4196"/>
    <w:rsid w:val="007E12D0"/>
    <w:rsid w:val="007E2312"/>
    <w:rsid w:val="007E2B9E"/>
    <w:rsid w:val="007E4B30"/>
    <w:rsid w:val="007E53FC"/>
    <w:rsid w:val="007E57E8"/>
    <w:rsid w:val="007E7432"/>
    <w:rsid w:val="007F17F2"/>
    <w:rsid w:val="007F40E5"/>
    <w:rsid w:val="007F43A8"/>
    <w:rsid w:val="007F4535"/>
    <w:rsid w:val="007F63FE"/>
    <w:rsid w:val="007F647B"/>
    <w:rsid w:val="007F6C0B"/>
    <w:rsid w:val="0080325D"/>
    <w:rsid w:val="0080465F"/>
    <w:rsid w:val="00804C8D"/>
    <w:rsid w:val="0080724F"/>
    <w:rsid w:val="0080726D"/>
    <w:rsid w:val="00807697"/>
    <w:rsid w:val="00811755"/>
    <w:rsid w:val="00811A08"/>
    <w:rsid w:val="00811CE6"/>
    <w:rsid w:val="00812336"/>
    <w:rsid w:val="00812511"/>
    <w:rsid w:val="008140F7"/>
    <w:rsid w:val="00814207"/>
    <w:rsid w:val="0081677D"/>
    <w:rsid w:val="00816A56"/>
    <w:rsid w:val="00816B37"/>
    <w:rsid w:val="00817601"/>
    <w:rsid w:val="00817A89"/>
    <w:rsid w:val="00820977"/>
    <w:rsid w:val="008216BB"/>
    <w:rsid w:val="00821CD0"/>
    <w:rsid w:val="008253B6"/>
    <w:rsid w:val="008258CF"/>
    <w:rsid w:val="00830523"/>
    <w:rsid w:val="0083262E"/>
    <w:rsid w:val="008341AD"/>
    <w:rsid w:val="00836403"/>
    <w:rsid w:val="00836E0D"/>
    <w:rsid w:val="00837B04"/>
    <w:rsid w:val="00837D66"/>
    <w:rsid w:val="00841ED6"/>
    <w:rsid w:val="00843A5B"/>
    <w:rsid w:val="00844048"/>
    <w:rsid w:val="008441F0"/>
    <w:rsid w:val="00844C94"/>
    <w:rsid w:val="00846829"/>
    <w:rsid w:val="00846BE4"/>
    <w:rsid w:val="00851AF9"/>
    <w:rsid w:val="008524B7"/>
    <w:rsid w:val="00853BDE"/>
    <w:rsid w:val="008541E3"/>
    <w:rsid w:val="00855034"/>
    <w:rsid w:val="00855B20"/>
    <w:rsid w:val="00856B9B"/>
    <w:rsid w:val="00863419"/>
    <w:rsid w:val="008635E9"/>
    <w:rsid w:val="008640D2"/>
    <w:rsid w:val="00870BDD"/>
    <w:rsid w:val="0087541B"/>
    <w:rsid w:val="00880046"/>
    <w:rsid w:val="00880485"/>
    <w:rsid w:val="00881B57"/>
    <w:rsid w:val="00882CDE"/>
    <w:rsid w:val="00884596"/>
    <w:rsid w:val="00885BF4"/>
    <w:rsid w:val="00886A51"/>
    <w:rsid w:val="00886E61"/>
    <w:rsid w:val="00887510"/>
    <w:rsid w:val="00887693"/>
    <w:rsid w:val="008916B7"/>
    <w:rsid w:val="00891B0F"/>
    <w:rsid w:val="008920AF"/>
    <w:rsid w:val="008936C5"/>
    <w:rsid w:val="00894D7B"/>
    <w:rsid w:val="00896D9B"/>
    <w:rsid w:val="00897071"/>
    <w:rsid w:val="0089720D"/>
    <w:rsid w:val="008A079E"/>
    <w:rsid w:val="008A1B14"/>
    <w:rsid w:val="008A3D2B"/>
    <w:rsid w:val="008A4BB3"/>
    <w:rsid w:val="008A75FB"/>
    <w:rsid w:val="008B038B"/>
    <w:rsid w:val="008B1FED"/>
    <w:rsid w:val="008B3FF2"/>
    <w:rsid w:val="008B56E8"/>
    <w:rsid w:val="008B7F18"/>
    <w:rsid w:val="008C1D04"/>
    <w:rsid w:val="008C248E"/>
    <w:rsid w:val="008C400F"/>
    <w:rsid w:val="008C4CBF"/>
    <w:rsid w:val="008C5194"/>
    <w:rsid w:val="008C5FC1"/>
    <w:rsid w:val="008C6D13"/>
    <w:rsid w:val="008D0E3C"/>
    <w:rsid w:val="008D2D32"/>
    <w:rsid w:val="008D5369"/>
    <w:rsid w:val="008E00E9"/>
    <w:rsid w:val="008E0520"/>
    <w:rsid w:val="008E1188"/>
    <w:rsid w:val="008E1A85"/>
    <w:rsid w:val="008E24F0"/>
    <w:rsid w:val="008E481B"/>
    <w:rsid w:val="008E4E57"/>
    <w:rsid w:val="008E5444"/>
    <w:rsid w:val="008E7608"/>
    <w:rsid w:val="008F0176"/>
    <w:rsid w:val="008F0E57"/>
    <w:rsid w:val="008F2051"/>
    <w:rsid w:val="008F2F07"/>
    <w:rsid w:val="0090016E"/>
    <w:rsid w:val="00901E61"/>
    <w:rsid w:val="00905767"/>
    <w:rsid w:val="00917F5F"/>
    <w:rsid w:val="009220C4"/>
    <w:rsid w:val="00925281"/>
    <w:rsid w:val="0093026A"/>
    <w:rsid w:val="009315E5"/>
    <w:rsid w:val="00931A8F"/>
    <w:rsid w:val="009378D5"/>
    <w:rsid w:val="009411F4"/>
    <w:rsid w:val="00942C43"/>
    <w:rsid w:val="0094418B"/>
    <w:rsid w:val="00944511"/>
    <w:rsid w:val="0094516F"/>
    <w:rsid w:val="0094520D"/>
    <w:rsid w:val="00945B16"/>
    <w:rsid w:val="00950B1D"/>
    <w:rsid w:val="009514D7"/>
    <w:rsid w:val="00952447"/>
    <w:rsid w:val="00953FF1"/>
    <w:rsid w:val="009550AA"/>
    <w:rsid w:val="009550E7"/>
    <w:rsid w:val="009563AE"/>
    <w:rsid w:val="00957810"/>
    <w:rsid w:val="00957984"/>
    <w:rsid w:val="00960842"/>
    <w:rsid w:val="009631EC"/>
    <w:rsid w:val="00964E37"/>
    <w:rsid w:val="0096746F"/>
    <w:rsid w:val="00970080"/>
    <w:rsid w:val="0097198F"/>
    <w:rsid w:val="00974EBE"/>
    <w:rsid w:val="009771C5"/>
    <w:rsid w:val="00981611"/>
    <w:rsid w:val="00981FF7"/>
    <w:rsid w:val="009831D2"/>
    <w:rsid w:val="00983C54"/>
    <w:rsid w:val="0098493A"/>
    <w:rsid w:val="00985EBC"/>
    <w:rsid w:val="00987160"/>
    <w:rsid w:val="00991D80"/>
    <w:rsid w:val="00995935"/>
    <w:rsid w:val="00997342"/>
    <w:rsid w:val="009A5113"/>
    <w:rsid w:val="009A6041"/>
    <w:rsid w:val="009A6E31"/>
    <w:rsid w:val="009A6E4C"/>
    <w:rsid w:val="009B0F52"/>
    <w:rsid w:val="009B2215"/>
    <w:rsid w:val="009B4BE8"/>
    <w:rsid w:val="009B675D"/>
    <w:rsid w:val="009B7F5F"/>
    <w:rsid w:val="009C0EE6"/>
    <w:rsid w:val="009C3318"/>
    <w:rsid w:val="009C3868"/>
    <w:rsid w:val="009C3F1A"/>
    <w:rsid w:val="009C51A9"/>
    <w:rsid w:val="009C58DA"/>
    <w:rsid w:val="009C6412"/>
    <w:rsid w:val="009D2398"/>
    <w:rsid w:val="009D462C"/>
    <w:rsid w:val="009D536F"/>
    <w:rsid w:val="009D7C86"/>
    <w:rsid w:val="009E09BA"/>
    <w:rsid w:val="009E0D05"/>
    <w:rsid w:val="009E47F6"/>
    <w:rsid w:val="009E571E"/>
    <w:rsid w:val="009E5A58"/>
    <w:rsid w:val="009E6B27"/>
    <w:rsid w:val="009F1566"/>
    <w:rsid w:val="009F1E13"/>
    <w:rsid w:val="009F1F84"/>
    <w:rsid w:val="009F42F4"/>
    <w:rsid w:val="009F4D30"/>
    <w:rsid w:val="009F5D8A"/>
    <w:rsid w:val="009F7DEB"/>
    <w:rsid w:val="00A00824"/>
    <w:rsid w:val="00A06CA9"/>
    <w:rsid w:val="00A10154"/>
    <w:rsid w:val="00A10244"/>
    <w:rsid w:val="00A10DBF"/>
    <w:rsid w:val="00A119D5"/>
    <w:rsid w:val="00A13129"/>
    <w:rsid w:val="00A13CEA"/>
    <w:rsid w:val="00A13DA9"/>
    <w:rsid w:val="00A16023"/>
    <w:rsid w:val="00A16677"/>
    <w:rsid w:val="00A1678C"/>
    <w:rsid w:val="00A16BE1"/>
    <w:rsid w:val="00A16E56"/>
    <w:rsid w:val="00A223EE"/>
    <w:rsid w:val="00A244F4"/>
    <w:rsid w:val="00A2515D"/>
    <w:rsid w:val="00A25327"/>
    <w:rsid w:val="00A25861"/>
    <w:rsid w:val="00A327F8"/>
    <w:rsid w:val="00A331A0"/>
    <w:rsid w:val="00A35353"/>
    <w:rsid w:val="00A35A3A"/>
    <w:rsid w:val="00A42BF6"/>
    <w:rsid w:val="00A435D5"/>
    <w:rsid w:val="00A4558D"/>
    <w:rsid w:val="00A46108"/>
    <w:rsid w:val="00A529D6"/>
    <w:rsid w:val="00A535F7"/>
    <w:rsid w:val="00A54E7F"/>
    <w:rsid w:val="00A558B7"/>
    <w:rsid w:val="00A55C3F"/>
    <w:rsid w:val="00A55EBB"/>
    <w:rsid w:val="00A56EF6"/>
    <w:rsid w:val="00A57DEA"/>
    <w:rsid w:val="00A6122A"/>
    <w:rsid w:val="00A62D77"/>
    <w:rsid w:val="00A62E0A"/>
    <w:rsid w:val="00A63285"/>
    <w:rsid w:val="00A64B10"/>
    <w:rsid w:val="00A65402"/>
    <w:rsid w:val="00A67CE1"/>
    <w:rsid w:val="00A73FCA"/>
    <w:rsid w:val="00A74668"/>
    <w:rsid w:val="00A750EA"/>
    <w:rsid w:val="00A76888"/>
    <w:rsid w:val="00A870B2"/>
    <w:rsid w:val="00A93BFB"/>
    <w:rsid w:val="00A950A5"/>
    <w:rsid w:val="00A954CD"/>
    <w:rsid w:val="00A959AE"/>
    <w:rsid w:val="00A96623"/>
    <w:rsid w:val="00A976A4"/>
    <w:rsid w:val="00A9790E"/>
    <w:rsid w:val="00AA0F2D"/>
    <w:rsid w:val="00AA1399"/>
    <w:rsid w:val="00AA197B"/>
    <w:rsid w:val="00AA1C35"/>
    <w:rsid w:val="00AA1F9B"/>
    <w:rsid w:val="00AA3DE3"/>
    <w:rsid w:val="00AA4104"/>
    <w:rsid w:val="00AA4873"/>
    <w:rsid w:val="00AA6F7A"/>
    <w:rsid w:val="00AA7A05"/>
    <w:rsid w:val="00AB20DE"/>
    <w:rsid w:val="00AB2CF0"/>
    <w:rsid w:val="00AB3863"/>
    <w:rsid w:val="00AB3CD8"/>
    <w:rsid w:val="00AB4A72"/>
    <w:rsid w:val="00AB5083"/>
    <w:rsid w:val="00AC1625"/>
    <w:rsid w:val="00AC1709"/>
    <w:rsid w:val="00AC1CC6"/>
    <w:rsid w:val="00AC1DDA"/>
    <w:rsid w:val="00AC560A"/>
    <w:rsid w:val="00AC743E"/>
    <w:rsid w:val="00AC764B"/>
    <w:rsid w:val="00AD0897"/>
    <w:rsid w:val="00AD1179"/>
    <w:rsid w:val="00AD1C11"/>
    <w:rsid w:val="00AD26F3"/>
    <w:rsid w:val="00AD4466"/>
    <w:rsid w:val="00AD6AA4"/>
    <w:rsid w:val="00AE3E7F"/>
    <w:rsid w:val="00AE4CD2"/>
    <w:rsid w:val="00AF2388"/>
    <w:rsid w:val="00AF5160"/>
    <w:rsid w:val="00AF6A0E"/>
    <w:rsid w:val="00B014B5"/>
    <w:rsid w:val="00B043A5"/>
    <w:rsid w:val="00B04A17"/>
    <w:rsid w:val="00B05A4B"/>
    <w:rsid w:val="00B06EC5"/>
    <w:rsid w:val="00B07094"/>
    <w:rsid w:val="00B071A2"/>
    <w:rsid w:val="00B074F7"/>
    <w:rsid w:val="00B1100C"/>
    <w:rsid w:val="00B113F2"/>
    <w:rsid w:val="00B1460D"/>
    <w:rsid w:val="00B1634E"/>
    <w:rsid w:val="00B1675A"/>
    <w:rsid w:val="00B16AEE"/>
    <w:rsid w:val="00B174F0"/>
    <w:rsid w:val="00B203DA"/>
    <w:rsid w:val="00B21784"/>
    <w:rsid w:val="00B24283"/>
    <w:rsid w:val="00B24392"/>
    <w:rsid w:val="00B24CBD"/>
    <w:rsid w:val="00B33E6A"/>
    <w:rsid w:val="00B35188"/>
    <w:rsid w:val="00B36288"/>
    <w:rsid w:val="00B36667"/>
    <w:rsid w:val="00B368DA"/>
    <w:rsid w:val="00B379A3"/>
    <w:rsid w:val="00B427E2"/>
    <w:rsid w:val="00B428A9"/>
    <w:rsid w:val="00B438D8"/>
    <w:rsid w:val="00B462C6"/>
    <w:rsid w:val="00B47E5D"/>
    <w:rsid w:val="00B5033A"/>
    <w:rsid w:val="00B50D15"/>
    <w:rsid w:val="00B52B06"/>
    <w:rsid w:val="00B561E6"/>
    <w:rsid w:val="00B63948"/>
    <w:rsid w:val="00B747BC"/>
    <w:rsid w:val="00B74EA6"/>
    <w:rsid w:val="00B81C4F"/>
    <w:rsid w:val="00B827F1"/>
    <w:rsid w:val="00B8457C"/>
    <w:rsid w:val="00B8461D"/>
    <w:rsid w:val="00B86426"/>
    <w:rsid w:val="00B86DDB"/>
    <w:rsid w:val="00B87319"/>
    <w:rsid w:val="00B90B09"/>
    <w:rsid w:val="00B90B66"/>
    <w:rsid w:val="00B9192B"/>
    <w:rsid w:val="00B928F7"/>
    <w:rsid w:val="00B93126"/>
    <w:rsid w:val="00B9353B"/>
    <w:rsid w:val="00B9583C"/>
    <w:rsid w:val="00B97770"/>
    <w:rsid w:val="00BA0E1B"/>
    <w:rsid w:val="00BA3225"/>
    <w:rsid w:val="00BA34B9"/>
    <w:rsid w:val="00BA361D"/>
    <w:rsid w:val="00BA476A"/>
    <w:rsid w:val="00BA481F"/>
    <w:rsid w:val="00BA6472"/>
    <w:rsid w:val="00BA6E5B"/>
    <w:rsid w:val="00BB2ACE"/>
    <w:rsid w:val="00BB2F8F"/>
    <w:rsid w:val="00BB3D45"/>
    <w:rsid w:val="00BB67FD"/>
    <w:rsid w:val="00BC604B"/>
    <w:rsid w:val="00BC7940"/>
    <w:rsid w:val="00BD01D6"/>
    <w:rsid w:val="00BD1665"/>
    <w:rsid w:val="00BD42CD"/>
    <w:rsid w:val="00BD474B"/>
    <w:rsid w:val="00BD53F1"/>
    <w:rsid w:val="00BD55BE"/>
    <w:rsid w:val="00BE23F5"/>
    <w:rsid w:val="00BE2694"/>
    <w:rsid w:val="00BE4E19"/>
    <w:rsid w:val="00BE54B5"/>
    <w:rsid w:val="00BE7BC9"/>
    <w:rsid w:val="00BF1630"/>
    <w:rsid w:val="00BF2919"/>
    <w:rsid w:val="00BF6071"/>
    <w:rsid w:val="00BF6C2D"/>
    <w:rsid w:val="00BF7C5D"/>
    <w:rsid w:val="00C0081F"/>
    <w:rsid w:val="00C03169"/>
    <w:rsid w:val="00C036FE"/>
    <w:rsid w:val="00C04199"/>
    <w:rsid w:val="00C06076"/>
    <w:rsid w:val="00C10233"/>
    <w:rsid w:val="00C10F8B"/>
    <w:rsid w:val="00C12948"/>
    <w:rsid w:val="00C15167"/>
    <w:rsid w:val="00C17B39"/>
    <w:rsid w:val="00C24DBB"/>
    <w:rsid w:val="00C26394"/>
    <w:rsid w:val="00C27CA2"/>
    <w:rsid w:val="00C301AE"/>
    <w:rsid w:val="00C32063"/>
    <w:rsid w:val="00C32967"/>
    <w:rsid w:val="00C34F4C"/>
    <w:rsid w:val="00C37FDB"/>
    <w:rsid w:val="00C41987"/>
    <w:rsid w:val="00C44A3A"/>
    <w:rsid w:val="00C455D7"/>
    <w:rsid w:val="00C469C7"/>
    <w:rsid w:val="00C47716"/>
    <w:rsid w:val="00C52203"/>
    <w:rsid w:val="00C5269C"/>
    <w:rsid w:val="00C53F81"/>
    <w:rsid w:val="00C543DB"/>
    <w:rsid w:val="00C5512D"/>
    <w:rsid w:val="00C55E3A"/>
    <w:rsid w:val="00C57856"/>
    <w:rsid w:val="00C57E4C"/>
    <w:rsid w:val="00C60EB2"/>
    <w:rsid w:val="00C623BA"/>
    <w:rsid w:val="00C63659"/>
    <w:rsid w:val="00C63B1A"/>
    <w:rsid w:val="00C66C8B"/>
    <w:rsid w:val="00C66DEB"/>
    <w:rsid w:val="00C73138"/>
    <w:rsid w:val="00C746A2"/>
    <w:rsid w:val="00C74803"/>
    <w:rsid w:val="00C76C0B"/>
    <w:rsid w:val="00C81189"/>
    <w:rsid w:val="00C828CB"/>
    <w:rsid w:val="00C83E99"/>
    <w:rsid w:val="00C90398"/>
    <w:rsid w:val="00C90E43"/>
    <w:rsid w:val="00C90FE6"/>
    <w:rsid w:val="00C91868"/>
    <w:rsid w:val="00C94168"/>
    <w:rsid w:val="00C948B5"/>
    <w:rsid w:val="00C952C1"/>
    <w:rsid w:val="00C95305"/>
    <w:rsid w:val="00CA11D9"/>
    <w:rsid w:val="00CA3754"/>
    <w:rsid w:val="00CA4146"/>
    <w:rsid w:val="00CA705D"/>
    <w:rsid w:val="00CB1786"/>
    <w:rsid w:val="00CB3950"/>
    <w:rsid w:val="00CB3A70"/>
    <w:rsid w:val="00CB3F7E"/>
    <w:rsid w:val="00CB5DC8"/>
    <w:rsid w:val="00CB6308"/>
    <w:rsid w:val="00CB7034"/>
    <w:rsid w:val="00CC161E"/>
    <w:rsid w:val="00CC1D3B"/>
    <w:rsid w:val="00CC3444"/>
    <w:rsid w:val="00CC3B9A"/>
    <w:rsid w:val="00CC4455"/>
    <w:rsid w:val="00CC4C54"/>
    <w:rsid w:val="00CC7BE3"/>
    <w:rsid w:val="00CC7D0B"/>
    <w:rsid w:val="00CD03A4"/>
    <w:rsid w:val="00CD1845"/>
    <w:rsid w:val="00CD1D48"/>
    <w:rsid w:val="00CD21DD"/>
    <w:rsid w:val="00CD6734"/>
    <w:rsid w:val="00CD6948"/>
    <w:rsid w:val="00CD7D0E"/>
    <w:rsid w:val="00CE02F4"/>
    <w:rsid w:val="00CE056A"/>
    <w:rsid w:val="00CE168E"/>
    <w:rsid w:val="00CE23BA"/>
    <w:rsid w:val="00CE3871"/>
    <w:rsid w:val="00CE5D38"/>
    <w:rsid w:val="00CE6C1A"/>
    <w:rsid w:val="00CE78A7"/>
    <w:rsid w:val="00CE78DD"/>
    <w:rsid w:val="00CF12BF"/>
    <w:rsid w:val="00CF1F67"/>
    <w:rsid w:val="00CF20A4"/>
    <w:rsid w:val="00CF50C1"/>
    <w:rsid w:val="00CF62C5"/>
    <w:rsid w:val="00D04801"/>
    <w:rsid w:val="00D05E29"/>
    <w:rsid w:val="00D0777A"/>
    <w:rsid w:val="00D079C3"/>
    <w:rsid w:val="00D11C5D"/>
    <w:rsid w:val="00D129CA"/>
    <w:rsid w:val="00D16192"/>
    <w:rsid w:val="00D1664B"/>
    <w:rsid w:val="00D21B14"/>
    <w:rsid w:val="00D21D88"/>
    <w:rsid w:val="00D22578"/>
    <w:rsid w:val="00D22D62"/>
    <w:rsid w:val="00D23648"/>
    <w:rsid w:val="00D24F23"/>
    <w:rsid w:val="00D25E42"/>
    <w:rsid w:val="00D27196"/>
    <w:rsid w:val="00D3284F"/>
    <w:rsid w:val="00D34875"/>
    <w:rsid w:val="00D3493D"/>
    <w:rsid w:val="00D36E65"/>
    <w:rsid w:val="00D420A4"/>
    <w:rsid w:val="00D43444"/>
    <w:rsid w:val="00D448F9"/>
    <w:rsid w:val="00D44B80"/>
    <w:rsid w:val="00D44BEB"/>
    <w:rsid w:val="00D47873"/>
    <w:rsid w:val="00D5048C"/>
    <w:rsid w:val="00D506BB"/>
    <w:rsid w:val="00D54344"/>
    <w:rsid w:val="00D56501"/>
    <w:rsid w:val="00D6137D"/>
    <w:rsid w:val="00D62917"/>
    <w:rsid w:val="00D62B20"/>
    <w:rsid w:val="00D62B51"/>
    <w:rsid w:val="00D63341"/>
    <w:rsid w:val="00D71D6F"/>
    <w:rsid w:val="00D72A62"/>
    <w:rsid w:val="00D73CCB"/>
    <w:rsid w:val="00D74027"/>
    <w:rsid w:val="00D75056"/>
    <w:rsid w:val="00D81D91"/>
    <w:rsid w:val="00D8355F"/>
    <w:rsid w:val="00D867CE"/>
    <w:rsid w:val="00D8787D"/>
    <w:rsid w:val="00D922B6"/>
    <w:rsid w:val="00D938D4"/>
    <w:rsid w:val="00D93CC4"/>
    <w:rsid w:val="00DA08A4"/>
    <w:rsid w:val="00DA176D"/>
    <w:rsid w:val="00DA1B81"/>
    <w:rsid w:val="00DA4219"/>
    <w:rsid w:val="00DA4D87"/>
    <w:rsid w:val="00DA619A"/>
    <w:rsid w:val="00DB7F30"/>
    <w:rsid w:val="00DC07D7"/>
    <w:rsid w:val="00DC31BB"/>
    <w:rsid w:val="00DC383F"/>
    <w:rsid w:val="00DC60F5"/>
    <w:rsid w:val="00DD3090"/>
    <w:rsid w:val="00DD35C5"/>
    <w:rsid w:val="00DD4C6A"/>
    <w:rsid w:val="00DD51CE"/>
    <w:rsid w:val="00DD6F31"/>
    <w:rsid w:val="00DE0039"/>
    <w:rsid w:val="00DE09CE"/>
    <w:rsid w:val="00DE0F25"/>
    <w:rsid w:val="00DE1D4D"/>
    <w:rsid w:val="00DE4343"/>
    <w:rsid w:val="00DE6D50"/>
    <w:rsid w:val="00DE6FC6"/>
    <w:rsid w:val="00DF0602"/>
    <w:rsid w:val="00DF292C"/>
    <w:rsid w:val="00DF7671"/>
    <w:rsid w:val="00E01414"/>
    <w:rsid w:val="00E01DB9"/>
    <w:rsid w:val="00E0329F"/>
    <w:rsid w:val="00E03B73"/>
    <w:rsid w:val="00E05D34"/>
    <w:rsid w:val="00E07BE5"/>
    <w:rsid w:val="00E11D30"/>
    <w:rsid w:val="00E129CA"/>
    <w:rsid w:val="00E17EAE"/>
    <w:rsid w:val="00E213BF"/>
    <w:rsid w:val="00E21B6C"/>
    <w:rsid w:val="00E257FD"/>
    <w:rsid w:val="00E27AA3"/>
    <w:rsid w:val="00E3041B"/>
    <w:rsid w:val="00E32ED6"/>
    <w:rsid w:val="00E33D93"/>
    <w:rsid w:val="00E34470"/>
    <w:rsid w:val="00E36A93"/>
    <w:rsid w:val="00E42BA6"/>
    <w:rsid w:val="00E438EA"/>
    <w:rsid w:val="00E43BC6"/>
    <w:rsid w:val="00E45C70"/>
    <w:rsid w:val="00E45FDC"/>
    <w:rsid w:val="00E5042A"/>
    <w:rsid w:val="00E52FB0"/>
    <w:rsid w:val="00E57017"/>
    <w:rsid w:val="00E624A0"/>
    <w:rsid w:val="00E6535C"/>
    <w:rsid w:val="00E66563"/>
    <w:rsid w:val="00E70C41"/>
    <w:rsid w:val="00E713BD"/>
    <w:rsid w:val="00E7159D"/>
    <w:rsid w:val="00E7181C"/>
    <w:rsid w:val="00E7243C"/>
    <w:rsid w:val="00E73BF9"/>
    <w:rsid w:val="00E81A56"/>
    <w:rsid w:val="00E83941"/>
    <w:rsid w:val="00E85772"/>
    <w:rsid w:val="00E85B42"/>
    <w:rsid w:val="00E867C6"/>
    <w:rsid w:val="00E871E8"/>
    <w:rsid w:val="00E90BAC"/>
    <w:rsid w:val="00E910DF"/>
    <w:rsid w:val="00E91953"/>
    <w:rsid w:val="00E92FD9"/>
    <w:rsid w:val="00E93836"/>
    <w:rsid w:val="00E95864"/>
    <w:rsid w:val="00E95AC4"/>
    <w:rsid w:val="00E95D50"/>
    <w:rsid w:val="00E9780D"/>
    <w:rsid w:val="00EA0A99"/>
    <w:rsid w:val="00EA0CC9"/>
    <w:rsid w:val="00EA13AE"/>
    <w:rsid w:val="00EA3A5A"/>
    <w:rsid w:val="00EA3BF2"/>
    <w:rsid w:val="00EA4D9A"/>
    <w:rsid w:val="00EA7938"/>
    <w:rsid w:val="00EB056F"/>
    <w:rsid w:val="00EB0A55"/>
    <w:rsid w:val="00EB1663"/>
    <w:rsid w:val="00EB290E"/>
    <w:rsid w:val="00EB383C"/>
    <w:rsid w:val="00EB3B11"/>
    <w:rsid w:val="00EB5B63"/>
    <w:rsid w:val="00EC087C"/>
    <w:rsid w:val="00EC1ED6"/>
    <w:rsid w:val="00EC31C8"/>
    <w:rsid w:val="00EC3825"/>
    <w:rsid w:val="00EC5FAA"/>
    <w:rsid w:val="00EC6AA6"/>
    <w:rsid w:val="00ED0287"/>
    <w:rsid w:val="00ED0D60"/>
    <w:rsid w:val="00ED1225"/>
    <w:rsid w:val="00ED247F"/>
    <w:rsid w:val="00ED5B76"/>
    <w:rsid w:val="00ED6297"/>
    <w:rsid w:val="00EE1788"/>
    <w:rsid w:val="00EE195D"/>
    <w:rsid w:val="00EE5B2D"/>
    <w:rsid w:val="00EE776E"/>
    <w:rsid w:val="00EF1DD5"/>
    <w:rsid w:val="00EF47BE"/>
    <w:rsid w:val="00EF513A"/>
    <w:rsid w:val="00EF6010"/>
    <w:rsid w:val="00F03801"/>
    <w:rsid w:val="00F0391F"/>
    <w:rsid w:val="00F040AD"/>
    <w:rsid w:val="00F04127"/>
    <w:rsid w:val="00F04C2F"/>
    <w:rsid w:val="00F10BCC"/>
    <w:rsid w:val="00F10F73"/>
    <w:rsid w:val="00F13FA3"/>
    <w:rsid w:val="00F1539E"/>
    <w:rsid w:val="00F15471"/>
    <w:rsid w:val="00F15EAF"/>
    <w:rsid w:val="00F16112"/>
    <w:rsid w:val="00F17056"/>
    <w:rsid w:val="00F20419"/>
    <w:rsid w:val="00F20C2C"/>
    <w:rsid w:val="00F210D5"/>
    <w:rsid w:val="00F211E8"/>
    <w:rsid w:val="00F2237F"/>
    <w:rsid w:val="00F22471"/>
    <w:rsid w:val="00F23DE9"/>
    <w:rsid w:val="00F3222E"/>
    <w:rsid w:val="00F33C9B"/>
    <w:rsid w:val="00F33DD2"/>
    <w:rsid w:val="00F372A7"/>
    <w:rsid w:val="00F4404C"/>
    <w:rsid w:val="00F44D89"/>
    <w:rsid w:val="00F478B4"/>
    <w:rsid w:val="00F50260"/>
    <w:rsid w:val="00F5289C"/>
    <w:rsid w:val="00F53ABE"/>
    <w:rsid w:val="00F552A8"/>
    <w:rsid w:val="00F565FA"/>
    <w:rsid w:val="00F573B2"/>
    <w:rsid w:val="00F61566"/>
    <w:rsid w:val="00F636DE"/>
    <w:rsid w:val="00F63913"/>
    <w:rsid w:val="00F63FAE"/>
    <w:rsid w:val="00F6564B"/>
    <w:rsid w:val="00F71A7E"/>
    <w:rsid w:val="00F730FD"/>
    <w:rsid w:val="00F7610A"/>
    <w:rsid w:val="00F770D6"/>
    <w:rsid w:val="00F81F5B"/>
    <w:rsid w:val="00F84C3F"/>
    <w:rsid w:val="00F85C64"/>
    <w:rsid w:val="00F85DCB"/>
    <w:rsid w:val="00F8659B"/>
    <w:rsid w:val="00F87E00"/>
    <w:rsid w:val="00F92B45"/>
    <w:rsid w:val="00F92CDB"/>
    <w:rsid w:val="00F93C59"/>
    <w:rsid w:val="00F94B72"/>
    <w:rsid w:val="00F95B5F"/>
    <w:rsid w:val="00F95C95"/>
    <w:rsid w:val="00F97BDD"/>
    <w:rsid w:val="00FA045D"/>
    <w:rsid w:val="00FA05FA"/>
    <w:rsid w:val="00FA0825"/>
    <w:rsid w:val="00FA2ACF"/>
    <w:rsid w:val="00FA2E9B"/>
    <w:rsid w:val="00FA5750"/>
    <w:rsid w:val="00FA6045"/>
    <w:rsid w:val="00FB0A12"/>
    <w:rsid w:val="00FB2EA4"/>
    <w:rsid w:val="00FB3A66"/>
    <w:rsid w:val="00FB4BAF"/>
    <w:rsid w:val="00FB5307"/>
    <w:rsid w:val="00FB6FDB"/>
    <w:rsid w:val="00FB7321"/>
    <w:rsid w:val="00FC4812"/>
    <w:rsid w:val="00FC4943"/>
    <w:rsid w:val="00FC5768"/>
    <w:rsid w:val="00FC5F3B"/>
    <w:rsid w:val="00FC6066"/>
    <w:rsid w:val="00FC66A9"/>
    <w:rsid w:val="00FC7E22"/>
    <w:rsid w:val="00FD072E"/>
    <w:rsid w:val="00FD43A4"/>
    <w:rsid w:val="00FD5E84"/>
    <w:rsid w:val="00FD60FD"/>
    <w:rsid w:val="00FD7BEB"/>
    <w:rsid w:val="00FE1366"/>
    <w:rsid w:val="00FE2859"/>
    <w:rsid w:val="00FE3427"/>
    <w:rsid w:val="00FE591B"/>
    <w:rsid w:val="00FE7775"/>
    <w:rsid w:val="00FF4424"/>
    <w:rsid w:val="00FF55C7"/>
    <w:rsid w:val="00FF5D91"/>
    <w:rsid w:val="00FF6BA1"/>
    <w:rsid w:val="00FF6C0D"/>
    <w:rsid w:val="00FF72E7"/>
    <w:rsid w:val="00FF7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321"/>
    <w:rPr>
      <w:rFonts w:ascii="Times New Roman" w:eastAsia="Times New Roman" w:hAnsi="Times New Roman"/>
      <w:sz w:val="24"/>
      <w:szCs w:val="24"/>
      <w:lang w:val="ro-MO"/>
    </w:rPr>
  </w:style>
  <w:style w:type="paragraph" w:styleId="1">
    <w:name w:val="heading 1"/>
    <w:basedOn w:val="a"/>
    <w:next w:val="a"/>
    <w:link w:val="10"/>
    <w:uiPriority w:val="99"/>
    <w:qFormat/>
    <w:rsid w:val="00931A8F"/>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4E7530"/>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F81F5B"/>
    <w:pPr>
      <w:keepNext/>
      <w:spacing w:before="240" w:after="60"/>
      <w:outlineLvl w:val="2"/>
    </w:pPr>
    <w:rPr>
      <w:rFonts w:ascii="Arial" w:eastAsia="Calibri" w:hAnsi="Arial" w:cs="Arial"/>
      <w:b/>
      <w:bCs/>
      <w:sz w:val="26"/>
      <w:szCs w:val="26"/>
      <w:lang w:val="en-US" w:eastAsia="en-US"/>
    </w:rPr>
  </w:style>
  <w:style w:type="paragraph" w:styleId="7">
    <w:name w:val="heading 7"/>
    <w:basedOn w:val="a"/>
    <w:next w:val="a"/>
    <w:link w:val="70"/>
    <w:uiPriority w:val="99"/>
    <w:qFormat/>
    <w:rsid w:val="00EB1663"/>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31A8F"/>
    <w:rPr>
      <w:rFonts w:ascii="Cambria" w:hAnsi="Cambria"/>
      <w:b/>
      <w:kern w:val="32"/>
      <w:sz w:val="32"/>
      <w:lang w:val="ro-MO"/>
    </w:rPr>
  </w:style>
  <w:style w:type="character" w:customStyle="1" w:styleId="20">
    <w:name w:val="Заголовок 2 Знак"/>
    <w:link w:val="2"/>
    <w:uiPriority w:val="99"/>
    <w:semiHidden/>
    <w:locked/>
    <w:rsid w:val="004E7530"/>
    <w:rPr>
      <w:rFonts w:ascii="Cambria" w:hAnsi="Cambria"/>
      <w:b/>
      <w:i/>
      <w:sz w:val="28"/>
      <w:lang w:val="ro-MO"/>
    </w:rPr>
  </w:style>
  <w:style w:type="character" w:customStyle="1" w:styleId="30">
    <w:name w:val="Заголовок 3 Знак"/>
    <w:link w:val="3"/>
    <w:uiPriority w:val="99"/>
    <w:locked/>
    <w:rsid w:val="00F81F5B"/>
    <w:rPr>
      <w:rFonts w:ascii="Arial" w:hAnsi="Arial"/>
      <w:b/>
      <w:sz w:val="26"/>
      <w:lang w:val="en-US" w:eastAsia="en-US"/>
    </w:rPr>
  </w:style>
  <w:style w:type="character" w:customStyle="1" w:styleId="70">
    <w:name w:val="Заголовок 7 Знак"/>
    <w:link w:val="7"/>
    <w:uiPriority w:val="99"/>
    <w:locked/>
    <w:rsid w:val="00EB1663"/>
    <w:rPr>
      <w:rFonts w:ascii="Calibri" w:hAnsi="Calibri"/>
      <w:sz w:val="24"/>
      <w:lang w:val="ro-MO"/>
    </w:rPr>
  </w:style>
  <w:style w:type="paragraph" w:customStyle="1" w:styleId="11">
    <w:name w:val="Абзац списка1"/>
    <w:basedOn w:val="a"/>
    <w:link w:val="ListParagraphChar"/>
    <w:uiPriority w:val="99"/>
    <w:rsid w:val="001E55AD"/>
    <w:pPr>
      <w:spacing w:after="200" w:line="276" w:lineRule="auto"/>
      <w:ind w:left="720"/>
      <w:contextualSpacing/>
    </w:pPr>
    <w:rPr>
      <w:rFonts w:ascii="Calibri" w:eastAsia="Calibri" w:hAnsi="Calibri"/>
      <w:sz w:val="20"/>
      <w:szCs w:val="20"/>
      <w:lang w:val="en-US"/>
    </w:rPr>
  </w:style>
  <w:style w:type="character" w:customStyle="1" w:styleId="apple-style-span">
    <w:name w:val="apple-style-span"/>
    <w:uiPriority w:val="99"/>
    <w:rsid w:val="001E55AD"/>
  </w:style>
  <w:style w:type="paragraph" w:customStyle="1" w:styleId="Default">
    <w:name w:val="Default"/>
    <w:uiPriority w:val="99"/>
    <w:rsid w:val="001E55AD"/>
    <w:pPr>
      <w:autoSpaceDE w:val="0"/>
      <w:autoSpaceDN w:val="0"/>
      <w:adjustRightInd w:val="0"/>
    </w:pPr>
    <w:rPr>
      <w:rFonts w:ascii="Times New Roman" w:eastAsia="Times New Roman" w:hAnsi="Times New Roman"/>
      <w:color w:val="000000"/>
      <w:sz w:val="24"/>
      <w:szCs w:val="24"/>
    </w:rPr>
  </w:style>
  <w:style w:type="paragraph" w:styleId="a3">
    <w:name w:val="Normal (Web)"/>
    <w:aliases w:val="Знак"/>
    <w:basedOn w:val="a"/>
    <w:link w:val="a4"/>
    <w:uiPriority w:val="99"/>
    <w:rsid w:val="00687A69"/>
    <w:pPr>
      <w:spacing w:after="160" w:line="240" w:lineRule="exact"/>
    </w:pPr>
    <w:rPr>
      <w:rFonts w:ascii="Arial" w:eastAsia="Batang" w:hAnsi="Arial" w:cs="Arial"/>
      <w:sz w:val="20"/>
      <w:szCs w:val="20"/>
      <w:lang w:val="en-US" w:eastAsia="en-US"/>
    </w:rPr>
  </w:style>
  <w:style w:type="character" w:customStyle="1" w:styleId="ListParagraphChar">
    <w:name w:val="List Paragraph Char"/>
    <w:link w:val="11"/>
    <w:uiPriority w:val="99"/>
    <w:locked/>
    <w:rsid w:val="001E55AD"/>
    <w:rPr>
      <w:rFonts w:ascii="Calibri" w:eastAsia="Times New Roman" w:hAnsi="Calibri"/>
      <w:lang w:val="en-US"/>
    </w:rPr>
  </w:style>
  <w:style w:type="paragraph" w:styleId="a5">
    <w:name w:val="footer"/>
    <w:basedOn w:val="a"/>
    <w:link w:val="a6"/>
    <w:uiPriority w:val="99"/>
    <w:rsid w:val="001E55AD"/>
    <w:pPr>
      <w:tabs>
        <w:tab w:val="center" w:pos="4677"/>
        <w:tab w:val="right" w:pos="9355"/>
      </w:tabs>
    </w:pPr>
  </w:style>
  <w:style w:type="character" w:customStyle="1" w:styleId="a6">
    <w:name w:val="Нижний колонтитул Знак"/>
    <w:link w:val="a5"/>
    <w:uiPriority w:val="99"/>
    <w:locked/>
    <w:rsid w:val="001E55AD"/>
    <w:rPr>
      <w:rFonts w:ascii="Times New Roman" w:hAnsi="Times New Roman"/>
      <w:sz w:val="24"/>
      <w:lang w:val="ro-MO" w:eastAsia="ru-RU"/>
    </w:rPr>
  </w:style>
  <w:style w:type="character" w:customStyle="1" w:styleId="A12">
    <w:name w:val="A12"/>
    <w:uiPriority w:val="99"/>
    <w:rsid w:val="001E55AD"/>
    <w:rPr>
      <w:b/>
      <w:color w:val="000000"/>
      <w:sz w:val="27"/>
      <w:u w:val="single"/>
    </w:rPr>
  </w:style>
  <w:style w:type="paragraph" w:customStyle="1" w:styleId="Pa16">
    <w:name w:val="Pa16"/>
    <w:basedOn w:val="Default"/>
    <w:next w:val="Default"/>
    <w:uiPriority w:val="99"/>
    <w:rsid w:val="001E55AD"/>
    <w:pPr>
      <w:spacing w:line="241" w:lineRule="atLeast"/>
    </w:pPr>
    <w:rPr>
      <w:rFonts w:ascii="TYVGUL+MinionPro-Bold" w:eastAsia="Calibri" w:hAnsi="TYVGUL+MinionPro-Bold"/>
      <w:color w:val="auto"/>
    </w:rPr>
  </w:style>
  <w:style w:type="paragraph" w:customStyle="1" w:styleId="Pa22">
    <w:name w:val="Pa22"/>
    <w:basedOn w:val="Default"/>
    <w:next w:val="Default"/>
    <w:uiPriority w:val="99"/>
    <w:rsid w:val="001E55AD"/>
    <w:pPr>
      <w:spacing w:line="271" w:lineRule="atLeast"/>
    </w:pPr>
    <w:rPr>
      <w:rFonts w:ascii="TYVGUL+MinionPro-Bold" w:eastAsia="Calibri" w:hAnsi="TYVGUL+MinionPro-Bold"/>
      <w:color w:val="auto"/>
    </w:rPr>
  </w:style>
  <w:style w:type="character" w:customStyle="1" w:styleId="12">
    <w:name w:val="Название книги1"/>
    <w:uiPriority w:val="99"/>
    <w:rsid w:val="00830523"/>
    <w:rPr>
      <w:b/>
      <w:smallCaps/>
      <w:spacing w:val="5"/>
    </w:rPr>
  </w:style>
  <w:style w:type="paragraph" w:styleId="a7">
    <w:name w:val="footnote text"/>
    <w:aliases w:val="single space,Текст сноски Знак1,Fußnote Char Char,Fußnote Char,Fußnote Char Car Char Char,Fußnote Char Car Char Char Char Char Char Char Char Char Char Char,Текст сноски Знак1 Знак Знак,Текст сноски Знак1 Знак,FOOTNOTES,fn,A,ft"/>
    <w:basedOn w:val="a"/>
    <w:link w:val="a8"/>
    <w:uiPriority w:val="99"/>
    <w:rsid w:val="00830523"/>
    <w:rPr>
      <w:sz w:val="20"/>
      <w:szCs w:val="20"/>
    </w:rPr>
  </w:style>
  <w:style w:type="character" w:customStyle="1" w:styleId="a8">
    <w:name w:val="Текст сноски Знак"/>
    <w:aliases w:val="single space Знак,Текст сноски Знак1 Знак1,Fußnote Char Char Знак,Fußnote Char Знак,Fußnote Char Car Char Char Знак,Fußnote Char Car Char Char Char Char Char Char Char Char Char Char Знак,Текст сноски Знак1 Знак Знак Знак,fn Знак"/>
    <w:link w:val="a7"/>
    <w:uiPriority w:val="99"/>
    <w:locked/>
    <w:rsid w:val="00830523"/>
    <w:rPr>
      <w:rFonts w:ascii="Times New Roman" w:hAnsi="Times New Roman"/>
      <w:lang w:val="ro-MO"/>
    </w:rPr>
  </w:style>
  <w:style w:type="character" w:styleId="a9">
    <w:name w:val="footnote reference"/>
    <w:aliases w:val="ftref,Times 10 Point,Exposant 3 Point,Footnote symbol,Footnote reference number,EN Footnote Reference,note TESI,16 Point,Superscript 6 Point"/>
    <w:uiPriority w:val="99"/>
    <w:semiHidden/>
    <w:rsid w:val="00830523"/>
    <w:rPr>
      <w:rFonts w:cs="Times New Roman"/>
      <w:vertAlign w:val="superscript"/>
    </w:rPr>
  </w:style>
  <w:style w:type="paragraph" w:styleId="aa">
    <w:name w:val="header"/>
    <w:basedOn w:val="a"/>
    <w:link w:val="ab"/>
    <w:uiPriority w:val="99"/>
    <w:rsid w:val="00C55E3A"/>
    <w:pPr>
      <w:tabs>
        <w:tab w:val="center" w:pos="4677"/>
        <w:tab w:val="right" w:pos="9355"/>
      </w:tabs>
    </w:pPr>
    <w:rPr>
      <w:rFonts w:ascii="Calibri" w:hAnsi="Calibri"/>
      <w:sz w:val="22"/>
      <w:szCs w:val="22"/>
      <w:lang w:val="en-GB" w:eastAsia="en-US"/>
    </w:rPr>
  </w:style>
  <w:style w:type="character" w:customStyle="1" w:styleId="ab">
    <w:name w:val="Верхний колонтитул Знак"/>
    <w:link w:val="aa"/>
    <w:uiPriority w:val="99"/>
    <w:locked/>
    <w:rsid w:val="00C55E3A"/>
    <w:rPr>
      <w:rFonts w:eastAsia="Times New Roman"/>
      <w:sz w:val="22"/>
      <w:lang w:val="en-GB" w:eastAsia="en-US"/>
    </w:rPr>
  </w:style>
  <w:style w:type="character" w:customStyle="1" w:styleId="longtext">
    <w:name w:val="long_text"/>
    <w:uiPriority w:val="99"/>
    <w:rsid w:val="00C55E3A"/>
    <w:rPr>
      <w:rFonts w:cs="Times New Roman"/>
    </w:rPr>
  </w:style>
  <w:style w:type="paragraph" w:styleId="ac">
    <w:name w:val="Body Text"/>
    <w:aliases w:val="Body Text - Level 2,Iniiaiie oaeno Ciae"/>
    <w:basedOn w:val="a"/>
    <w:link w:val="ad"/>
    <w:uiPriority w:val="99"/>
    <w:rsid w:val="004C0360"/>
    <w:pPr>
      <w:spacing w:after="120"/>
    </w:pPr>
  </w:style>
  <w:style w:type="character" w:customStyle="1" w:styleId="ad">
    <w:name w:val="Основной текст Знак"/>
    <w:aliases w:val="Body Text - Level 2 Знак1,Iniiaiie oaeno Ciae Знак"/>
    <w:link w:val="ac"/>
    <w:uiPriority w:val="99"/>
    <w:locked/>
    <w:rsid w:val="004C0360"/>
    <w:rPr>
      <w:rFonts w:ascii="Times New Roman" w:hAnsi="Times New Roman"/>
      <w:sz w:val="24"/>
      <w:lang w:val="ro-MO"/>
    </w:rPr>
  </w:style>
  <w:style w:type="paragraph" w:styleId="ae">
    <w:name w:val="Balloon Text"/>
    <w:basedOn w:val="a"/>
    <w:link w:val="af"/>
    <w:uiPriority w:val="99"/>
    <w:semiHidden/>
    <w:rsid w:val="00CE78A7"/>
    <w:rPr>
      <w:rFonts w:ascii="Tahoma" w:hAnsi="Tahoma"/>
      <w:sz w:val="16"/>
      <w:szCs w:val="16"/>
    </w:rPr>
  </w:style>
  <w:style w:type="character" w:customStyle="1" w:styleId="af">
    <w:name w:val="Текст выноски Знак"/>
    <w:link w:val="ae"/>
    <w:uiPriority w:val="99"/>
    <w:semiHidden/>
    <w:locked/>
    <w:rsid w:val="00CE78A7"/>
    <w:rPr>
      <w:rFonts w:ascii="Tahoma" w:hAnsi="Tahoma"/>
      <w:sz w:val="16"/>
      <w:lang w:val="ro-MO"/>
    </w:rPr>
  </w:style>
  <w:style w:type="paragraph" w:customStyle="1" w:styleId="13">
    <w:name w:val="Стиль1"/>
    <w:basedOn w:val="a"/>
    <w:link w:val="14"/>
    <w:uiPriority w:val="99"/>
    <w:rsid w:val="00931A8F"/>
    <w:rPr>
      <w:b/>
      <w:sz w:val="26"/>
      <w:szCs w:val="26"/>
    </w:rPr>
  </w:style>
  <w:style w:type="character" w:customStyle="1" w:styleId="14">
    <w:name w:val="Стиль1 Знак"/>
    <w:link w:val="13"/>
    <w:uiPriority w:val="99"/>
    <w:locked/>
    <w:rsid w:val="00931A8F"/>
    <w:rPr>
      <w:rFonts w:ascii="Times New Roman" w:hAnsi="Times New Roman"/>
      <w:b/>
      <w:sz w:val="26"/>
      <w:lang w:val="ro-MO"/>
    </w:rPr>
  </w:style>
  <w:style w:type="paragraph" w:customStyle="1" w:styleId="15">
    <w:name w:val="Заголовок оглавления1"/>
    <w:basedOn w:val="1"/>
    <w:next w:val="a"/>
    <w:uiPriority w:val="99"/>
    <w:semiHidden/>
    <w:rsid w:val="00931A8F"/>
    <w:pPr>
      <w:keepLines/>
      <w:spacing w:before="480" w:after="0" w:line="276" w:lineRule="auto"/>
      <w:outlineLvl w:val="9"/>
    </w:pPr>
    <w:rPr>
      <w:color w:val="365F91"/>
      <w:kern w:val="0"/>
      <w:sz w:val="28"/>
      <w:szCs w:val="28"/>
      <w:lang w:val="ru-RU" w:eastAsia="en-US"/>
    </w:rPr>
  </w:style>
  <w:style w:type="paragraph" w:styleId="16">
    <w:name w:val="toc 1"/>
    <w:basedOn w:val="a"/>
    <w:next w:val="a"/>
    <w:autoRedefine/>
    <w:uiPriority w:val="99"/>
    <w:rsid w:val="00931A8F"/>
  </w:style>
  <w:style w:type="character" w:styleId="af0">
    <w:name w:val="Hyperlink"/>
    <w:uiPriority w:val="99"/>
    <w:rsid w:val="00931A8F"/>
    <w:rPr>
      <w:rFonts w:cs="Times New Roman"/>
      <w:color w:val="0000FF"/>
      <w:u w:val="single"/>
    </w:rPr>
  </w:style>
  <w:style w:type="character" w:styleId="af1">
    <w:name w:val="page number"/>
    <w:uiPriority w:val="99"/>
    <w:rsid w:val="00454B53"/>
    <w:rPr>
      <w:rFonts w:cs="Times New Roman"/>
    </w:rPr>
  </w:style>
  <w:style w:type="paragraph" w:customStyle="1" w:styleId="CharChar">
    <w:name w:val="Знак Знак Char Char"/>
    <w:basedOn w:val="a"/>
    <w:uiPriority w:val="99"/>
    <w:rsid w:val="00FC6066"/>
    <w:pPr>
      <w:spacing w:after="160" w:line="240" w:lineRule="exact"/>
    </w:pPr>
    <w:rPr>
      <w:rFonts w:ascii="Arial" w:eastAsia="Batang" w:hAnsi="Arial" w:cs="Arial"/>
      <w:sz w:val="20"/>
      <w:szCs w:val="20"/>
      <w:lang w:val="en-US" w:eastAsia="en-US"/>
    </w:rPr>
  </w:style>
  <w:style w:type="character" w:styleId="af2">
    <w:name w:val="Strong"/>
    <w:uiPriority w:val="99"/>
    <w:qFormat/>
    <w:rsid w:val="004E7530"/>
    <w:rPr>
      <w:rFonts w:cs="Times New Roman"/>
      <w:b/>
    </w:rPr>
  </w:style>
  <w:style w:type="paragraph" w:customStyle="1" w:styleId="31">
    <w:name w:val="Стиль3"/>
    <w:basedOn w:val="2"/>
    <w:next w:val="2"/>
    <w:link w:val="32"/>
    <w:uiPriority w:val="99"/>
    <w:rsid w:val="004E7530"/>
    <w:pPr>
      <w:spacing w:before="120"/>
    </w:pPr>
  </w:style>
  <w:style w:type="character" w:customStyle="1" w:styleId="32">
    <w:name w:val="Стиль3 Знак"/>
    <w:link w:val="31"/>
    <w:uiPriority w:val="99"/>
    <w:locked/>
    <w:rsid w:val="004E7530"/>
    <w:rPr>
      <w:rFonts w:ascii="Cambria" w:hAnsi="Cambria"/>
      <w:b/>
      <w:i/>
      <w:sz w:val="28"/>
      <w:lang w:val="ro-MO"/>
    </w:rPr>
  </w:style>
  <w:style w:type="paragraph" w:styleId="21">
    <w:name w:val="toc 2"/>
    <w:basedOn w:val="a"/>
    <w:next w:val="a"/>
    <w:autoRedefine/>
    <w:uiPriority w:val="99"/>
    <w:rsid w:val="004E7530"/>
    <w:pPr>
      <w:ind w:left="240"/>
    </w:pPr>
  </w:style>
  <w:style w:type="paragraph" w:customStyle="1" w:styleId="ListParagraph1">
    <w:name w:val="List Paragraph1"/>
    <w:basedOn w:val="a"/>
    <w:uiPriority w:val="99"/>
    <w:rsid w:val="00816A56"/>
    <w:pPr>
      <w:spacing w:after="200" w:line="276" w:lineRule="auto"/>
      <w:ind w:left="720"/>
      <w:contextualSpacing/>
    </w:pPr>
    <w:rPr>
      <w:rFonts w:ascii="Calibri" w:eastAsia="Calibri" w:hAnsi="Calibri"/>
      <w:sz w:val="22"/>
      <w:szCs w:val="22"/>
      <w:lang w:val="ru-RU"/>
    </w:rPr>
  </w:style>
  <w:style w:type="paragraph" w:customStyle="1" w:styleId="Style3">
    <w:name w:val="Style3"/>
    <w:basedOn w:val="a"/>
    <w:uiPriority w:val="99"/>
    <w:rsid w:val="00BC604B"/>
    <w:pPr>
      <w:widowControl w:val="0"/>
      <w:autoSpaceDE w:val="0"/>
      <w:autoSpaceDN w:val="0"/>
      <w:adjustRightInd w:val="0"/>
      <w:spacing w:line="314" w:lineRule="exact"/>
      <w:ind w:firstLine="715"/>
      <w:jc w:val="both"/>
    </w:pPr>
    <w:rPr>
      <w:lang w:val="ru-RU"/>
    </w:rPr>
  </w:style>
  <w:style w:type="character" w:customStyle="1" w:styleId="FontStyle11">
    <w:name w:val="Font Style11"/>
    <w:uiPriority w:val="99"/>
    <w:rsid w:val="00BC604B"/>
    <w:rPr>
      <w:rFonts w:ascii="Times New Roman" w:hAnsi="Times New Roman"/>
      <w:b/>
      <w:sz w:val="24"/>
    </w:rPr>
  </w:style>
  <w:style w:type="character" w:customStyle="1" w:styleId="FontStyle12">
    <w:name w:val="Font Style12"/>
    <w:uiPriority w:val="99"/>
    <w:rsid w:val="00BC604B"/>
    <w:rPr>
      <w:rFonts w:ascii="Times New Roman" w:hAnsi="Times New Roman"/>
      <w:sz w:val="24"/>
    </w:rPr>
  </w:style>
  <w:style w:type="paragraph" w:customStyle="1" w:styleId="17">
    <w:name w:val="Знак Знак1"/>
    <w:basedOn w:val="a"/>
    <w:uiPriority w:val="99"/>
    <w:rsid w:val="00613D3C"/>
    <w:pPr>
      <w:spacing w:after="160" w:line="240" w:lineRule="exact"/>
    </w:pPr>
    <w:rPr>
      <w:rFonts w:ascii="Arial" w:eastAsia="Batang" w:hAnsi="Arial" w:cs="Arial"/>
      <w:sz w:val="20"/>
      <w:szCs w:val="20"/>
      <w:lang w:val="ro-RO" w:eastAsia="en-US"/>
    </w:rPr>
  </w:style>
  <w:style w:type="paragraph" w:customStyle="1" w:styleId="tt">
    <w:name w:val="tt"/>
    <w:basedOn w:val="a"/>
    <w:uiPriority w:val="99"/>
    <w:rsid w:val="00A35A3A"/>
    <w:pPr>
      <w:jc w:val="center"/>
    </w:pPr>
    <w:rPr>
      <w:b/>
      <w:bCs/>
      <w:lang w:val="ru-RU"/>
    </w:rPr>
  </w:style>
  <w:style w:type="character" w:customStyle="1" w:styleId="a4">
    <w:name w:val="Обычный (веб) Знак"/>
    <w:aliases w:val="Знак Знак"/>
    <w:link w:val="a3"/>
    <w:uiPriority w:val="99"/>
    <w:locked/>
    <w:rsid w:val="00E910DF"/>
    <w:rPr>
      <w:rFonts w:ascii="Times New Roman" w:hAnsi="Times New Roman"/>
      <w:sz w:val="24"/>
    </w:rPr>
  </w:style>
  <w:style w:type="paragraph" w:customStyle="1" w:styleId="cn">
    <w:name w:val="cn"/>
    <w:basedOn w:val="a"/>
    <w:uiPriority w:val="99"/>
    <w:rsid w:val="00612CB2"/>
    <w:pPr>
      <w:jc w:val="center"/>
    </w:pPr>
    <w:rPr>
      <w:lang w:val="ru-RU"/>
    </w:rPr>
  </w:style>
  <w:style w:type="paragraph" w:styleId="af3">
    <w:name w:val="Body Text Indent"/>
    <w:basedOn w:val="a"/>
    <w:link w:val="af4"/>
    <w:uiPriority w:val="99"/>
    <w:rsid w:val="00C17B39"/>
    <w:pPr>
      <w:spacing w:after="120"/>
      <w:ind w:left="283"/>
    </w:pPr>
  </w:style>
  <w:style w:type="character" w:customStyle="1" w:styleId="af4">
    <w:name w:val="Основной текст с отступом Знак"/>
    <w:link w:val="af3"/>
    <w:uiPriority w:val="99"/>
    <w:locked/>
    <w:rsid w:val="00C17B39"/>
    <w:rPr>
      <w:rFonts w:ascii="Times New Roman" w:hAnsi="Times New Roman"/>
      <w:sz w:val="24"/>
      <w:lang w:val="ro-MO"/>
    </w:rPr>
  </w:style>
  <w:style w:type="paragraph" w:customStyle="1" w:styleId="pb">
    <w:name w:val="pb"/>
    <w:basedOn w:val="a"/>
    <w:uiPriority w:val="99"/>
    <w:rsid w:val="004602CC"/>
    <w:pPr>
      <w:jc w:val="center"/>
    </w:pPr>
    <w:rPr>
      <w:i/>
      <w:iCs/>
      <w:color w:val="663300"/>
      <w:sz w:val="20"/>
      <w:szCs w:val="20"/>
      <w:lang w:val="en-US" w:eastAsia="en-US"/>
    </w:rPr>
  </w:style>
  <w:style w:type="character" w:customStyle="1" w:styleId="docbody">
    <w:name w:val="doc_body"/>
    <w:uiPriority w:val="99"/>
    <w:rsid w:val="00C63659"/>
    <w:rPr>
      <w:rFonts w:cs="Times New Roman"/>
    </w:rPr>
  </w:style>
  <w:style w:type="paragraph" w:customStyle="1" w:styleId="rg">
    <w:name w:val="rg"/>
    <w:basedOn w:val="a"/>
    <w:uiPriority w:val="99"/>
    <w:rsid w:val="00E17EAE"/>
    <w:pPr>
      <w:jc w:val="right"/>
    </w:pPr>
    <w:rPr>
      <w:lang w:val="ru-RU"/>
    </w:rPr>
  </w:style>
  <w:style w:type="character" w:customStyle="1" w:styleId="18">
    <w:name w:val="Обычный (веб) Знак1"/>
    <w:aliases w:val="Знак Знак11,Обычный (веб) Знак Знак,Знак Знак Знак"/>
    <w:uiPriority w:val="99"/>
    <w:locked/>
    <w:rsid w:val="00361016"/>
    <w:rPr>
      <w:rFonts w:ascii="Times New Roman" w:hAnsi="Times New Roman"/>
      <w:sz w:val="24"/>
    </w:rPr>
  </w:style>
  <w:style w:type="paragraph" w:styleId="af5">
    <w:name w:val="List Paragraph"/>
    <w:basedOn w:val="a"/>
    <w:uiPriority w:val="99"/>
    <w:qFormat/>
    <w:rsid w:val="004008D9"/>
    <w:pPr>
      <w:spacing w:after="200" w:line="276" w:lineRule="auto"/>
      <w:ind w:left="720"/>
      <w:contextualSpacing/>
    </w:pPr>
    <w:rPr>
      <w:rFonts w:ascii="Calibri" w:eastAsia="Calibri" w:hAnsi="Calibri"/>
      <w:sz w:val="22"/>
      <w:szCs w:val="22"/>
      <w:lang w:val="ru-RU" w:eastAsia="en-US"/>
    </w:rPr>
  </w:style>
  <w:style w:type="paragraph" w:customStyle="1" w:styleId="19">
    <w:name w:val="Без интервала1"/>
    <w:uiPriority w:val="99"/>
    <w:rsid w:val="00D43444"/>
    <w:rPr>
      <w:rFonts w:eastAsia="Times New Roman"/>
      <w:sz w:val="22"/>
      <w:szCs w:val="22"/>
      <w:lang w:eastAsia="en-US"/>
    </w:rPr>
  </w:style>
  <w:style w:type="character" w:styleId="af6">
    <w:name w:val="Book Title"/>
    <w:uiPriority w:val="99"/>
    <w:qFormat/>
    <w:rsid w:val="005C220F"/>
    <w:rPr>
      <w:b/>
      <w:smallCaps/>
      <w:spacing w:val="5"/>
    </w:rPr>
  </w:style>
  <w:style w:type="character" w:styleId="af7">
    <w:name w:val="Intense Reference"/>
    <w:uiPriority w:val="99"/>
    <w:qFormat/>
    <w:rsid w:val="006C5C8F"/>
    <w:rPr>
      <w:b/>
      <w:smallCaps/>
      <w:color w:val="C0504D"/>
      <w:spacing w:val="5"/>
      <w:u w:val="single"/>
    </w:rPr>
  </w:style>
  <w:style w:type="paragraph" w:customStyle="1" w:styleId="Bullet">
    <w:name w:val="Bullet"/>
    <w:basedOn w:val="ac"/>
    <w:uiPriority w:val="99"/>
    <w:rsid w:val="007943B6"/>
    <w:pPr>
      <w:widowControl w:val="0"/>
      <w:tabs>
        <w:tab w:val="num" w:pos="2140"/>
      </w:tabs>
      <w:adjustRightInd w:val="0"/>
      <w:spacing w:before="120" w:line="360" w:lineRule="atLeast"/>
      <w:ind w:left="2140" w:hanging="360"/>
      <w:jc w:val="both"/>
      <w:textAlignment w:val="baseline"/>
    </w:pPr>
    <w:rPr>
      <w:rFonts w:ascii="Garamond" w:hAnsi="Garamond"/>
      <w:sz w:val="22"/>
      <w:szCs w:val="20"/>
      <w:lang w:val="en-GB" w:eastAsia="en-US"/>
    </w:rPr>
  </w:style>
  <w:style w:type="paragraph" w:styleId="22">
    <w:name w:val="Body Text 2"/>
    <w:basedOn w:val="a"/>
    <w:link w:val="23"/>
    <w:uiPriority w:val="99"/>
    <w:rsid w:val="000A1059"/>
    <w:pPr>
      <w:spacing w:after="120" w:line="480" w:lineRule="auto"/>
    </w:pPr>
  </w:style>
  <w:style w:type="character" w:customStyle="1" w:styleId="23">
    <w:name w:val="Основной текст 2 Знак"/>
    <w:link w:val="22"/>
    <w:uiPriority w:val="99"/>
    <w:semiHidden/>
    <w:rsid w:val="00810B61"/>
    <w:rPr>
      <w:rFonts w:ascii="Times New Roman" w:eastAsia="Times New Roman" w:hAnsi="Times New Roman"/>
      <w:sz w:val="24"/>
      <w:szCs w:val="24"/>
      <w:lang w:val="ro-MO"/>
    </w:rPr>
  </w:style>
  <w:style w:type="paragraph" w:customStyle="1" w:styleId="Normal1">
    <w:name w:val="Normal1"/>
    <w:basedOn w:val="a"/>
    <w:uiPriority w:val="99"/>
    <w:rsid w:val="006A0CF6"/>
    <w:rPr>
      <w:sz w:val="20"/>
      <w:szCs w:val="20"/>
    </w:rPr>
  </w:style>
  <w:style w:type="character" w:customStyle="1" w:styleId="BodyText-Level2">
    <w:name w:val="Body Text - Level 2 Знак"/>
    <w:aliases w:val="Iniiaiie oaeno Ciae Знак Знак"/>
    <w:uiPriority w:val="99"/>
    <w:rsid w:val="000907B3"/>
    <w:rPr>
      <w:sz w:val="24"/>
    </w:rPr>
  </w:style>
  <w:style w:type="paragraph" w:customStyle="1" w:styleId="rtejustify1">
    <w:name w:val="rtejustify1"/>
    <w:basedOn w:val="a"/>
    <w:uiPriority w:val="99"/>
    <w:rsid w:val="00057A87"/>
    <w:pPr>
      <w:spacing w:before="150" w:after="150" w:line="270" w:lineRule="atLeast"/>
      <w:jc w:val="both"/>
    </w:pPr>
    <w:rPr>
      <w:rFonts w:ascii="Arial" w:hAnsi="Arial" w:cs="Arial"/>
      <w:color w:val="000000"/>
      <w:sz w:val="18"/>
      <w:szCs w:val="18"/>
      <w:lang w:val="ru-RU"/>
    </w:rPr>
  </w:style>
  <w:style w:type="character" w:customStyle="1" w:styleId="st">
    <w:name w:val="st"/>
    <w:uiPriority w:val="99"/>
    <w:rsid w:val="00ED1225"/>
    <w:rPr>
      <w:rFonts w:cs="Times New Roman"/>
    </w:rPr>
  </w:style>
  <w:style w:type="character" w:customStyle="1" w:styleId="styleblocktext1">
    <w:name w:val="style_block_text1"/>
    <w:uiPriority w:val="99"/>
    <w:rsid w:val="00F63FAE"/>
    <w:rPr>
      <w:rFonts w:ascii="Arial" w:hAnsi="Arial"/>
      <w:color w:val="333333"/>
      <w:sz w:val="20"/>
    </w:rPr>
  </w:style>
  <w:style w:type="character" w:styleId="af8">
    <w:name w:val="Emphasis"/>
    <w:uiPriority w:val="99"/>
    <w:qFormat/>
    <w:rsid w:val="003712F4"/>
    <w:rPr>
      <w:rFonts w:cs="Times New Roman"/>
      <w:i/>
    </w:rPr>
  </w:style>
  <w:style w:type="paragraph" w:styleId="af9">
    <w:name w:val="caption"/>
    <w:basedOn w:val="a"/>
    <w:next w:val="a"/>
    <w:uiPriority w:val="99"/>
    <w:qFormat/>
    <w:rsid w:val="006F74D0"/>
    <w:pPr>
      <w:framePr w:w="8641" w:h="1440" w:wrap="notBeside" w:vAnchor="page" w:hAnchor="page" w:xAlign="center" w:y="891" w:anchorLock="1"/>
      <w:jc w:val="both"/>
    </w:pPr>
    <w:rPr>
      <w:szCs w:val="20"/>
      <w:lang w:val="ro-RO" w:eastAsia="en-US"/>
    </w:rPr>
  </w:style>
  <w:style w:type="character" w:customStyle="1" w:styleId="apple-converted-space">
    <w:name w:val="apple-converted-space"/>
    <w:uiPriority w:val="99"/>
    <w:rsid w:val="008E481B"/>
    <w:rPr>
      <w:rFonts w:cs="Times New Roman"/>
    </w:rPr>
  </w:style>
  <w:style w:type="paragraph" w:customStyle="1" w:styleId="cb">
    <w:name w:val="cb"/>
    <w:basedOn w:val="a"/>
    <w:uiPriority w:val="99"/>
    <w:rsid w:val="007F43A8"/>
    <w:pPr>
      <w:jc w:val="center"/>
    </w:pPr>
    <w:rPr>
      <w:b/>
      <w:bCs/>
      <w:lang w:val="ru-RU"/>
    </w:rPr>
  </w:style>
  <w:style w:type="paragraph" w:customStyle="1" w:styleId="cp">
    <w:name w:val="cp"/>
    <w:basedOn w:val="a"/>
    <w:uiPriority w:val="99"/>
    <w:rsid w:val="00944511"/>
    <w:pPr>
      <w:jc w:val="center"/>
    </w:pPr>
    <w:rPr>
      <w:b/>
      <w:bCs/>
      <w:lang w:val="ru-RU"/>
    </w:rPr>
  </w:style>
  <w:style w:type="paragraph" w:styleId="afa">
    <w:name w:val="No Spacing"/>
    <w:uiPriority w:val="99"/>
    <w:qFormat/>
    <w:rsid w:val="00A435D5"/>
    <w:rPr>
      <w:rFonts w:ascii="Times New Roman" w:eastAsia="Times New Roman" w:hAnsi="Times New Roman"/>
      <w:sz w:val="24"/>
      <w:szCs w:val="24"/>
    </w:rPr>
  </w:style>
  <w:style w:type="paragraph" w:customStyle="1" w:styleId="ListParagraph2">
    <w:name w:val="List Paragraph2"/>
    <w:basedOn w:val="a"/>
    <w:uiPriority w:val="99"/>
    <w:rsid w:val="00A435D5"/>
    <w:pPr>
      <w:spacing w:after="200" w:line="276" w:lineRule="auto"/>
      <w:ind w:left="720"/>
      <w:contextualSpacing/>
    </w:pPr>
    <w:rPr>
      <w:rFonts w:ascii="Calibri" w:hAnsi="Calibri"/>
      <w:sz w:val="22"/>
      <w:szCs w:val="22"/>
      <w:lang w:val="ro-RO" w:eastAsia="en-US"/>
    </w:rPr>
  </w:style>
  <w:style w:type="character" w:styleId="afb">
    <w:name w:val="annotation reference"/>
    <w:uiPriority w:val="99"/>
    <w:semiHidden/>
    <w:rsid w:val="00161ADD"/>
    <w:rPr>
      <w:rFonts w:cs="Times New Roman"/>
      <w:sz w:val="16"/>
      <w:szCs w:val="16"/>
    </w:rPr>
  </w:style>
  <w:style w:type="paragraph" w:styleId="afc">
    <w:name w:val="annotation text"/>
    <w:basedOn w:val="a"/>
    <w:link w:val="afd"/>
    <w:uiPriority w:val="99"/>
    <w:semiHidden/>
    <w:rsid w:val="00161ADD"/>
    <w:rPr>
      <w:sz w:val="20"/>
      <w:szCs w:val="20"/>
    </w:rPr>
  </w:style>
  <w:style w:type="character" w:customStyle="1" w:styleId="afd">
    <w:name w:val="Текст примечания Знак"/>
    <w:link w:val="afc"/>
    <w:uiPriority w:val="99"/>
    <w:semiHidden/>
    <w:locked/>
    <w:rsid w:val="00161ADD"/>
    <w:rPr>
      <w:rFonts w:ascii="Times New Roman" w:hAnsi="Times New Roman" w:cs="Times New Roman"/>
      <w:lang w:val="ro-MO"/>
    </w:rPr>
  </w:style>
  <w:style w:type="paragraph" w:styleId="afe">
    <w:name w:val="annotation subject"/>
    <w:basedOn w:val="afc"/>
    <w:next w:val="afc"/>
    <w:link w:val="aff"/>
    <w:uiPriority w:val="99"/>
    <w:semiHidden/>
    <w:rsid w:val="00161ADD"/>
    <w:rPr>
      <w:b/>
      <w:bCs/>
    </w:rPr>
  </w:style>
  <w:style w:type="character" w:customStyle="1" w:styleId="aff">
    <w:name w:val="Тема примечания Знак"/>
    <w:link w:val="afe"/>
    <w:uiPriority w:val="99"/>
    <w:semiHidden/>
    <w:locked/>
    <w:rsid w:val="00161ADD"/>
    <w:rPr>
      <w:rFonts w:ascii="Times New Roman" w:hAnsi="Times New Roman" w:cs="Times New Roman"/>
      <w:b/>
      <w:bCs/>
      <w:lang w:val="ro-MO"/>
    </w:rPr>
  </w:style>
  <w:style w:type="paragraph" w:styleId="aff0">
    <w:name w:val="Revision"/>
    <w:hidden/>
    <w:uiPriority w:val="99"/>
    <w:semiHidden/>
    <w:rsid w:val="005D3B91"/>
    <w:rPr>
      <w:rFonts w:ascii="Times New Roman" w:eastAsia="Times New Roman" w:hAnsi="Times New Roman"/>
      <w:sz w:val="24"/>
      <w:szCs w:val="24"/>
      <w:lang w:val="ro-M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904333">
      <w:marLeft w:val="0"/>
      <w:marRight w:val="0"/>
      <w:marTop w:val="0"/>
      <w:marBottom w:val="0"/>
      <w:divBdr>
        <w:top w:val="none" w:sz="0" w:space="0" w:color="auto"/>
        <w:left w:val="none" w:sz="0" w:space="0" w:color="auto"/>
        <w:bottom w:val="none" w:sz="0" w:space="0" w:color="auto"/>
        <w:right w:val="none" w:sz="0" w:space="0" w:color="auto"/>
      </w:divBdr>
    </w:div>
    <w:div w:id="736904334">
      <w:marLeft w:val="0"/>
      <w:marRight w:val="0"/>
      <w:marTop w:val="0"/>
      <w:marBottom w:val="0"/>
      <w:divBdr>
        <w:top w:val="none" w:sz="0" w:space="0" w:color="auto"/>
        <w:left w:val="none" w:sz="0" w:space="0" w:color="auto"/>
        <w:bottom w:val="none" w:sz="0" w:space="0" w:color="auto"/>
        <w:right w:val="none" w:sz="0" w:space="0" w:color="auto"/>
      </w:divBdr>
    </w:div>
    <w:div w:id="736904335">
      <w:marLeft w:val="0"/>
      <w:marRight w:val="0"/>
      <w:marTop w:val="0"/>
      <w:marBottom w:val="0"/>
      <w:divBdr>
        <w:top w:val="none" w:sz="0" w:space="0" w:color="auto"/>
        <w:left w:val="none" w:sz="0" w:space="0" w:color="auto"/>
        <w:bottom w:val="none" w:sz="0" w:space="0" w:color="auto"/>
        <w:right w:val="none" w:sz="0" w:space="0" w:color="auto"/>
      </w:divBdr>
    </w:div>
    <w:div w:id="736904339">
      <w:marLeft w:val="0"/>
      <w:marRight w:val="0"/>
      <w:marTop w:val="0"/>
      <w:marBottom w:val="0"/>
      <w:divBdr>
        <w:top w:val="none" w:sz="0" w:space="0" w:color="auto"/>
        <w:left w:val="none" w:sz="0" w:space="0" w:color="auto"/>
        <w:bottom w:val="none" w:sz="0" w:space="0" w:color="auto"/>
        <w:right w:val="none" w:sz="0" w:space="0" w:color="auto"/>
      </w:divBdr>
    </w:div>
    <w:div w:id="736904342">
      <w:marLeft w:val="0"/>
      <w:marRight w:val="0"/>
      <w:marTop w:val="0"/>
      <w:marBottom w:val="0"/>
      <w:divBdr>
        <w:top w:val="none" w:sz="0" w:space="0" w:color="auto"/>
        <w:left w:val="none" w:sz="0" w:space="0" w:color="auto"/>
        <w:bottom w:val="none" w:sz="0" w:space="0" w:color="auto"/>
        <w:right w:val="none" w:sz="0" w:space="0" w:color="auto"/>
      </w:divBdr>
    </w:div>
    <w:div w:id="736904343">
      <w:marLeft w:val="0"/>
      <w:marRight w:val="0"/>
      <w:marTop w:val="0"/>
      <w:marBottom w:val="0"/>
      <w:divBdr>
        <w:top w:val="none" w:sz="0" w:space="0" w:color="auto"/>
        <w:left w:val="none" w:sz="0" w:space="0" w:color="auto"/>
        <w:bottom w:val="none" w:sz="0" w:space="0" w:color="auto"/>
        <w:right w:val="none" w:sz="0" w:space="0" w:color="auto"/>
      </w:divBdr>
    </w:div>
    <w:div w:id="736904346">
      <w:marLeft w:val="0"/>
      <w:marRight w:val="0"/>
      <w:marTop w:val="0"/>
      <w:marBottom w:val="0"/>
      <w:divBdr>
        <w:top w:val="none" w:sz="0" w:space="0" w:color="auto"/>
        <w:left w:val="none" w:sz="0" w:space="0" w:color="auto"/>
        <w:bottom w:val="none" w:sz="0" w:space="0" w:color="auto"/>
        <w:right w:val="none" w:sz="0" w:space="0" w:color="auto"/>
      </w:divBdr>
    </w:div>
    <w:div w:id="736904351">
      <w:marLeft w:val="0"/>
      <w:marRight w:val="0"/>
      <w:marTop w:val="0"/>
      <w:marBottom w:val="0"/>
      <w:divBdr>
        <w:top w:val="none" w:sz="0" w:space="0" w:color="auto"/>
        <w:left w:val="none" w:sz="0" w:space="0" w:color="auto"/>
        <w:bottom w:val="none" w:sz="0" w:space="0" w:color="auto"/>
        <w:right w:val="none" w:sz="0" w:space="0" w:color="auto"/>
      </w:divBdr>
    </w:div>
    <w:div w:id="736904355">
      <w:marLeft w:val="0"/>
      <w:marRight w:val="0"/>
      <w:marTop w:val="0"/>
      <w:marBottom w:val="0"/>
      <w:divBdr>
        <w:top w:val="none" w:sz="0" w:space="0" w:color="auto"/>
        <w:left w:val="none" w:sz="0" w:space="0" w:color="auto"/>
        <w:bottom w:val="none" w:sz="0" w:space="0" w:color="auto"/>
        <w:right w:val="none" w:sz="0" w:space="0" w:color="auto"/>
      </w:divBdr>
      <w:divsChild>
        <w:div w:id="736904390">
          <w:marLeft w:val="0"/>
          <w:marRight w:val="0"/>
          <w:marTop w:val="0"/>
          <w:marBottom w:val="0"/>
          <w:divBdr>
            <w:top w:val="single" w:sz="2" w:space="0" w:color="FF0000"/>
            <w:left w:val="single" w:sz="2" w:space="0" w:color="FF0000"/>
            <w:bottom w:val="single" w:sz="2" w:space="0" w:color="FF0000"/>
            <w:right w:val="single" w:sz="2" w:space="0" w:color="FF0000"/>
          </w:divBdr>
          <w:divsChild>
            <w:div w:id="736904398">
              <w:marLeft w:val="0"/>
              <w:marRight w:val="0"/>
              <w:marTop w:val="0"/>
              <w:marBottom w:val="0"/>
              <w:divBdr>
                <w:top w:val="none" w:sz="0" w:space="0" w:color="auto"/>
                <w:left w:val="single" w:sz="6" w:space="0" w:color="EAEAEA"/>
                <w:bottom w:val="none" w:sz="0" w:space="0" w:color="auto"/>
                <w:right w:val="single" w:sz="6" w:space="0" w:color="EAEAEA"/>
              </w:divBdr>
              <w:divsChild>
                <w:div w:id="736904389">
                  <w:marLeft w:val="419"/>
                  <w:marRight w:val="0"/>
                  <w:marTop w:val="0"/>
                  <w:marBottom w:val="0"/>
                  <w:divBdr>
                    <w:top w:val="none" w:sz="0" w:space="0" w:color="auto"/>
                    <w:left w:val="none" w:sz="0" w:space="0" w:color="auto"/>
                    <w:bottom w:val="none" w:sz="0" w:space="0" w:color="auto"/>
                    <w:right w:val="none" w:sz="0" w:space="0" w:color="auto"/>
                  </w:divBdr>
                  <w:divsChild>
                    <w:div w:id="736904381">
                      <w:marLeft w:val="0"/>
                      <w:marRight w:val="0"/>
                      <w:marTop w:val="0"/>
                      <w:marBottom w:val="0"/>
                      <w:divBdr>
                        <w:top w:val="none" w:sz="0" w:space="0" w:color="auto"/>
                        <w:left w:val="none" w:sz="0" w:space="0" w:color="auto"/>
                        <w:bottom w:val="none" w:sz="0" w:space="0" w:color="auto"/>
                        <w:right w:val="none" w:sz="0" w:space="0" w:color="auto"/>
                      </w:divBdr>
                      <w:divsChild>
                        <w:div w:id="736904371">
                          <w:marLeft w:val="0"/>
                          <w:marRight w:val="0"/>
                          <w:marTop w:val="0"/>
                          <w:marBottom w:val="0"/>
                          <w:divBdr>
                            <w:top w:val="none" w:sz="0" w:space="0" w:color="auto"/>
                            <w:left w:val="none" w:sz="0" w:space="0" w:color="auto"/>
                            <w:bottom w:val="none" w:sz="0" w:space="0" w:color="auto"/>
                            <w:right w:val="none" w:sz="0" w:space="0" w:color="auto"/>
                          </w:divBdr>
                          <w:divsChild>
                            <w:div w:id="736904380">
                              <w:marLeft w:val="0"/>
                              <w:marRight w:val="0"/>
                              <w:marTop w:val="0"/>
                              <w:marBottom w:val="0"/>
                              <w:divBdr>
                                <w:top w:val="none" w:sz="0" w:space="0" w:color="auto"/>
                                <w:left w:val="none" w:sz="0" w:space="0" w:color="auto"/>
                                <w:bottom w:val="none" w:sz="0" w:space="0" w:color="auto"/>
                                <w:right w:val="none" w:sz="0" w:space="0" w:color="auto"/>
                              </w:divBdr>
                              <w:divsChild>
                                <w:div w:id="736904368">
                                  <w:marLeft w:val="0"/>
                                  <w:marRight w:val="0"/>
                                  <w:marTop w:val="0"/>
                                  <w:marBottom w:val="0"/>
                                  <w:divBdr>
                                    <w:top w:val="none" w:sz="0" w:space="0" w:color="auto"/>
                                    <w:left w:val="none" w:sz="0" w:space="0" w:color="auto"/>
                                    <w:bottom w:val="none" w:sz="0" w:space="0" w:color="auto"/>
                                    <w:right w:val="none" w:sz="0" w:space="0" w:color="auto"/>
                                  </w:divBdr>
                                  <w:divsChild>
                                    <w:div w:id="7369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904358">
      <w:marLeft w:val="0"/>
      <w:marRight w:val="0"/>
      <w:marTop w:val="0"/>
      <w:marBottom w:val="0"/>
      <w:divBdr>
        <w:top w:val="none" w:sz="0" w:space="0" w:color="auto"/>
        <w:left w:val="none" w:sz="0" w:space="0" w:color="auto"/>
        <w:bottom w:val="none" w:sz="0" w:space="0" w:color="auto"/>
        <w:right w:val="none" w:sz="0" w:space="0" w:color="auto"/>
      </w:divBdr>
    </w:div>
    <w:div w:id="736904361">
      <w:marLeft w:val="0"/>
      <w:marRight w:val="0"/>
      <w:marTop w:val="0"/>
      <w:marBottom w:val="0"/>
      <w:divBdr>
        <w:top w:val="none" w:sz="0" w:space="0" w:color="auto"/>
        <w:left w:val="none" w:sz="0" w:space="0" w:color="auto"/>
        <w:bottom w:val="none" w:sz="0" w:space="0" w:color="auto"/>
        <w:right w:val="none" w:sz="0" w:space="0" w:color="auto"/>
      </w:divBdr>
    </w:div>
    <w:div w:id="736904363">
      <w:marLeft w:val="0"/>
      <w:marRight w:val="0"/>
      <w:marTop w:val="0"/>
      <w:marBottom w:val="0"/>
      <w:divBdr>
        <w:top w:val="none" w:sz="0" w:space="0" w:color="auto"/>
        <w:left w:val="none" w:sz="0" w:space="0" w:color="auto"/>
        <w:bottom w:val="none" w:sz="0" w:space="0" w:color="auto"/>
        <w:right w:val="none" w:sz="0" w:space="0" w:color="auto"/>
      </w:divBdr>
    </w:div>
    <w:div w:id="736904365">
      <w:marLeft w:val="0"/>
      <w:marRight w:val="0"/>
      <w:marTop w:val="0"/>
      <w:marBottom w:val="0"/>
      <w:divBdr>
        <w:top w:val="none" w:sz="0" w:space="0" w:color="auto"/>
        <w:left w:val="none" w:sz="0" w:space="0" w:color="auto"/>
        <w:bottom w:val="none" w:sz="0" w:space="0" w:color="auto"/>
        <w:right w:val="none" w:sz="0" w:space="0" w:color="auto"/>
      </w:divBdr>
    </w:div>
    <w:div w:id="736904367">
      <w:marLeft w:val="0"/>
      <w:marRight w:val="0"/>
      <w:marTop w:val="0"/>
      <w:marBottom w:val="0"/>
      <w:divBdr>
        <w:top w:val="none" w:sz="0" w:space="0" w:color="auto"/>
        <w:left w:val="none" w:sz="0" w:space="0" w:color="auto"/>
        <w:bottom w:val="none" w:sz="0" w:space="0" w:color="auto"/>
        <w:right w:val="none" w:sz="0" w:space="0" w:color="auto"/>
      </w:divBdr>
    </w:div>
    <w:div w:id="736904372">
      <w:marLeft w:val="0"/>
      <w:marRight w:val="0"/>
      <w:marTop w:val="0"/>
      <w:marBottom w:val="0"/>
      <w:divBdr>
        <w:top w:val="none" w:sz="0" w:space="0" w:color="auto"/>
        <w:left w:val="none" w:sz="0" w:space="0" w:color="auto"/>
        <w:bottom w:val="none" w:sz="0" w:space="0" w:color="auto"/>
        <w:right w:val="none" w:sz="0" w:space="0" w:color="auto"/>
      </w:divBdr>
    </w:div>
    <w:div w:id="736904373">
      <w:marLeft w:val="0"/>
      <w:marRight w:val="0"/>
      <w:marTop w:val="0"/>
      <w:marBottom w:val="0"/>
      <w:divBdr>
        <w:top w:val="none" w:sz="0" w:space="0" w:color="auto"/>
        <w:left w:val="none" w:sz="0" w:space="0" w:color="auto"/>
        <w:bottom w:val="none" w:sz="0" w:space="0" w:color="auto"/>
        <w:right w:val="none" w:sz="0" w:space="0" w:color="auto"/>
      </w:divBdr>
      <w:divsChild>
        <w:div w:id="736904331">
          <w:marLeft w:val="510"/>
          <w:marRight w:val="0"/>
          <w:marTop w:val="0"/>
          <w:marBottom w:val="0"/>
          <w:divBdr>
            <w:top w:val="none" w:sz="0" w:space="0" w:color="auto"/>
            <w:left w:val="none" w:sz="0" w:space="0" w:color="auto"/>
            <w:bottom w:val="none" w:sz="0" w:space="0" w:color="auto"/>
            <w:right w:val="none" w:sz="0" w:space="0" w:color="auto"/>
          </w:divBdr>
        </w:div>
        <w:div w:id="736904336">
          <w:marLeft w:val="510"/>
          <w:marRight w:val="0"/>
          <w:marTop w:val="0"/>
          <w:marBottom w:val="0"/>
          <w:divBdr>
            <w:top w:val="none" w:sz="0" w:space="0" w:color="auto"/>
            <w:left w:val="none" w:sz="0" w:space="0" w:color="auto"/>
            <w:bottom w:val="none" w:sz="0" w:space="0" w:color="auto"/>
            <w:right w:val="none" w:sz="0" w:space="0" w:color="auto"/>
          </w:divBdr>
        </w:div>
        <w:div w:id="736904345">
          <w:marLeft w:val="510"/>
          <w:marRight w:val="0"/>
          <w:marTop w:val="0"/>
          <w:marBottom w:val="0"/>
          <w:divBdr>
            <w:top w:val="none" w:sz="0" w:space="0" w:color="auto"/>
            <w:left w:val="none" w:sz="0" w:space="0" w:color="auto"/>
            <w:bottom w:val="none" w:sz="0" w:space="0" w:color="auto"/>
            <w:right w:val="none" w:sz="0" w:space="0" w:color="auto"/>
          </w:divBdr>
        </w:div>
        <w:div w:id="736904359">
          <w:marLeft w:val="510"/>
          <w:marRight w:val="0"/>
          <w:marTop w:val="0"/>
          <w:marBottom w:val="0"/>
          <w:divBdr>
            <w:top w:val="none" w:sz="0" w:space="0" w:color="auto"/>
            <w:left w:val="none" w:sz="0" w:space="0" w:color="auto"/>
            <w:bottom w:val="none" w:sz="0" w:space="0" w:color="auto"/>
            <w:right w:val="none" w:sz="0" w:space="0" w:color="auto"/>
          </w:divBdr>
        </w:div>
        <w:div w:id="736904369">
          <w:marLeft w:val="510"/>
          <w:marRight w:val="0"/>
          <w:marTop w:val="0"/>
          <w:marBottom w:val="0"/>
          <w:divBdr>
            <w:top w:val="none" w:sz="0" w:space="0" w:color="auto"/>
            <w:left w:val="none" w:sz="0" w:space="0" w:color="auto"/>
            <w:bottom w:val="none" w:sz="0" w:space="0" w:color="auto"/>
            <w:right w:val="none" w:sz="0" w:space="0" w:color="auto"/>
          </w:divBdr>
        </w:div>
        <w:div w:id="736904376">
          <w:marLeft w:val="150"/>
          <w:marRight w:val="0"/>
          <w:marTop w:val="0"/>
          <w:marBottom w:val="0"/>
          <w:divBdr>
            <w:top w:val="none" w:sz="0" w:space="0" w:color="auto"/>
            <w:left w:val="none" w:sz="0" w:space="0" w:color="auto"/>
            <w:bottom w:val="none" w:sz="0" w:space="0" w:color="auto"/>
            <w:right w:val="none" w:sz="0" w:space="0" w:color="auto"/>
          </w:divBdr>
        </w:div>
        <w:div w:id="736904386">
          <w:marLeft w:val="510"/>
          <w:marRight w:val="0"/>
          <w:marTop w:val="0"/>
          <w:marBottom w:val="0"/>
          <w:divBdr>
            <w:top w:val="none" w:sz="0" w:space="0" w:color="auto"/>
            <w:left w:val="none" w:sz="0" w:space="0" w:color="auto"/>
            <w:bottom w:val="none" w:sz="0" w:space="0" w:color="auto"/>
            <w:right w:val="none" w:sz="0" w:space="0" w:color="auto"/>
          </w:divBdr>
        </w:div>
        <w:div w:id="736904387">
          <w:marLeft w:val="510"/>
          <w:marRight w:val="0"/>
          <w:marTop w:val="0"/>
          <w:marBottom w:val="0"/>
          <w:divBdr>
            <w:top w:val="none" w:sz="0" w:space="0" w:color="auto"/>
            <w:left w:val="none" w:sz="0" w:space="0" w:color="auto"/>
            <w:bottom w:val="none" w:sz="0" w:space="0" w:color="auto"/>
            <w:right w:val="none" w:sz="0" w:space="0" w:color="auto"/>
          </w:divBdr>
        </w:div>
        <w:div w:id="736904394">
          <w:marLeft w:val="510"/>
          <w:marRight w:val="0"/>
          <w:marTop w:val="0"/>
          <w:marBottom w:val="0"/>
          <w:divBdr>
            <w:top w:val="none" w:sz="0" w:space="0" w:color="auto"/>
            <w:left w:val="none" w:sz="0" w:space="0" w:color="auto"/>
            <w:bottom w:val="none" w:sz="0" w:space="0" w:color="auto"/>
            <w:right w:val="none" w:sz="0" w:space="0" w:color="auto"/>
          </w:divBdr>
        </w:div>
        <w:div w:id="736904405">
          <w:marLeft w:val="510"/>
          <w:marRight w:val="0"/>
          <w:marTop w:val="0"/>
          <w:marBottom w:val="0"/>
          <w:divBdr>
            <w:top w:val="none" w:sz="0" w:space="0" w:color="auto"/>
            <w:left w:val="none" w:sz="0" w:space="0" w:color="auto"/>
            <w:bottom w:val="none" w:sz="0" w:space="0" w:color="auto"/>
            <w:right w:val="none" w:sz="0" w:space="0" w:color="auto"/>
          </w:divBdr>
        </w:div>
      </w:divsChild>
    </w:div>
    <w:div w:id="736904377">
      <w:marLeft w:val="0"/>
      <w:marRight w:val="0"/>
      <w:marTop w:val="0"/>
      <w:marBottom w:val="0"/>
      <w:divBdr>
        <w:top w:val="none" w:sz="0" w:space="0" w:color="auto"/>
        <w:left w:val="none" w:sz="0" w:space="0" w:color="auto"/>
        <w:bottom w:val="none" w:sz="0" w:space="0" w:color="auto"/>
        <w:right w:val="none" w:sz="0" w:space="0" w:color="auto"/>
      </w:divBdr>
      <w:divsChild>
        <w:div w:id="736904384">
          <w:marLeft w:val="0"/>
          <w:marRight w:val="0"/>
          <w:marTop w:val="0"/>
          <w:marBottom w:val="0"/>
          <w:divBdr>
            <w:top w:val="none" w:sz="0" w:space="0" w:color="auto"/>
            <w:left w:val="none" w:sz="0" w:space="0" w:color="auto"/>
            <w:bottom w:val="none" w:sz="0" w:space="0" w:color="auto"/>
            <w:right w:val="none" w:sz="0" w:space="0" w:color="auto"/>
          </w:divBdr>
        </w:div>
      </w:divsChild>
    </w:div>
    <w:div w:id="736904378">
      <w:marLeft w:val="0"/>
      <w:marRight w:val="0"/>
      <w:marTop w:val="0"/>
      <w:marBottom w:val="0"/>
      <w:divBdr>
        <w:top w:val="none" w:sz="0" w:space="0" w:color="auto"/>
        <w:left w:val="none" w:sz="0" w:space="0" w:color="auto"/>
        <w:bottom w:val="none" w:sz="0" w:space="0" w:color="auto"/>
        <w:right w:val="none" w:sz="0" w:space="0" w:color="auto"/>
      </w:divBdr>
    </w:div>
    <w:div w:id="736904379">
      <w:marLeft w:val="0"/>
      <w:marRight w:val="0"/>
      <w:marTop w:val="0"/>
      <w:marBottom w:val="0"/>
      <w:divBdr>
        <w:top w:val="none" w:sz="0" w:space="0" w:color="auto"/>
        <w:left w:val="none" w:sz="0" w:space="0" w:color="auto"/>
        <w:bottom w:val="none" w:sz="0" w:space="0" w:color="auto"/>
        <w:right w:val="none" w:sz="0" w:space="0" w:color="auto"/>
      </w:divBdr>
    </w:div>
    <w:div w:id="736904382">
      <w:marLeft w:val="0"/>
      <w:marRight w:val="0"/>
      <w:marTop w:val="0"/>
      <w:marBottom w:val="0"/>
      <w:divBdr>
        <w:top w:val="none" w:sz="0" w:space="0" w:color="auto"/>
        <w:left w:val="none" w:sz="0" w:space="0" w:color="auto"/>
        <w:bottom w:val="none" w:sz="0" w:space="0" w:color="auto"/>
        <w:right w:val="none" w:sz="0" w:space="0" w:color="auto"/>
      </w:divBdr>
    </w:div>
    <w:div w:id="736904385">
      <w:marLeft w:val="0"/>
      <w:marRight w:val="0"/>
      <w:marTop w:val="0"/>
      <w:marBottom w:val="0"/>
      <w:divBdr>
        <w:top w:val="none" w:sz="0" w:space="0" w:color="auto"/>
        <w:left w:val="none" w:sz="0" w:space="0" w:color="auto"/>
        <w:bottom w:val="none" w:sz="0" w:space="0" w:color="auto"/>
        <w:right w:val="none" w:sz="0" w:space="0" w:color="auto"/>
      </w:divBdr>
    </w:div>
    <w:div w:id="736904391">
      <w:marLeft w:val="0"/>
      <w:marRight w:val="0"/>
      <w:marTop w:val="0"/>
      <w:marBottom w:val="0"/>
      <w:divBdr>
        <w:top w:val="none" w:sz="0" w:space="0" w:color="auto"/>
        <w:left w:val="none" w:sz="0" w:space="0" w:color="auto"/>
        <w:bottom w:val="none" w:sz="0" w:space="0" w:color="auto"/>
        <w:right w:val="none" w:sz="0" w:space="0" w:color="auto"/>
      </w:divBdr>
    </w:div>
    <w:div w:id="736904395">
      <w:marLeft w:val="0"/>
      <w:marRight w:val="0"/>
      <w:marTop w:val="0"/>
      <w:marBottom w:val="0"/>
      <w:divBdr>
        <w:top w:val="none" w:sz="0" w:space="0" w:color="auto"/>
        <w:left w:val="none" w:sz="0" w:space="0" w:color="auto"/>
        <w:bottom w:val="none" w:sz="0" w:space="0" w:color="auto"/>
        <w:right w:val="none" w:sz="0" w:space="0" w:color="auto"/>
      </w:divBdr>
      <w:divsChild>
        <w:div w:id="736904407">
          <w:marLeft w:val="0"/>
          <w:marRight w:val="0"/>
          <w:marTop w:val="0"/>
          <w:marBottom w:val="0"/>
          <w:divBdr>
            <w:top w:val="single" w:sz="2" w:space="0" w:color="FF0000"/>
            <w:left w:val="single" w:sz="2" w:space="0" w:color="FF0000"/>
            <w:bottom w:val="single" w:sz="2" w:space="0" w:color="FF0000"/>
            <w:right w:val="single" w:sz="2" w:space="0" w:color="FF0000"/>
          </w:divBdr>
          <w:divsChild>
            <w:div w:id="736904399">
              <w:marLeft w:val="0"/>
              <w:marRight w:val="0"/>
              <w:marTop w:val="0"/>
              <w:marBottom w:val="0"/>
              <w:divBdr>
                <w:top w:val="none" w:sz="0" w:space="0" w:color="auto"/>
                <w:left w:val="single" w:sz="6" w:space="0" w:color="EAEAEA"/>
                <w:bottom w:val="none" w:sz="0" w:space="0" w:color="auto"/>
                <w:right w:val="single" w:sz="6" w:space="0" w:color="EAEAEA"/>
              </w:divBdr>
              <w:divsChild>
                <w:div w:id="736904408">
                  <w:marLeft w:val="419"/>
                  <w:marRight w:val="0"/>
                  <w:marTop w:val="0"/>
                  <w:marBottom w:val="0"/>
                  <w:divBdr>
                    <w:top w:val="none" w:sz="0" w:space="0" w:color="auto"/>
                    <w:left w:val="none" w:sz="0" w:space="0" w:color="auto"/>
                    <w:bottom w:val="none" w:sz="0" w:space="0" w:color="auto"/>
                    <w:right w:val="none" w:sz="0" w:space="0" w:color="auto"/>
                  </w:divBdr>
                  <w:divsChild>
                    <w:div w:id="736904410">
                      <w:marLeft w:val="0"/>
                      <w:marRight w:val="0"/>
                      <w:marTop w:val="0"/>
                      <w:marBottom w:val="0"/>
                      <w:divBdr>
                        <w:top w:val="none" w:sz="0" w:space="0" w:color="auto"/>
                        <w:left w:val="none" w:sz="0" w:space="0" w:color="auto"/>
                        <w:bottom w:val="none" w:sz="0" w:space="0" w:color="auto"/>
                        <w:right w:val="none" w:sz="0" w:space="0" w:color="auto"/>
                      </w:divBdr>
                      <w:divsChild>
                        <w:div w:id="736904356">
                          <w:marLeft w:val="0"/>
                          <w:marRight w:val="0"/>
                          <w:marTop w:val="0"/>
                          <w:marBottom w:val="0"/>
                          <w:divBdr>
                            <w:top w:val="none" w:sz="0" w:space="0" w:color="auto"/>
                            <w:left w:val="none" w:sz="0" w:space="0" w:color="auto"/>
                            <w:bottom w:val="none" w:sz="0" w:space="0" w:color="auto"/>
                            <w:right w:val="none" w:sz="0" w:space="0" w:color="auto"/>
                          </w:divBdr>
                          <w:divsChild>
                            <w:div w:id="736904374">
                              <w:marLeft w:val="0"/>
                              <w:marRight w:val="0"/>
                              <w:marTop w:val="0"/>
                              <w:marBottom w:val="0"/>
                              <w:divBdr>
                                <w:top w:val="none" w:sz="0" w:space="0" w:color="auto"/>
                                <w:left w:val="none" w:sz="0" w:space="0" w:color="auto"/>
                                <w:bottom w:val="none" w:sz="0" w:space="0" w:color="auto"/>
                                <w:right w:val="none" w:sz="0" w:space="0" w:color="auto"/>
                              </w:divBdr>
                              <w:divsChild>
                                <w:div w:id="736904388">
                                  <w:marLeft w:val="0"/>
                                  <w:marRight w:val="0"/>
                                  <w:marTop w:val="0"/>
                                  <w:marBottom w:val="0"/>
                                  <w:divBdr>
                                    <w:top w:val="none" w:sz="0" w:space="0" w:color="auto"/>
                                    <w:left w:val="none" w:sz="0" w:space="0" w:color="auto"/>
                                    <w:bottom w:val="none" w:sz="0" w:space="0" w:color="auto"/>
                                    <w:right w:val="none" w:sz="0" w:space="0" w:color="auto"/>
                                  </w:divBdr>
                                  <w:divsChild>
                                    <w:div w:id="73690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904396">
      <w:marLeft w:val="0"/>
      <w:marRight w:val="0"/>
      <w:marTop w:val="0"/>
      <w:marBottom w:val="0"/>
      <w:divBdr>
        <w:top w:val="none" w:sz="0" w:space="0" w:color="auto"/>
        <w:left w:val="none" w:sz="0" w:space="0" w:color="auto"/>
        <w:bottom w:val="none" w:sz="0" w:space="0" w:color="auto"/>
        <w:right w:val="none" w:sz="0" w:space="0" w:color="auto"/>
      </w:divBdr>
    </w:div>
    <w:div w:id="736904397">
      <w:marLeft w:val="0"/>
      <w:marRight w:val="0"/>
      <w:marTop w:val="0"/>
      <w:marBottom w:val="0"/>
      <w:divBdr>
        <w:top w:val="none" w:sz="0" w:space="0" w:color="auto"/>
        <w:left w:val="none" w:sz="0" w:space="0" w:color="auto"/>
        <w:bottom w:val="none" w:sz="0" w:space="0" w:color="auto"/>
        <w:right w:val="none" w:sz="0" w:space="0" w:color="auto"/>
      </w:divBdr>
    </w:div>
    <w:div w:id="736904401">
      <w:marLeft w:val="0"/>
      <w:marRight w:val="0"/>
      <w:marTop w:val="0"/>
      <w:marBottom w:val="0"/>
      <w:divBdr>
        <w:top w:val="none" w:sz="0" w:space="0" w:color="auto"/>
        <w:left w:val="none" w:sz="0" w:space="0" w:color="auto"/>
        <w:bottom w:val="none" w:sz="0" w:space="0" w:color="auto"/>
        <w:right w:val="none" w:sz="0" w:space="0" w:color="auto"/>
      </w:divBdr>
    </w:div>
    <w:div w:id="736904402">
      <w:marLeft w:val="0"/>
      <w:marRight w:val="0"/>
      <w:marTop w:val="0"/>
      <w:marBottom w:val="0"/>
      <w:divBdr>
        <w:top w:val="none" w:sz="0" w:space="0" w:color="auto"/>
        <w:left w:val="none" w:sz="0" w:space="0" w:color="auto"/>
        <w:bottom w:val="none" w:sz="0" w:space="0" w:color="auto"/>
        <w:right w:val="none" w:sz="0" w:space="0" w:color="auto"/>
      </w:divBdr>
      <w:divsChild>
        <w:div w:id="736904352">
          <w:marLeft w:val="0"/>
          <w:marRight w:val="0"/>
          <w:marTop w:val="0"/>
          <w:marBottom w:val="0"/>
          <w:divBdr>
            <w:top w:val="single" w:sz="2" w:space="0" w:color="FF0000"/>
            <w:left w:val="single" w:sz="2" w:space="0" w:color="FF0000"/>
            <w:bottom w:val="single" w:sz="2" w:space="0" w:color="FF0000"/>
            <w:right w:val="single" w:sz="2" w:space="0" w:color="FF0000"/>
          </w:divBdr>
          <w:divsChild>
            <w:div w:id="736904347">
              <w:marLeft w:val="0"/>
              <w:marRight w:val="0"/>
              <w:marTop w:val="0"/>
              <w:marBottom w:val="0"/>
              <w:divBdr>
                <w:top w:val="none" w:sz="0" w:space="0" w:color="auto"/>
                <w:left w:val="single" w:sz="6" w:space="0" w:color="EAEAEA"/>
                <w:bottom w:val="none" w:sz="0" w:space="0" w:color="auto"/>
                <w:right w:val="single" w:sz="6" w:space="0" w:color="EAEAEA"/>
              </w:divBdr>
              <w:divsChild>
                <w:div w:id="736904375">
                  <w:marLeft w:val="419"/>
                  <w:marRight w:val="0"/>
                  <w:marTop w:val="0"/>
                  <w:marBottom w:val="0"/>
                  <w:divBdr>
                    <w:top w:val="none" w:sz="0" w:space="0" w:color="auto"/>
                    <w:left w:val="none" w:sz="0" w:space="0" w:color="auto"/>
                    <w:bottom w:val="none" w:sz="0" w:space="0" w:color="auto"/>
                    <w:right w:val="none" w:sz="0" w:space="0" w:color="auto"/>
                  </w:divBdr>
                  <w:divsChild>
                    <w:div w:id="736904412">
                      <w:marLeft w:val="0"/>
                      <w:marRight w:val="0"/>
                      <w:marTop w:val="0"/>
                      <w:marBottom w:val="0"/>
                      <w:divBdr>
                        <w:top w:val="none" w:sz="0" w:space="0" w:color="auto"/>
                        <w:left w:val="none" w:sz="0" w:space="0" w:color="auto"/>
                        <w:bottom w:val="none" w:sz="0" w:space="0" w:color="auto"/>
                        <w:right w:val="none" w:sz="0" w:space="0" w:color="auto"/>
                      </w:divBdr>
                      <w:divsChild>
                        <w:div w:id="736904357">
                          <w:marLeft w:val="0"/>
                          <w:marRight w:val="0"/>
                          <w:marTop w:val="0"/>
                          <w:marBottom w:val="0"/>
                          <w:divBdr>
                            <w:top w:val="none" w:sz="0" w:space="0" w:color="auto"/>
                            <w:left w:val="none" w:sz="0" w:space="0" w:color="auto"/>
                            <w:bottom w:val="none" w:sz="0" w:space="0" w:color="auto"/>
                            <w:right w:val="none" w:sz="0" w:space="0" w:color="auto"/>
                          </w:divBdr>
                          <w:divsChild>
                            <w:div w:id="736904383">
                              <w:marLeft w:val="0"/>
                              <w:marRight w:val="0"/>
                              <w:marTop w:val="0"/>
                              <w:marBottom w:val="0"/>
                              <w:divBdr>
                                <w:top w:val="none" w:sz="0" w:space="0" w:color="auto"/>
                                <w:left w:val="none" w:sz="0" w:space="0" w:color="auto"/>
                                <w:bottom w:val="none" w:sz="0" w:space="0" w:color="auto"/>
                                <w:right w:val="none" w:sz="0" w:space="0" w:color="auto"/>
                              </w:divBdr>
                              <w:divsChild>
                                <w:div w:id="736904393">
                                  <w:marLeft w:val="0"/>
                                  <w:marRight w:val="0"/>
                                  <w:marTop w:val="0"/>
                                  <w:marBottom w:val="0"/>
                                  <w:divBdr>
                                    <w:top w:val="none" w:sz="0" w:space="0" w:color="auto"/>
                                    <w:left w:val="none" w:sz="0" w:space="0" w:color="auto"/>
                                    <w:bottom w:val="none" w:sz="0" w:space="0" w:color="auto"/>
                                    <w:right w:val="none" w:sz="0" w:space="0" w:color="auto"/>
                                  </w:divBdr>
                                  <w:divsChild>
                                    <w:div w:id="73690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904403">
      <w:marLeft w:val="0"/>
      <w:marRight w:val="0"/>
      <w:marTop w:val="0"/>
      <w:marBottom w:val="0"/>
      <w:divBdr>
        <w:top w:val="none" w:sz="0" w:space="0" w:color="auto"/>
        <w:left w:val="none" w:sz="0" w:space="0" w:color="auto"/>
        <w:bottom w:val="none" w:sz="0" w:space="0" w:color="auto"/>
        <w:right w:val="none" w:sz="0" w:space="0" w:color="auto"/>
      </w:divBdr>
    </w:div>
    <w:div w:id="736904404">
      <w:marLeft w:val="0"/>
      <w:marRight w:val="0"/>
      <w:marTop w:val="0"/>
      <w:marBottom w:val="0"/>
      <w:divBdr>
        <w:top w:val="none" w:sz="0" w:space="0" w:color="auto"/>
        <w:left w:val="none" w:sz="0" w:space="0" w:color="auto"/>
        <w:bottom w:val="none" w:sz="0" w:space="0" w:color="auto"/>
        <w:right w:val="none" w:sz="0" w:space="0" w:color="auto"/>
      </w:divBdr>
    </w:div>
    <w:div w:id="736904406">
      <w:marLeft w:val="0"/>
      <w:marRight w:val="0"/>
      <w:marTop w:val="0"/>
      <w:marBottom w:val="0"/>
      <w:divBdr>
        <w:top w:val="none" w:sz="0" w:space="0" w:color="auto"/>
        <w:left w:val="none" w:sz="0" w:space="0" w:color="auto"/>
        <w:bottom w:val="none" w:sz="0" w:space="0" w:color="auto"/>
        <w:right w:val="none" w:sz="0" w:space="0" w:color="auto"/>
      </w:divBdr>
      <w:divsChild>
        <w:div w:id="736904353">
          <w:marLeft w:val="0"/>
          <w:marRight w:val="0"/>
          <w:marTop w:val="0"/>
          <w:marBottom w:val="0"/>
          <w:divBdr>
            <w:top w:val="single" w:sz="2" w:space="0" w:color="FF0000"/>
            <w:left w:val="single" w:sz="2" w:space="0" w:color="FF0000"/>
            <w:bottom w:val="single" w:sz="2" w:space="0" w:color="FF0000"/>
            <w:right w:val="single" w:sz="2" w:space="0" w:color="FF0000"/>
          </w:divBdr>
          <w:divsChild>
            <w:div w:id="736904354">
              <w:marLeft w:val="0"/>
              <w:marRight w:val="0"/>
              <w:marTop w:val="0"/>
              <w:marBottom w:val="0"/>
              <w:divBdr>
                <w:top w:val="none" w:sz="0" w:space="0" w:color="auto"/>
                <w:left w:val="single" w:sz="6" w:space="0" w:color="EAEAEA"/>
                <w:bottom w:val="none" w:sz="0" w:space="0" w:color="auto"/>
                <w:right w:val="single" w:sz="6" w:space="0" w:color="EAEAEA"/>
              </w:divBdr>
              <w:divsChild>
                <w:div w:id="736904344">
                  <w:marLeft w:val="419"/>
                  <w:marRight w:val="0"/>
                  <w:marTop w:val="0"/>
                  <w:marBottom w:val="0"/>
                  <w:divBdr>
                    <w:top w:val="none" w:sz="0" w:space="0" w:color="auto"/>
                    <w:left w:val="none" w:sz="0" w:space="0" w:color="auto"/>
                    <w:bottom w:val="none" w:sz="0" w:space="0" w:color="auto"/>
                    <w:right w:val="none" w:sz="0" w:space="0" w:color="auto"/>
                  </w:divBdr>
                  <w:divsChild>
                    <w:div w:id="736904392">
                      <w:marLeft w:val="0"/>
                      <w:marRight w:val="0"/>
                      <w:marTop w:val="0"/>
                      <w:marBottom w:val="0"/>
                      <w:divBdr>
                        <w:top w:val="none" w:sz="0" w:space="0" w:color="auto"/>
                        <w:left w:val="none" w:sz="0" w:space="0" w:color="auto"/>
                        <w:bottom w:val="none" w:sz="0" w:space="0" w:color="auto"/>
                        <w:right w:val="none" w:sz="0" w:space="0" w:color="auto"/>
                      </w:divBdr>
                      <w:divsChild>
                        <w:div w:id="736904337">
                          <w:marLeft w:val="0"/>
                          <w:marRight w:val="0"/>
                          <w:marTop w:val="0"/>
                          <w:marBottom w:val="0"/>
                          <w:divBdr>
                            <w:top w:val="none" w:sz="0" w:space="0" w:color="auto"/>
                            <w:left w:val="none" w:sz="0" w:space="0" w:color="auto"/>
                            <w:bottom w:val="none" w:sz="0" w:space="0" w:color="auto"/>
                            <w:right w:val="none" w:sz="0" w:space="0" w:color="auto"/>
                          </w:divBdr>
                          <w:divsChild>
                            <w:div w:id="736904364">
                              <w:marLeft w:val="0"/>
                              <w:marRight w:val="0"/>
                              <w:marTop w:val="0"/>
                              <w:marBottom w:val="0"/>
                              <w:divBdr>
                                <w:top w:val="none" w:sz="0" w:space="0" w:color="auto"/>
                                <w:left w:val="none" w:sz="0" w:space="0" w:color="auto"/>
                                <w:bottom w:val="none" w:sz="0" w:space="0" w:color="auto"/>
                                <w:right w:val="none" w:sz="0" w:space="0" w:color="auto"/>
                              </w:divBdr>
                              <w:divsChild>
                                <w:div w:id="736904349">
                                  <w:marLeft w:val="0"/>
                                  <w:marRight w:val="0"/>
                                  <w:marTop w:val="0"/>
                                  <w:marBottom w:val="0"/>
                                  <w:divBdr>
                                    <w:top w:val="none" w:sz="0" w:space="0" w:color="auto"/>
                                    <w:left w:val="none" w:sz="0" w:space="0" w:color="auto"/>
                                    <w:bottom w:val="none" w:sz="0" w:space="0" w:color="auto"/>
                                    <w:right w:val="none" w:sz="0" w:space="0" w:color="auto"/>
                                  </w:divBdr>
                                  <w:divsChild>
                                    <w:div w:id="73690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904411">
      <w:marLeft w:val="0"/>
      <w:marRight w:val="0"/>
      <w:marTop w:val="0"/>
      <w:marBottom w:val="0"/>
      <w:divBdr>
        <w:top w:val="none" w:sz="0" w:space="0" w:color="auto"/>
        <w:left w:val="none" w:sz="0" w:space="0" w:color="auto"/>
        <w:bottom w:val="none" w:sz="0" w:space="0" w:color="auto"/>
        <w:right w:val="none" w:sz="0" w:space="0" w:color="auto"/>
      </w:divBdr>
      <w:divsChild>
        <w:div w:id="736904370">
          <w:marLeft w:val="0"/>
          <w:marRight w:val="0"/>
          <w:marTop w:val="0"/>
          <w:marBottom w:val="0"/>
          <w:divBdr>
            <w:top w:val="single" w:sz="2" w:space="0" w:color="FF0000"/>
            <w:left w:val="single" w:sz="2" w:space="0" w:color="FF0000"/>
            <w:bottom w:val="single" w:sz="2" w:space="0" w:color="FF0000"/>
            <w:right w:val="single" w:sz="2" w:space="0" w:color="FF0000"/>
          </w:divBdr>
          <w:divsChild>
            <w:div w:id="736904400">
              <w:marLeft w:val="0"/>
              <w:marRight w:val="0"/>
              <w:marTop w:val="0"/>
              <w:marBottom w:val="0"/>
              <w:divBdr>
                <w:top w:val="none" w:sz="0" w:space="0" w:color="auto"/>
                <w:left w:val="single" w:sz="6" w:space="0" w:color="EAEAEA"/>
                <w:bottom w:val="none" w:sz="0" w:space="0" w:color="auto"/>
                <w:right w:val="single" w:sz="6" w:space="0" w:color="EAEAEA"/>
              </w:divBdr>
              <w:divsChild>
                <w:div w:id="736904360">
                  <w:marLeft w:val="419"/>
                  <w:marRight w:val="0"/>
                  <w:marTop w:val="0"/>
                  <w:marBottom w:val="0"/>
                  <w:divBdr>
                    <w:top w:val="none" w:sz="0" w:space="0" w:color="auto"/>
                    <w:left w:val="none" w:sz="0" w:space="0" w:color="auto"/>
                    <w:bottom w:val="none" w:sz="0" w:space="0" w:color="auto"/>
                    <w:right w:val="none" w:sz="0" w:space="0" w:color="auto"/>
                  </w:divBdr>
                  <w:divsChild>
                    <w:div w:id="736904340">
                      <w:marLeft w:val="0"/>
                      <w:marRight w:val="0"/>
                      <w:marTop w:val="0"/>
                      <w:marBottom w:val="0"/>
                      <w:divBdr>
                        <w:top w:val="none" w:sz="0" w:space="0" w:color="auto"/>
                        <w:left w:val="none" w:sz="0" w:space="0" w:color="auto"/>
                        <w:bottom w:val="none" w:sz="0" w:space="0" w:color="auto"/>
                        <w:right w:val="none" w:sz="0" w:space="0" w:color="auto"/>
                      </w:divBdr>
                      <w:divsChild>
                        <w:div w:id="736904362">
                          <w:marLeft w:val="0"/>
                          <w:marRight w:val="0"/>
                          <w:marTop w:val="0"/>
                          <w:marBottom w:val="0"/>
                          <w:divBdr>
                            <w:top w:val="none" w:sz="0" w:space="0" w:color="auto"/>
                            <w:left w:val="none" w:sz="0" w:space="0" w:color="auto"/>
                            <w:bottom w:val="none" w:sz="0" w:space="0" w:color="auto"/>
                            <w:right w:val="none" w:sz="0" w:space="0" w:color="auto"/>
                          </w:divBdr>
                          <w:divsChild>
                            <w:div w:id="736904366">
                              <w:marLeft w:val="0"/>
                              <w:marRight w:val="0"/>
                              <w:marTop w:val="0"/>
                              <w:marBottom w:val="0"/>
                              <w:divBdr>
                                <w:top w:val="none" w:sz="0" w:space="0" w:color="auto"/>
                                <w:left w:val="none" w:sz="0" w:space="0" w:color="auto"/>
                                <w:bottom w:val="none" w:sz="0" w:space="0" w:color="auto"/>
                                <w:right w:val="none" w:sz="0" w:space="0" w:color="auto"/>
                              </w:divBdr>
                              <w:divsChild>
                                <w:div w:id="736904350">
                                  <w:marLeft w:val="0"/>
                                  <w:marRight w:val="0"/>
                                  <w:marTop w:val="0"/>
                                  <w:marBottom w:val="0"/>
                                  <w:divBdr>
                                    <w:top w:val="none" w:sz="0" w:space="0" w:color="auto"/>
                                    <w:left w:val="none" w:sz="0" w:space="0" w:color="auto"/>
                                    <w:bottom w:val="none" w:sz="0" w:space="0" w:color="auto"/>
                                    <w:right w:val="none" w:sz="0" w:space="0" w:color="auto"/>
                                  </w:divBdr>
                                  <w:divsChild>
                                    <w:div w:id="73690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5212D-57B6-4ACD-BD9B-B0FAB679D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20</Pages>
  <Words>9991</Words>
  <Characters>56954</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Activitatea Ministerului Economiei în anul 2011  </vt:lpstr>
    </vt:vector>
  </TitlesOfParts>
  <Company>Ministerul Economiei al Republicii Moldova</Company>
  <LinksUpToDate>false</LinksUpToDate>
  <CharactersWithSpaces>66812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Activitatea Ministerului Economiei în anul 2011  </dc:title>
  <dc:subject/>
  <dc:creator> </dc:creator>
  <cp:keywords/>
  <dc:description/>
  <cp:lastModifiedBy>Tatiana</cp:lastModifiedBy>
  <cp:revision>11</cp:revision>
  <cp:lastPrinted>2014-03-05T12:17:00Z</cp:lastPrinted>
  <dcterms:created xsi:type="dcterms:W3CDTF">2014-03-05T19:15:00Z</dcterms:created>
  <dcterms:modified xsi:type="dcterms:W3CDTF">2014-03-07T06:10:00Z</dcterms:modified>
</cp:coreProperties>
</file>