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517" w:rsidRPr="0002657D" w:rsidRDefault="00813517" w:rsidP="00813517">
      <w:pPr>
        <w:pStyle w:val="Indentcorptext"/>
        <w:spacing w:after="0"/>
        <w:jc w:val="center"/>
        <w:outlineLvl w:val="0"/>
        <w:rPr>
          <w:b/>
          <w:bCs/>
          <w:sz w:val="36"/>
          <w:lang w:val="ro-RO" w:eastAsia="en-US"/>
        </w:rPr>
      </w:pPr>
      <w:bookmarkStart w:id="0" w:name="_GoBack"/>
      <w:bookmarkEnd w:id="0"/>
      <w:r w:rsidRPr="0002657D">
        <w:rPr>
          <w:b/>
          <w:bCs/>
          <w:sz w:val="36"/>
          <w:lang w:val="ro-RO" w:eastAsia="en-US"/>
        </w:rPr>
        <w:t>Notă informativă</w:t>
      </w:r>
    </w:p>
    <w:p w:rsidR="00813517" w:rsidRPr="00813517" w:rsidRDefault="00813517" w:rsidP="00813517">
      <w:pPr>
        <w:pStyle w:val="graphtable"/>
        <w:spacing w:before="0" w:after="0"/>
        <w:jc w:val="center"/>
        <w:rPr>
          <w:rFonts w:ascii="Times New Roman" w:hAnsi="Times New Roman"/>
          <w:b/>
          <w:bCs/>
          <w:sz w:val="24"/>
          <w:szCs w:val="24"/>
          <w:lang w:val="ro-RO"/>
        </w:rPr>
      </w:pPr>
    </w:p>
    <w:p w:rsidR="00813517" w:rsidRPr="00813517" w:rsidRDefault="00813517" w:rsidP="00813517">
      <w:pPr>
        <w:pStyle w:val="graphtable"/>
        <w:spacing w:before="0" w:after="0"/>
        <w:jc w:val="center"/>
        <w:outlineLvl w:val="0"/>
        <w:rPr>
          <w:rFonts w:ascii="Times New Roman" w:hAnsi="Times New Roman"/>
          <w:b/>
          <w:bCs/>
          <w:sz w:val="40"/>
          <w:szCs w:val="40"/>
          <w:lang w:val="ro-RO"/>
          <w14:shadow w14:blurRad="50800" w14:dist="38100" w14:dir="2700000" w14:sx="100000" w14:sy="100000" w14:kx="0" w14:ky="0" w14:algn="tl">
            <w14:srgbClr w14:val="000000">
              <w14:alpha w14:val="60000"/>
            </w14:srgbClr>
          </w14:shadow>
        </w:rPr>
      </w:pPr>
      <w:r w:rsidRPr="00813517">
        <w:rPr>
          <w:rFonts w:ascii="Times New Roman" w:hAnsi="Times New Roman"/>
          <w:b/>
          <w:bCs/>
          <w:sz w:val="40"/>
          <w:szCs w:val="40"/>
          <w:lang w:val="ro-RO"/>
          <w14:shadow w14:blurRad="50800" w14:dist="38100" w14:dir="2700000" w14:sx="100000" w14:sy="100000" w14:kx="0" w14:ky="0" w14:algn="tl">
            <w14:srgbClr w14:val="000000">
              <w14:alpha w14:val="60000"/>
            </w14:srgbClr>
          </w14:shadow>
        </w:rPr>
        <w:t>SĂRĂCIA ÎN REPUBLICA MOLDOVA 20</w:t>
      </w:r>
      <w:r>
        <w:rPr>
          <w:rFonts w:ascii="Times New Roman" w:hAnsi="Times New Roman"/>
          <w:b/>
          <w:bCs/>
          <w:sz w:val="40"/>
          <w:szCs w:val="40"/>
          <w:lang w:val="ro-RO"/>
          <w14:shadow w14:blurRad="50800" w14:dist="38100" w14:dir="2700000" w14:sx="100000" w14:sy="100000" w14:kx="0" w14:ky="0" w14:algn="tl">
            <w14:srgbClr w14:val="000000">
              <w14:alpha w14:val="60000"/>
            </w14:srgbClr>
          </w14:shadow>
        </w:rPr>
        <w:t>12</w:t>
      </w:r>
    </w:p>
    <w:p w:rsidR="00813517" w:rsidRDefault="00813517" w:rsidP="00813517">
      <w:pPr>
        <w:pStyle w:val="Corptext"/>
        <w:jc w:val="left"/>
        <w:rPr>
          <w:b/>
          <w:sz w:val="26"/>
          <w:szCs w:val="26"/>
        </w:rPr>
      </w:pPr>
    </w:p>
    <w:p w:rsidR="00813517" w:rsidRPr="00B35A7E" w:rsidRDefault="00813517" w:rsidP="00813517">
      <w:pPr>
        <w:pStyle w:val="Corptext"/>
        <w:spacing w:before="120" w:line="276" w:lineRule="auto"/>
        <w:ind w:firstLine="567"/>
        <w:jc w:val="both"/>
        <w:rPr>
          <w:sz w:val="26"/>
          <w:szCs w:val="26"/>
        </w:rPr>
      </w:pPr>
      <w:r w:rsidRPr="00B35A7E">
        <w:rPr>
          <w:b/>
          <w:sz w:val="26"/>
          <w:szCs w:val="26"/>
        </w:rPr>
        <w:t>Î</w:t>
      </w:r>
      <w:r w:rsidRPr="00B35A7E">
        <w:rPr>
          <w:b/>
          <w:sz w:val="26"/>
          <w:szCs w:val="26"/>
          <w:lang w:val="en-US"/>
        </w:rPr>
        <w:t xml:space="preserve">n </w:t>
      </w:r>
      <w:proofErr w:type="spellStart"/>
      <w:r w:rsidRPr="00B35A7E">
        <w:rPr>
          <w:b/>
          <w:sz w:val="26"/>
          <w:szCs w:val="26"/>
          <w:lang w:val="en-US"/>
        </w:rPr>
        <w:t>anul</w:t>
      </w:r>
      <w:proofErr w:type="spellEnd"/>
      <w:r w:rsidRPr="00B35A7E">
        <w:rPr>
          <w:b/>
          <w:sz w:val="26"/>
          <w:szCs w:val="26"/>
          <w:lang w:val="en-US"/>
        </w:rPr>
        <w:t xml:space="preserve"> 2012 </w:t>
      </w:r>
      <w:proofErr w:type="spellStart"/>
      <w:r w:rsidRPr="00B35A7E">
        <w:rPr>
          <w:b/>
          <w:sz w:val="26"/>
          <w:szCs w:val="26"/>
          <w:lang w:val="en-US"/>
        </w:rPr>
        <w:t>nivelul</w:t>
      </w:r>
      <w:proofErr w:type="spellEnd"/>
      <w:r w:rsidRPr="00B35A7E">
        <w:rPr>
          <w:b/>
          <w:sz w:val="26"/>
          <w:szCs w:val="26"/>
          <w:lang w:val="en-US"/>
        </w:rPr>
        <w:t xml:space="preserve"> </w:t>
      </w:r>
      <w:proofErr w:type="spellStart"/>
      <w:r w:rsidRPr="00B35A7E">
        <w:rPr>
          <w:b/>
          <w:sz w:val="26"/>
          <w:szCs w:val="26"/>
          <w:lang w:val="en-US"/>
        </w:rPr>
        <w:t>sărăciei</w:t>
      </w:r>
      <w:proofErr w:type="spellEnd"/>
      <w:r w:rsidRPr="00B35A7E">
        <w:rPr>
          <w:b/>
          <w:sz w:val="26"/>
          <w:szCs w:val="26"/>
          <w:lang w:val="en-US"/>
        </w:rPr>
        <w:t xml:space="preserve"> </w:t>
      </w:r>
      <w:proofErr w:type="spellStart"/>
      <w:r w:rsidRPr="00B35A7E">
        <w:rPr>
          <w:b/>
          <w:sz w:val="26"/>
          <w:szCs w:val="26"/>
          <w:lang w:val="en-US"/>
        </w:rPr>
        <w:t>în</w:t>
      </w:r>
      <w:proofErr w:type="spellEnd"/>
      <w:r w:rsidRPr="00B35A7E">
        <w:rPr>
          <w:b/>
          <w:sz w:val="26"/>
          <w:szCs w:val="26"/>
          <w:lang w:val="en-US"/>
        </w:rPr>
        <w:t xml:space="preserve"> </w:t>
      </w:r>
      <w:proofErr w:type="spellStart"/>
      <w:r w:rsidRPr="00B35A7E">
        <w:rPr>
          <w:b/>
          <w:sz w:val="26"/>
          <w:szCs w:val="26"/>
          <w:lang w:val="en-US"/>
        </w:rPr>
        <w:t>Republica</w:t>
      </w:r>
      <w:proofErr w:type="spellEnd"/>
      <w:r w:rsidRPr="00B35A7E">
        <w:rPr>
          <w:b/>
          <w:sz w:val="26"/>
          <w:szCs w:val="26"/>
          <w:lang w:val="en-US"/>
        </w:rPr>
        <w:t xml:space="preserve"> Moldova s-a </w:t>
      </w:r>
      <w:proofErr w:type="spellStart"/>
      <w:r w:rsidRPr="00B35A7E">
        <w:rPr>
          <w:b/>
          <w:sz w:val="26"/>
          <w:szCs w:val="26"/>
          <w:lang w:val="en-US"/>
        </w:rPr>
        <w:t>redus</w:t>
      </w:r>
      <w:proofErr w:type="spellEnd"/>
      <w:r w:rsidRPr="00B35A7E">
        <w:rPr>
          <w:b/>
          <w:sz w:val="26"/>
          <w:szCs w:val="26"/>
          <w:lang w:val="en-US"/>
        </w:rPr>
        <w:t>.</w:t>
      </w:r>
      <w:r w:rsidRPr="00B35A7E">
        <w:rPr>
          <w:sz w:val="26"/>
          <w:szCs w:val="26"/>
          <w:lang w:val="en-US"/>
        </w:rPr>
        <w:t xml:space="preserve"> Rata </w:t>
      </w:r>
      <w:proofErr w:type="spellStart"/>
      <w:r w:rsidRPr="00B35A7E">
        <w:rPr>
          <w:sz w:val="26"/>
          <w:szCs w:val="26"/>
          <w:lang w:val="en-US"/>
        </w:rPr>
        <w:t>sărăciei</w:t>
      </w:r>
      <w:proofErr w:type="spellEnd"/>
      <w:r w:rsidRPr="00B35A7E">
        <w:rPr>
          <w:sz w:val="26"/>
          <w:szCs w:val="26"/>
          <w:lang w:val="en-US"/>
        </w:rPr>
        <w:t xml:space="preserve"> absolute a </w:t>
      </w:r>
      <w:proofErr w:type="spellStart"/>
      <w:r w:rsidRPr="00B35A7E">
        <w:rPr>
          <w:sz w:val="26"/>
          <w:szCs w:val="26"/>
          <w:lang w:val="en-US"/>
        </w:rPr>
        <w:t>constituit</w:t>
      </w:r>
      <w:proofErr w:type="spellEnd"/>
      <w:r w:rsidRPr="00B35A7E">
        <w:rPr>
          <w:sz w:val="26"/>
          <w:szCs w:val="26"/>
          <w:lang w:val="en-US"/>
        </w:rPr>
        <w:t xml:space="preserve"> </w:t>
      </w:r>
      <w:r w:rsidRPr="00B35A7E">
        <w:rPr>
          <w:sz w:val="26"/>
          <w:szCs w:val="26"/>
        </w:rPr>
        <w:t>16</w:t>
      </w:r>
      <w:proofErr w:type="gramStart"/>
      <w:r w:rsidRPr="00B35A7E">
        <w:rPr>
          <w:sz w:val="26"/>
          <w:szCs w:val="26"/>
        </w:rPr>
        <w:t>,6</w:t>
      </w:r>
      <w:proofErr w:type="gramEnd"/>
      <w:r w:rsidRPr="00B35A7E">
        <w:rPr>
          <w:sz w:val="26"/>
          <w:szCs w:val="26"/>
        </w:rPr>
        <w:t>% faţă de 17,5% în anul precedent. Pragul sărăciei a fost de 1143,4</w:t>
      </w:r>
      <w:r w:rsidRPr="00B35A7E">
        <w:rPr>
          <w:rStyle w:val="Referinnotdesubsol"/>
          <w:sz w:val="26"/>
          <w:szCs w:val="26"/>
        </w:rPr>
        <w:footnoteReference w:id="1"/>
      </w:r>
      <w:r w:rsidRPr="00B35A7E">
        <w:rPr>
          <w:sz w:val="26"/>
          <w:szCs w:val="26"/>
        </w:rPr>
        <w:t xml:space="preserve"> lei în medie pe lună pe o persoană, fiind în creştere faţă de anul 2011 cu 4,6%. Rata sărăciei extreme a constituit 0,6%, comparativ cu 0,9% în anul precedent, iar pragul sărăciei extreme a constituit 618,4 lei.</w:t>
      </w:r>
    </w:p>
    <w:p w:rsidR="00813517" w:rsidRDefault="00813517" w:rsidP="00813517">
      <w:pPr>
        <w:pStyle w:val="Textnotdesubsol"/>
        <w:spacing w:line="276" w:lineRule="auto"/>
        <w:ind w:firstLine="567"/>
        <w:jc w:val="both"/>
        <w:rPr>
          <w:sz w:val="26"/>
          <w:szCs w:val="26"/>
          <w:lang w:val="ro-RO"/>
        </w:rPr>
      </w:pPr>
      <w:r w:rsidRPr="009F2669">
        <w:rPr>
          <w:b/>
          <w:sz w:val="26"/>
          <w:szCs w:val="26"/>
          <w:lang w:val="ro-RO"/>
        </w:rPr>
        <w:t>Profunzimea sărăciei</w:t>
      </w:r>
      <w:r w:rsidRPr="009F2669">
        <w:rPr>
          <w:sz w:val="26"/>
          <w:szCs w:val="26"/>
          <w:lang w:val="ro-RO"/>
        </w:rPr>
        <w:t xml:space="preserve">, </w:t>
      </w:r>
      <w:r w:rsidRPr="009F2669">
        <w:rPr>
          <w:b/>
          <w:sz w:val="26"/>
          <w:szCs w:val="26"/>
          <w:lang w:val="ro-RO"/>
        </w:rPr>
        <w:t xml:space="preserve">care  măsoară deficitul de venituri ale persoanelor sărace în raport cu pragul sărăciei, a înregistrat un trend descendent. </w:t>
      </w:r>
      <w:r w:rsidRPr="009F2669">
        <w:rPr>
          <w:sz w:val="26"/>
          <w:szCs w:val="26"/>
          <w:lang w:val="ro-RO"/>
        </w:rPr>
        <w:t xml:space="preserve">Astfel, profunzimea sărăciei, s-a redus de la 3,2% în 2011 pînă la 2,9% în 2012. Aceasta înseamnă că, în 2012, fiecare persoană săracă avea un deficit mediu lunar de circa 33 lei pentru a depăşi starea de sărăcie. </w:t>
      </w:r>
    </w:p>
    <w:p w:rsidR="00813517" w:rsidRPr="00B35A7E" w:rsidRDefault="00813517" w:rsidP="00813517">
      <w:pPr>
        <w:pStyle w:val="Corptext"/>
        <w:spacing w:line="276" w:lineRule="auto"/>
        <w:ind w:firstLine="567"/>
        <w:jc w:val="both"/>
        <w:rPr>
          <w:sz w:val="26"/>
          <w:szCs w:val="26"/>
          <w:lang w:val="en-US"/>
        </w:rPr>
      </w:pPr>
      <w:proofErr w:type="spellStart"/>
      <w:proofErr w:type="gramStart"/>
      <w:r w:rsidRPr="00B35A7E">
        <w:rPr>
          <w:b/>
          <w:sz w:val="26"/>
          <w:szCs w:val="26"/>
          <w:lang w:val="en-US"/>
        </w:rPr>
        <w:t>În</w:t>
      </w:r>
      <w:proofErr w:type="spellEnd"/>
      <w:r w:rsidRPr="00B35A7E">
        <w:rPr>
          <w:b/>
          <w:sz w:val="26"/>
          <w:szCs w:val="26"/>
          <w:lang w:val="en-US"/>
        </w:rPr>
        <w:t xml:space="preserve"> 2012 </w:t>
      </w:r>
      <w:proofErr w:type="spellStart"/>
      <w:r w:rsidRPr="00B35A7E">
        <w:rPr>
          <w:b/>
          <w:sz w:val="26"/>
          <w:szCs w:val="26"/>
          <w:lang w:val="en-US"/>
        </w:rPr>
        <w:t>nivelul</w:t>
      </w:r>
      <w:proofErr w:type="spellEnd"/>
      <w:r w:rsidRPr="00B35A7E">
        <w:rPr>
          <w:b/>
          <w:sz w:val="26"/>
          <w:szCs w:val="26"/>
          <w:lang w:val="en-US"/>
        </w:rPr>
        <w:t xml:space="preserve"> </w:t>
      </w:r>
      <w:proofErr w:type="spellStart"/>
      <w:r w:rsidRPr="00B35A7E">
        <w:rPr>
          <w:b/>
          <w:sz w:val="26"/>
          <w:szCs w:val="26"/>
          <w:lang w:val="en-US"/>
        </w:rPr>
        <w:t>sărăciei</w:t>
      </w:r>
      <w:proofErr w:type="spellEnd"/>
      <w:r w:rsidRPr="00B35A7E">
        <w:rPr>
          <w:b/>
          <w:sz w:val="26"/>
          <w:szCs w:val="26"/>
          <w:lang w:val="en-US"/>
        </w:rPr>
        <w:t xml:space="preserve"> </w:t>
      </w:r>
      <w:proofErr w:type="spellStart"/>
      <w:r w:rsidRPr="00B35A7E">
        <w:rPr>
          <w:b/>
          <w:sz w:val="26"/>
          <w:szCs w:val="26"/>
          <w:lang w:val="en-US"/>
        </w:rPr>
        <w:t>în</w:t>
      </w:r>
      <w:proofErr w:type="spellEnd"/>
      <w:r w:rsidRPr="00B35A7E">
        <w:rPr>
          <w:b/>
          <w:sz w:val="26"/>
          <w:szCs w:val="26"/>
          <w:lang w:val="en-US"/>
        </w:rPr>
        <w:t xml:space="preserve"> </w:t>
      </w:r>
      <w:proofErr w:type="spellStart"/>
      <w:r w:rsidRPr="00B35A7E">
        <w:rPr>
          <w:b/>
          <w:sz w:val="26"/>
          <w:szCs w:val="26"/>
          <w:lang w:val="en-US"/>
        </w:rPr>
        <w:t>nediul</w:t>
      </w:r>
      <w:proofErr w:type="spellEnd"/>
      <w:r w:rsidRPr="00B35A7E">
        <w:rPr>
          <w:b/>
          <w:sz w:val="26"/>
          <w:szCs w:val="26"/>
          <w:lang w:val="en-US"/>
        </w:rPr>
        <w:t xml:space="preserve"> rural a </w:t>
      </w:r>
      <w:proofErr w:type="spellStart"/>
      <w:r w:rsidRPr="00B35A7E">
        <w:rPr>
          <w:b/>
          <w:sz w:val="26"/>
          <w:szCs w:val="26"/>
          <w:lang w:val="en-US"/>
        </w:rPr>
        <w:t>scăzut</w:t>
      </w:r>
      <w:proofErr w:type="spellEnd"/>
      <w:r w:rsidRPr="00B35A7E">
        <w:rPr>
          <w:b/>
          <w:sz w:val="26"/>
          <w:szCs w:val="26"/>
          <w:lang w:val="en-US"/>
        </w:rPr>
        <w:t>.</w:t>
      </w:r>
      <w:proofErr w:type="gramEnd"/>
      <w:r w:rsidRPr="00B35A7E">
        <w:rPr>
          <w:b/>
          <w:sz w:val="26"/>
          <w:szCs w:val="26"/>
          <w:lang w:val="en-US"/>
        </w:rPr>
        <w:t xml:space="preserve"> </w:t>
      </w:r>
      <w:r w:rsidRPr="00B35A7E">
        <w:rPr>
          <w:sz w:val="26"/>
          <w:szCs w:val="26"/>
          <w:lang w:val="en-US"/>
        </w:rPr>
        <w:t xml:space="preserve">Rata </w:t>
      </w:r>
      <w:proofErr w:type="spellStart"/>
      <w:r w:rsidRPr="00B35A7E">
        <w:rPr>
          <w:sz w:val="26"/>
          <w:szCs w:val="26"/>
          <w:lang w:val="en-US"/>
        </w:rPr>
        <w:t>sărăciei</w:t>
      </w:r>
      <w:proofErr w:type="spellEnd"/>
      <w:r w:rsidRPr="00B35A7E">
        <w:rPr>
          <w:sz w:val="26"/>
          <w:szCs w:val="26"/>
          <w:lang w:val="en-US"/>
        </w:rPr>
        <w:t xml:space="preserve"> la sate a </w:t>
      </w:r>
      <w:proofErr w:type="spellStart"/>
      <w:r w:rsidRPr="00B35A7E">
        <w:rPr>
          <w:sz w:val="26"/>
          <w:szCs w:val="26"/>
          <w:lang w:val="en-US"/>
        </w:rPr>
        <w:t>constituit</w:t>
      </w:r>
      <w:proofErr w:type="spellEnd"/>
      <w:r w:rsidRPr="00B35A7E">
        <w:rPr>
          <w:sz w:val="26"/>
          <w:szCs w:val="26"/>
          <w:lang w:val="en-US"/>
        </w:rPr>
        <w:t xml:space="preserve"> 22</w:t>
      </w:r>
      <w:proofErr w:type="gramStart"/>
      <w:r w:rsidRPr="00B35A7E">
        <w:rPr>
          <w:sz w:val="26"/>
          <w:szCs w:val="26"/>
          <w:lang w:val="en-US"/>
        </w:rPr>
        <w:t>,8</w:t>
      </w:r>
      <w:proofErr w:type="gramEnd"/>
      <w:r w:rsidRPr="00B35A7E">
        <w:rPr>
          <w:sz w:val="26"/>
          <w:szCs w:val="26"/>
          <w:lang w:val="en-US"/>
        </w:rPr>
        <w:t xml:space="preserve">%, </w:t>
      </w:r>
      <w:proofErr w:type="spellStart"/>
      <w:r w:rsidRPr="00B35A7E">
        <w:rPr>
          <w:sz w:val="26"/>
          <w:szCs w:val="26"/>
          <w:lang w:val="en-US"/>
        </w:rPr>
        <w:t>comparativ</w:t>
      </w:r>
      <w:proofErr w:type="spellEnd"/>
      <w:r w:rsidRPr="00B35A7E">
        <w:rPr>
          <w:sz w:val="26"/>
          <w:szCs w:val="26"/>
          <w:lang w:val="en-US"/>
        </w:rPr>
        <w:t xml:space="preserve"> cu 25% </w:t>
      </w:r>
      <w:proofErr w:type="spellStart"/>
      <w:r w:rsidRPr="00B35A7E">
        <w:rPr>
          <w:sz w:val="26"/>
          <w:szCs w:val="26"/>
          <w:lang w:val="en-US"/>
        </w:rPr>
        <w:t>în</w:t>
      </w:r>
      <w:proofErr w:type="spellEnd"/>
      <w:r w:rsidRPr="00B35A7E">
        <w:rPr>
          <w:sz w:val="26"/>
          <w:szCs w:val="26"/>
          <w:lang w:val="en-US"/>
        </w:rPr>
        <w:t xml:space="preserve"> 2011, </w:t>
      </w:r>
      <w:proofErr w:type="spellStart"/>
      <w:r w:rsidRPr="00B35A7E">
        <w:rPr>
          <w:sz w:val="26"/>
          <w:szCs w:val="26"/>
          <w:lang w:val="en-US"/>
        </w:rPr>
        <w:t>fiind</w:t>
      </w:r>
      <w:proofErr w:type="spellEnd"/>
      <w:r w:rsidRPr="00B35A7E">
        <w:rPr>
          <w:sz w:val="26"/>
          <w:szCs w:val="26"/>
          <w:lang w:val="en-US"/>
        </w:rPr>
        <w:t xml:space="preserve"> </w:t>
      </w:r>
      <w:proofErr w:type="spellStart"/>
      <w:r w:rsidRPr="00B35A7E">
        <w:rPr>
          <w:sz w:val="26"/>
          <w:szCs w:val="26"/>
          <w:lang w:val="en-US"/>
        </w:rPr>
        <w:t>în</w:t>
      </w:r>
      <w:proofErr w:type="spellEnd"/>
      <w:r w:rsidRPr="00B35A7E">
        <w:rPr>
          <w:sz w:val="26"/>
          <w:szCs w:val="26"/>
          <w:lang w:val="en-US"/>
        </w:rPr>
        <w:t xml:space="preserve"> </w:t>
      </w:r>
      <w:proofErr w:type="spellStart"/>
      <w:r w:rsidRPr="00B35A7E">
        <w:rPr>
          <w:sz w:val="26"/>
          <w:szCs w:val="26"/>
          <w:lang w:val="en-US"/>
        </w:rPr>
        <w:t>scădere</w:t>
      </w:r>
      <w:proofErr w:type="spellEnd"/>
      <w:r w:rsidRPr="00B35A7E">
        <w:rPr>
          <w:sz w:val="26"/>
          <w:szCs w:val="26"/>
          <w:lang w:val="en-US"/>
        </w:rPr>
        <w:t xml:space="preserve"> cu 2.2 </w:t>
      </w:r>
      <w:proofErr w:type="spellStart"/>
      <w:r w:rsidRPr="00B35A7E">
        <w:rPr>
          <w:sz w:val="26"/>
          <w:szCs w:val="26"/>
          <w:lang w:val="en-US"/>
        </w:rPr>
        <w:t>puncte</w:t>
      </w:r>
      <w:proofErr w:type="spellEnd"/>
      <w:r w:rsidRPr="00B35A7E">
        <w:rPr>
          <w:sz w:val="26"/>
          <w:szCs w:val="26"/>
          <w:lang w:val="en-US"/>
        </w:rPr>
        <w:t xml:space="preserve"> </w:t>
      </w:r>
      <w:proofErr w:type="spellStart"/>
      <w:r w:rsidRPr="00B35A7E">
        <w:rPr>
          <w:sz w:val="26"/>
          <w:szCs w:val="26"/>
          <w:lang w:val="en-US"/>
        </w:rPr>
        <w:t>procentuale</w:t>
      </w:r>
      <w:proofErr w:type="spellEnd"/>
      <w:r w:rsidRPr="00B35A7E">
        <w:rPr>
          <w:sz w:val="26"/>
          <w:szCs w:val="26"/>
          <w:lang w:val="en-US"/>
        </w:rPr>
        <w:t>.</w:t>
      </w:r>
    </w:p>
    <w:p w:rsidR="00813517" w:rsidRPr="00B35A7E" w:rsidRDefault="00813517" w:rsidP="00813517">
      <w:pPr>
        <w:pStyle w:val="Corptext"/>
        <w:spacing w:before="120" w:line="276" w:lineRule="auto"/>
        <w:ind w:firstLine="567"/>
        <w:jc w:val="both"/>
        <w:rPr>
          <w:sz w:val="26"/>
          <w:szCs w:val="26"/>
        </w:rPr>
      </w:pPr>
      <w:proofErr w:type="spellStart"/>
      <w:r w:rsidRPr="00B35A7E">
        <w:rPr>
          <w:b/>
          <w:sz w:val="26"/>
          <w:szCs w:val="26"/>
          <w:lang w:val="en-US"/>
        </w:rPr>
        <w:t>Totuși</w:t>
      </w:r>
      <w:proofErr w:type="spellEnd"/>
      <w:r w:rsidRPr="00B35A7E">
        <w:rPr>
          <w:b/>
          <w:sz w:val="26"/>
          <w:szCs w:val="26"/>
          <w:lang w:val="en-US"/>
        </w:rPr>
        <w:t xml:space="preserve">, </w:t>
      </w:r>
      <w:proofErr w:type="spellStart"/>
      <w:r w:rsidRPr="00B35A7E">
        <w:rPr>
          <w:b/>
          <w:sz w:val="26"/>
          <w:szCs w:val="26"/>
          <w:lang w:val="en-US"/>
        </w:rPr>
        <w:t>nivelul</w:t>
      </w:r>
      <w:proofErr w:type="spellEnd"/>
      <w:r w:rsidRPr="00B35A7E">
        <w:rPr>
          <w:b/>
          <w:sz w:val="26"/>
          <w:szCs w:val="26"/>
          <w:lang w:val="en-US"/>
        </w:rPr>
        <w:t xml:space="preserve"> </w:t>
      </w:r>
      <w:proofErr w:type="spellStart"/>
      <w:r w:rsidRPr="00B35A7E">
        <w:rPr>
          <w:b/>
          <w:sz w:val="26"/>
          <w:szCs w:val="26"/>
          <w:lang w:val="en-US"/>
        </w:rPr>
        <w:t>sărăciei</w:t>
      </w:r>
      <w:proofErr w:type="spellEnd"/>
      <w:r w:rsidRPr="00B35A7E">
        <w:rPr>
          <w:b/>
          <w:sz w:val="26"/>
          <w:szCs w:val="26"/>
          <w:lang w:val="en-US"/>
        </w:rPr>
        <w:t xml:space="preserve"> </w:t>
      </w:r>
      <w:proofErr w:type="spellStart"/>
      <w:r w:rsidRPr="00B35A7E">
        <w:rPr>
          <w:b/>
          <w:sz w:val="26"/>
          <w:szCs w:val="26"/>
          <w:lang w:val="en-US"/>
        </w:rPr>
        <w:t>în</w:t>
      </w:r>
      <w:proofErr w:type="spellEnd"/>
      <w:r w:rsidRPr="00B35A7E">
        <w:rPr>
          <w:b/>
          <w:sz w:val="26"/>
          <w:szCs w:val="26"/>
          <w:lang w:val="en-US"/>
        </w:rPr>
        <w:t xml:space="preserve"> </w:t>
      </w:r>
      <w:proofErr w:type="spellStart"/>
      <w:r w:rsidRPr="00B35A7E">
        <w:rPr>
          <w:b/>
          <w:sz w:val="26"/>
          <w:szCs w:val="26"/>
          <w:lang w:val="en-US"/>
        </w:rPr>
        <w:t>mediul</w:t>
      </w:r>
      <w:proofErr w:type="spellEnd"/>
      <w:r w:rsidRPr="00B35A7E">
        <w:rPr>
          <w:b/>
          <w:sz w:val="26"/>
          <w:szCs w:val="26"/>
          <w:lang w:val="en-US"/>
        </w:rPr>
        <w:t xml:space="preserve"> rural </w:t>
      </w:r>
      <w:proofErr w:type="spellStart"/>
      <w:r w:rsidRPr="00B35A7E">
        <w:rPr>
          <w:b/>
          <w:sz w:val="26"/>
          <w:szCs w:val="26"/>
          <w:lang w:val="en-US"/>
        </w:rPr>
        <w:t>continuă</w:t>
      </w:r>
      <w:proofErr w:type="spellEnd"/>
      <w:r w:rsidRPr="00B35A7E">
        <w:rPr>
          <w:b/>
          <w:sz w:val="26"/>
          <w:szCs w:val="26"/>
          <w:lang w:val="en-US"/>
        </w:rPr>
        <w:t xml:space="preserve"> </w:t>
      </w:r>
      <w:proofErr w:type="spellStart"/>
      <w:proofErr w:type="gramStart"/>
      <w:r w:rsidRPr="00B35A7E">
        <w:rPr>
          <w:b/>
          <w:sz w:val="26"/>
          <w:szCs w:val="26"/>
          <w:lang w:val="en-US"/>
        </w:rPr>
        <w:t>să</w:t>
      </w:r>
      <w:proofErr w:type="spellEnd"/>
      <w:proofErr w:type="gramEnd"/>
      <w:r w:rsidRPr="00B35A7E">
        <w:rPr>
          <w:b/>
          <w:sz w:val="26"/>
          <w:szCs w:val="26"/>
          <w:lang w:val="en-US"/>
        </w:rPr>
        <w:t xml:space="preserve"> </w:t>
      </w:r>
      <w:proofErr w:type="spellStart"/>
      <w:r w:rsidRPr="00B35A7E">
        <w:rPr>
          <w:b/>
          <w:sz w:val="26"/>
          <w:szCs w:val="26"/>
          <w:lang w:val="en-US"/>
        </w:rPr>
        <w:t>rămînă</w:t>
      </w:r>
      <w:proofErr w:type="spellEnd"/>
      <w:r w:rsidRPr="00B35A7E">
        <w:rPr>
          <w:b/>
          <w:sz w:val="26"/>
          <w:szCs w:val="26"/>
          <w:lang w:val="en-US"/>
        </w:rPr>
        <w:t xml:space="preserve"> la un </w:t>
      </w:r>
      <w:proofErr w:type="spellStart"/>
      <w:r w:rsidRPr="00B35A7E">
        <w:rPr>
          <w:b/>
          <w:sz w:val="26"/>
          <w:szCs w:val="26"/>
          <w:lang w:val="en-US"/>
        </w:rPr>
        <w:t>nivel</w:t>
      </w:r>
      <w:proofErr w:type="spellEnd"/>
      <w:r w:rsidRPr="00B35A7E">
        <w:rPr>
          <w:b/>
          <w:sz w:val="26"/>
          <w:szCs w:val="26"/>
          <w:lang w:val="en-US"/>
        </w:rPr>
        <w:t xml:space="preserve"> </w:t>
      </w:r>
      <w:proofErr w:type="spellStart"/>
      <w:r w:rsidRPr="00B35A7E">
        <w:rPr>
          <w:b/>
          <w:sz w:val="26"/>
          <w:szCs w:val="26"/>
          <w:lang w:val="en-US"/>
        </w:rPr>
        <w:t>mai</w:t>
      </w:r>
      <w:proofErr w:type="spellEnd"/>
      <w:r w:rsidRPr="00B35A7E">
        <w:rPr>
          <w:b/>
          <w:sz w:val="26"/>
          <w:szCs w:val="26"/>
          <w:lang w:val="en-US"/>
        </w:rPr>
        <w:t xml:space="preserve"> </w:t>
      </w:r>
      <w:proofErr w:type="spellStart"/>
      <w:r w:rsidRPr="00B35A7E">
        <w:rPr>
          <w:b/>
          <w:sz w:val="26"/>
          <w:szCs w:val="26"/>
          <w:lang w:val="en-US"/>
        </w:rPr>
        <w:t>înalt</w:t>
      </w:r>
      <w:proofErr w:type="spellEnd"/>
      <w:r w:rsidRPr="00B35A7E">
        <w:rPr>
          <w:b/>
          <w:sz w:val="26"/>
          <w:szCs w:val="26"/>
          <w:lang w:val="en-US"/>
        </w:rPr>
        <w:t xml:space="preserve"> </w:t>
      </w:r>
      <w:proofErr w:type="spellStart"/>
      <w:r w:rsidRPr="00B35A7E">
        <w:rPr>
          <w:b/>
          <w:sz w:val="26"/>
          <w:szCs w:val="26"/>
          <w:lang w:val="en-US"/>
        </w:rPr>
        <w:t>decît</w:t>
      </w:r>
      <w:proofErr w:type="spellEnd"/>
      <w:r w:rsidRPr="00B35A7E">
        <w:rPr>
          <w:b/>
          <w:sz w:val="26"/>
          <w:szCs w:val="26"/>
          <w:lang w:val="en-US"/>
        </w:rPr>
        <w:t xml:space="preserve"> </w:t>
      </w:r>
      <w:proofErr w:type="spellStart"/>
      <w:r w:rsidRPr="00B35A7E">
        <w:rPr>
          <w:b/>
          <w:sz w:val="26"/>
          <w:szCs w:val="26"/>
          <w:lang w:val="en-US"/>
        </w:rPr>
        <w:t>în</w:t>
      </w:r>
      <w:proofErr w:type="spellEnd"/>
      <w:r w:rsidRPr="00B35A7E">
        <w:rPr>
          <w:b/>
          <w:sz w:val="26"/>
          <w:szCs w:val="26"/>
          <w:lang w:val="en-US"/>
        </w:rPr>
        <w:t xml:space="preserve"> </w:t>
      </w:r>
      <w:proofErr w:type="spellStart"/>
      <w:r w:rsidRPr="00B35A7E">
        <w:rPr>
          <w:b/>
          <w:sz w:val="26"/>
          <w:szCs w:val="26"/>
          <w:lang w:val="en-US"/>
        </w:rPr>
        <w:t>mediul</w:t>
      </w:r>
      <w:proofErr w:type="spellEnd"/>
      <w:r w:rsidRPr="00B35A7E">
        <w:rPr>
          <w:b/>
          <w:sz w:val="26"/>
          <w:szCs w:val="26"/>
          <w:lang w:val="en-US"/>
        </w:rPr>
        <w:t xml:space="preserve"> urban.</w:t>
      </w:r>
      <w:r w:rsidRPr="00B35A7E">
        <w:rPr>
          <w:b/>
          <w:sz w:val="26"/>
          <w:szCs w:val="26"/>
        </w:rPr>
        <w:t xml:space="preserve"> </w:t>
      </w:r>
      <w:r w:rsidRPr="00B35A7E">
        <w:rPr>
          <w:sz w:val="26"/>
          <w:szCs w:val="26"/>
          <w:lang w:val="ro-MO"/>
        </w:rPr>
        <w:t xml:space="preserve">Cu toate că în 2012 s-a constatat o descreștere a ratei sărăciei în mediul rural, nivelul sărăciei de la sate este de aproape 3 ori mai mai mare decît la orașe (22.8%  - mediul rural, față de 8.2% în mediul urban). </w:t>
      </w:r>
    </w:p>
    <w:p w:rsidR="00813517" w:rsidRDefault="00813517" w:rsidP="00813517">
      <w:pPr>
        <w:pStyle w:val="Corptext"/>
        <w:spacing w:before="120" w:line="276" w:lineRule="auto"/>
        <w:ind w:firstLine="567"/>
        <w:jc w:val="both"/>
        <w:rPr>
          <w:sz w:val="26"/>
          <w:szCs w:val="26"/>
        </w:rPr>
      </w:pPr>
      <w:r w:rsidRPr="00B35A7E">
        <w:rPr>
          <w:b/>
          <w:sz w:val="26"/>
          <w:szCs w:val="26"/>
        </w:rPr>
        <w:t xml:space="preserve">Pentru prima dată în ultimii </w:t>
      </w:r>
      <w:r>
        <w:rPr>
          <w:b/>
          <w:sz w:val="26"/>
          <w:szCs w:val="26"/>
        </w:rPr>
        <w:t>7</w:t>
      </w:r>
      <w:r w:rsidRPr="00B35A7E">
        <w:rPr>
          <w:b/>
          <w:sz w:val="26"/>
          <w:szCs w:val="26"/>
        </w:rPr>
        <w:t xml:space="preserve"> ani, în mediul urban se înregistrează o creștere a ratelor de sărăcie, în special în orașele mici.</w:t>
      </w:r>
      <w:r w:rsidRPr="00B35A7E">
        <w:rPr>
          <w:sz w:val="26"/>
          <w:szCs w:val="26"/>
        </w:rPr>
        <w:t xml:space="preserve"> Astfel, în 2012, nivelul sărăciei în mediul urban</w:t>
      </w:r>
      <w:r>
        <w:rPr>
          <w:sz w:val="26"/>
          <w:szCs w:val="26"/>
        </w:rPr>
        <w:t>,</w:t>
      </w:r>
      <w:r w:rsidRPr="00B35A7E">
        <w:rPr>
          <w:sz w:val="26"/>
          <w:szCs w:val="26"/>
        </w:rPr>
        <w:t xml:space="preserve"> în medie, a constituit 8.2% comparativ cu 7.4% în 2011. Dacă e să ne referim la orașele mici nivelul sărăciei a constituit 13%, fiind în creștere cu 1.7 puncte procentuale față de 2011. În orașele mari, în 2012 rata sărăciei a rămas practic la același nivel, constituind 4.3%. </w:t>
      </w:r>
      <w:r>
        <w:rPr>
          <w:sz w:val="26"/>
          <w:szCs w:val="26"/>
        </w:rPr>
        <w:t xml:space="preserve">Unul din principalii factori care a influențat nivelul sărăciei la orașe a fost </w:t>
      </w:r>
      <w:r w:rsidRPr="00D52745">
        <w:rPr>
          <w:i/>
          <w:sz w:val="26"/>
          <w:szCs w:val="26"/>
        </w:rPr>
        <w:t>creșterea prețurilor la prdusele agricole și la serviciile comunal-locative</w:t>
      </w:r>
      <w:r>
        <w:rPr>
          <w:sz w:val="26"/>
          <w:szCs w:val="26"/>
        </w:rPr>
        <w:t>.</w:t>
      </w:r>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813517" w:rsidTr="00813517">
        <w:tc>
          <w:tcPr>
            <w:tcW w:w="9854" w:type="dxa"/>
          </w:tcPr>
          <w:p w:rsidR="00813517" w:rsidRPr="00374EA3" w:rsidRDefault="00813517" w:rsidP="00DE099A">
            <w:pPr>
              <w:pStyle w:val="Corptext"/>
              <w:spacing w:before="120"/>
              <w:rPr>
                <w:b/>
                <w:sz w:val="26"/>
                <w:szCs w:val="26"/>
                <w:lang w:val="ro-MO"/>
              </w:rPr>
            </w:pPr>
            <w:r w:rsidRPr="00374EA3">
              <w:rPr>
                <w:b/>
                <w:sz w:val="26"/>
                <w:szCs w:val="26"/>
                <w:lang w:val="ro-MO"/>
              </w:rPr>
              <w:t>Rata sărăciei absolute pe medii de reședință, %, 2006-2012</w:t>
            </w:r>
          </w:p>
        </w:tc>
      </w:tr>
      <w:tr w:rsidR="00813517" w:rsidTr="00813517">
        <w:tc>
          <w:tcPr>
            <w:tcW w:w="9854" w:type="dxa"/>
          </w:tcPr>
          <w:p w:rsidR="00813517" w:rsidRDefault="00813517" w:rsidP="00DE099A">
            <w:pPr>
              <w:pStyle w:val="Corptext"/>
              <w:spacing w:before="120"/>
              <w:rPr>
                <w:sz w:val="26"/>
                <w:szCs w:val="26"/>
                <w:lang w:val="ro-MO"/>
              </w:rPr>
            </w:pPr>
            <w:r>
              <w:rPr>
                <w:noProof/>
                <w:lang w:eastAsia="ro-RO"/>
              </w:rPr>
              <w:drawing>
                <wp:inline distT="0" distB="0" distL="0" distR="0" wp14:anchorId="4EE0667E" wp14:editId="11C8E1AB">
                  <wp:extent cx="5695315" cy="2740025"/>
                  <wp:effectExtent l="0" t="0" r="19685" b="22225"/>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813517" w:rsidTr="00813517">
        <w:tc>
          <w:tcPr>
            <w:tcW w:w="9854" w:type="dxa"/>
          </w:tcPr>
          <w:p w:rsidR="00813517" w:rsidRPr="00374EA3" w:rsidRDefault="00813517" w:rsidP="00DE099A">
            <w:pPr>
              <w:pStyle w:val="Corptext"/>
              <w:ind w:left="426"/>
              <w:jc w:val="both"/>
              <w:rPr>
                <w:sz w:val="20"/>
                <w:szCs w:val="26"/>
                <w:lang w:val="ro-MO"/>
              </w:rPr>
            </w:pPr>
            <w:r>
              <w:rPr>
                <w:sz w:val="20"/>
                <w:szCs w:val="26"/>
                <w:lang w:val="ro-MO"/>
              </w:rPr>
              <w:t>Sursa: BNS</w:t>
            </w:r>
          </w:p>
        </w:tc>
      </w:tr>
    </w:tbl>
    <w:p w:rsidR="00813517" w:rsidRPr="00B35A7E" w:rsidRDefault="00813517" w:rsidP="00813517">
      <w:pPr>
        <w:pStyle w:val="Corptext"/>
        <w:spacing w:before="120"/>
        <w:ind w:firstLine="567"/>
        <w:jc w:val="both"/>
        <w:rPr>
          <w:sz w:val="26"/>
          <w:szCs w:val="26"/>
          <w:lang w:val="ro-MO"/>
        </w:rPr>
      </w:pPr>
    </w:p>
    <w:p w:rsidR="00813517" w:rsidRPr="00B35A7E" w:rsidRDefault="00813517" w:rsidP="00813517">
      <w:pPr>
        <w:spacing w:before="120" w:line="276" w:lineRule="auto"/>
        <w:ind w:firstLine="567"/>
        <w:jc w:val="both"/>
        <w:rPr>
          <w:sz w:val="26"/>
          <w:szCs w:val="26"/>
          <w:lang w:val="ro-MO"/>
        </w:rPr>
      </w:pPr>
      <w:r w:rsidRPr="00B35A7E">
        <w:rPr>
          <w:b/>
          <w:sz w:val="26"/>
          <w:szCs w:val="26"/>
          <w:lang w:val="ro-MO"/>
        </w:rPr>
        <w:t>Familiile cu copii se confruntă cu un risc mai mare de sărăcie.</w:t>
      </w:r>
      <w:r w:rsidRPr="00B35A7E">
        <w:rPr>
          <w:sz w:val="26"/>
          <w:szCs w:val="26"/>
          <w:lang w:val="ro-MO"/>
        </w:rPr>
        <w:t xml:space="preserve"> Cel mai mare nivel al sărăciei este înregistrat la gospodăriile cu 3 şi mai muţi copii. </w:t>
      </w:r>
      <w:r w:rsidRPr="00B35A7E">
        <w:rPr>
          <w:sz w:val="26"/>
          <w:szCs w:val="26"/>
          <w:lang w:val="ro-RO"/>
        </w:rPr>
        <w:t>Rata sărăciei la categoria respectivă este</w:t>
      </w:r>
      <w:r w:rsidRPr="00B35A7E">
        <w:rPr>
          <w:sz w:val="26"/>
          <w:szCs w:val="26"/>
          <w:lang w:val="ro-MO"/>
        </w:rPr>
        <w:t xml:space="preserve"> de 34,6% faţă de 14,8% în cazul gospodăriilor cu un singur copil. </w:t>
      </w:r>
    </w:p>
    <w:p w:rsidR="00813517" w:rsidRPr="00B35A7E" w:rsidRDefault="00813517" w:rsidP="00813517">
      <w:pPr>
        <w:spacing w:before="120" w:line="276" w:lineRule="auto"/>
        <w:ind w:firstLine="567"/>
        <w:jc w:val="both"/>
        <w:rPr>
          <w:sz w:val="26"/>
          <w:szCs w:val="26"/>
          <w:lang w:val="ro-RO"/>
        </w:rPr>
      </w:pPr>
      <w:r w:rsidRPr="00B35A7E">
        <w:rPr>
          <w:b/>
          <w:sz w:val="26"/>
          <w:szCs w:val="26"/>
          <w:lang w:val="ro-RO"/>
        </w:rPr>
        <w:t xml:space="preserve">Familiile numeroase sunt o altă categorie vulnerabilă a societăţii expusă riscului de sărăcie. </w:t>
      </w:r>
      <w:r w:rsidRPr="00D52745">
        <w:rPr>
          <w:sz w:val="26"/>
          <w:szCs w:val="26"/>
          <w:lang w:val="ro-RO"/>
        </w:rPr>
        <w:t>Circa 28,6% din gospodăriile</w:t>
      </w:r>
      <w:r w:rsidRPr="00B35A7E">
        <w:rPr>
          <w:sz w:val="26"/>
          <w:szCs w:val="26"/>
          <w:lang w:val="ro-RO"/>
        </w:rPr>
        <w:t xml:space="preserve"> formate din 5 şi mai multe persoane sunt sărace comparativ cu 14,1% din gospodăriile formate dintr-o singură persoană. </w:t>
      </w:r>
    </w:p>
    <w:p w:rsidR="00813517" w:rsidRPr="00B35A7E" w:rsidRDefault="00813517" w:rsidP="00813517">
      <w:pPr>
        <w:tabs>
          <w:tab w:val="left" w:pos="10080"/>
        </w:tabs>
        <w:spacing w:before="120" w:line="276" w:lineRule="auto"/>
        <w:ind w:firstLine="567"/>
        <w:jc w:val="both"/>
        <w:rPr>
          <w:sz w:val="26"/>
          <w:szCs w:val="26"/>
          <w:lang w:val="ro-MO"/>
        </w:rPr>
      </w:pPr>
      <w:r w:rsidRPr="00B35A7E">
        <w:rPr>
          <w:b/>
          <w:sz w:val="26"/>
          <w:szCs w:val="26"/>
          <w:lang w:val="ro-MO"/>
        </w:rPr>
        <w:t>Nivelul sărăciei este mai înalt în gospodăriile conduse de persoane fără studii</w:t>
      </w:r>
      <w:r w:rsidRPr="00B35A7E">
        <w:rPr>
          <w:sz w:val="26"/>
          <w:szCs w:val="26"/>
          <w:lang w:val="ro-MO"/>
        </w:rPr>
        <w:t xml:space="preserve">. Ca şi în cazul </w:t>
      </w:r>
      <w:r>
        <w:rPr>
          <w:sz w:val="26"/>
          <w:szCs w:val="26"/>
          <w:lang w:val="ro-MO"/>
        </w:rPr>
        <w:t>a</w:t>
      </w:r>
      <w:r w:rsidRPr="00B35A7E">
        <w:rPr>
          <w:sz w:val="26"/>
          <w:szCs w:val="26"/>
          <w:lang w:val="ro-MO"/>
        </w:rPr>
        <w:t xml:space="preserve">ltor ţări, sărăcia variază în funcţie de nivelul de educaţie al capului gospodăriei.  </w:t>
      </w:r>
      <w:r w:rsidRPr="00B35A7E">
        <w:rPr>
          <w:sz w:val="26"/>
          <w:szCs w:val="26"/>
          <w:lang w:val="ro-RO"/>
        </w:rPr>
        <w:t xml:space="preserve">Rata sărăciei în gospodăriile casnice unde </w:t>
      </w:r>
      <w:r w:rsidRPr="00B35A7E">
        <w:rPr>
          <w:sz w:val="26"/>
          <w:szCs w:val="26"/>
          <w:lang w:val="ro-MO"/>
        </w:rPr>
        <w:t xml:space="preserve">capul gospodăriei are studii superioare este de 2,2%, în </w:t>
      </w:r>
      <w:r w:rsidRPr="00B35A7E">
        <w:rPr>
          <w:sz w:val="26"/>
          <w:szCs w:val="26"/>
          <w:lang w:val="ro-RO"/>
        </w:rPr>
        <w:t xml:space="preserve">gospodăriile conduse de persone </w:t>
      </w:r>
      <w:r>
        <w:rPr>
          <w:sz w:val="26"/>
          <w:szCs w:val="26"/>
          <w:lang w:val="ro-RO"/>
        </w:rPr>
        <w:t xml:space="preserve">cu studii medii profesionale – 13.6%, în familiile unde capul gospodăriei nu are </w:t>
      </w:r>
      <w:r w:rsidRPr="00B35A7E">
        <w:rPr>
          <w:sz w:val="26"/>
          <w:szCs w:val="26"/>
          <w:lang w:val="ro-RO"/>
        </w:rPr>
        <w:t xml:space="preserve">studii medii generale </w:t>
      </w:r>
      <w:r>
        <w:rPr>
          <w:sz w:val="26"/>
          <w:szCs w:val="26"/>
          <w:lang w:val="ro-RO"/>
        </w:rPr>
        <w:t xml:space="preserve">-  30.1% și în cele conduse de persoane </w:t>
      </w:r>
      <w:r w:rsidRPr="00B35A7E">
        <w:rPr>
          <w:sz w:val="26"/>
          <w:szCs w:val="26"/>
          <w:lang w:val="ro-MO"/>
        </w:rPr>
        <w:t>fără studii</w:t>
      </w:r>
      <w:r w:rsidRPr="00B35A7E">
        <w:rPr>
          <w:sz w:val="26"/>
          <w:szCs w:val="26"/>
          <w:lang w:val="ro-RO"/>
        </w:rPr>
        <w:t xml:space="preserve"> </w:t>
      </w:r>
      <w:r>
        <w:rPr>
          <w:sz w:val="26"/>
          <w:szCs w:val="26"/>
          <w:lang w:val="ro-RO"/>
        </w:rPr>
        <w:t xml:space="preserve">– </w:t>
      </w:r>
      <w:r w:rsidRPr="00B35A7E">
        <w:rPr>
          <w:sz w:val="26"/>
          <w:szCs w:val="26"/>
          <w:lang w:val="ro-MO"/>
        </w:rPr>
        <w:t>34</w:t>
      </w:r>
      <w:r>
        <w:rPr>
          <w:sz w:val="26"/>
          <w:szCs w:val="26"/>
          <w:lang w:val="ro-MO"/>
        </w:rPr>
        <w:t>.</w:t>
      </w:r>
      <w:r w:rsidRPr="00B35A7E">
        <w:rPr>
          <w:sz w:val="26"/>
          <w:szCs w:val="26"/>
          <w:lang w:val="ro-MO"/>
        </w:rPr>
        <w:t>3</w:t>
      </w:r>
      <w:r>
        <w:rPr>
          <w:sz w:val="26"/>
          <w:szCs w:val="26"/>
          <w:lang w:val="ro-MO"/>
        </w:rPr>
        <w:t>%.</w:t>
      </w:r>
    </w:p>
    <w:p w:rsidR="00813517" w:rsidRPr="00B35A7E" w:rsidRDefault="00813517" w:rsidP="00813517">
      <w:pPr>
        <w:spacing w:before="120" w:line="276" w:lineRule="auto"/>
        <w:ind w:firstLine="567"/>
        <w:jc w:val="both"/>
        <w:rPr>
          <w:sz w:val="26"/>
          <w:szCs w:val="26"/>
          <w:lang w:val="ro-MO"/>
        </w:rPr>
      </w:pPr>
      <w:r w:rsidRPr="0053693E">
        <w:rPr>
          <w:b/>
          <w:sz w:val="26"/>
          <w:szCs w:val="26"/>
          <w:lang w:val="ro-MO"/>
        </w:rPr>
        <w:t>Diferenţe în nivelul de trai se atestă şi în funcţie de vârsta capului gospodăriei</w:t>
      </w:r>
      <w:r>
        <w:rPr>
          <w:sz w:val="26"/>
          <w:szCs w:val="26"/>
          <w:lang w:val="ro-MO"/>
        </w:rPr>
        <w:t>. C</w:t>
      </w:r>
      <w:r w:rsidRPr="00B35A7E">
        <w:rPr>
          <w:sz w:val="26"/>
          <w:szCs w:val="26"/>
          <w:lang w:val="ro-MO"/>
        </w:rPr>
        <w:t>ele mai vulnerabile persoane sînt cele din cadrul gospodăriilor conduse de persoane în etate</w:t>
      </w:r>
      <w:r>
        <w:rPr>
          <w:sz w:val="26"/>
          <w:szCs w:val="26"/>
          <w:lang w:val="ro-MO"/>
        </w:rPr>
        <w:t>. A</w:t>
      </w:r>
      <w:r w:rsidRPr="00B35A7E">
        <w:rPr>
          <w:sz w:val="26"/>
          <w:szCs w:val="26"/>
          <w:lang w:val="ro-MO"/>
        </w:rPr>
        <w:t>cestea se confruntă cu un nivel al sărăciei de 23,7 la sută faţă de 9,0 la sută în cazul gospodăriilor tinere.</w:t>
      </w:r>
    </w:p>
    <w:p w:rsidR="00813517" w:rsidRDefault="00813517" w:rsidP="00813517">
      <w:pPr>
        <w:pStyle w:val="Corptext"/>
        <w:spacing w:line="276" w:lineRule="auto"/>
        <w:jc w:val="both"/>
        <w:rPr>
          <w:sz w:val="22"/>
          <w:szCs w:val="22"/>
        </w:rPr>
      </w:pPr>
      <w:r w:rsidRPr="00485BC9">
        <w:br w:type="page"/>
      </w:r>
    </w:p>
    <w:p w:rsidR="00813517" w:rsidRPr="00F51FCF" w:rsidRDefault="00813517" w:rsidP="00813517">
      <w:pPr>
        <w:rPr>
          <w:b/>
          <w:i/>
          <w:sz w:val="22"/>
          <w:szCs w:val="22"/>
          <w:lang w:val="en-US"/>
        </w:rPr>
      </w:pPr>
      <w:r>
        <w:rPr>
          <w:b/>
          <w:sz w:val="22"/>
          <w:szCs w:val="22"/>
          <w:lang w:val="ro-RO"/>
        </w:rPr>
        <w:lastRenderedPageBreak/>
        <w:t xml:space="preserve">Tabelul 1. </w:t>
      </w:r>
      <w:r w:rsidRPr="00D10E7A">
        <w:rPr>
          <w:b/>
          <w:i/>
          <w:sz w:val="22"/>
          <w:szCs w:val="22"/>
          <w:lang w:val="ro-RO"/>
        </w:rPr>
        <w:t>Indicatorii sărăciei, 200</w:t>
      </w:r>
      <w:r>
        <w:rPr>
          <w:b/>
          <w:i/>
          <w:sz w:val="22"/>
          <w:szCs w:val="22"/>
          <w:lang w:val="ro-RO"/>
        </w:rPr>
        <w:t>8</w:t>
      </w:r>
      <w:r w:rsidRPr="00D10E7A">
        <w:rPr>
          <w:b/>
          <w:i/>
          <w:sz w:val="22"/>
          <w:szCs w:val="22"/>
          <w:lang w:val="ro-RO"/>
        </w:rPr>
        <w:t>-20</w:t>
      </w:r>
      <w:r>
        <w:rPr>
          <w:b/>
          <w:i/>
          <w:sz w:val="22"/>
          <w:szCs w:val="22"/>
        </w:rPr>
        <w:t>1</w:t>
      </w:r>
      <w:r>
        <w:rPr>
          <w:b/>
          <w:i/>
          <w:sz w:val="22"/>
          <w:szCs w:val="22"/>
          <w:lang w:val="en-US"/>
        </w:rPr>
        <w:t>2</w:t>
      </w: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304"/>
        <w:gridCol w:w="1304"/>
        <w:gridCol w:w="1303"/>
        <w:gridCol w:w="1303"/>
        <w:gridCol w:w="1305"/>
      </w:tblGrid>
      <w:tr w:rsidR="00813517" w:rsidRPr="00E63598" w:rsidTr="00DE099A">
        <w:tc>
          <w:tcPr>
            <w:tcW w:w="1703" w:type="pct"/>
            <w:tcBorders>
              <w:left w:val="nil"/>
              <w:bottom w:val="nil"/>
              <w:right w:val="single" w:sz="4" w:space="0" w:color="auto"/>
            </w:tcBorders>
            <w:shd w:val="clear" w:color="auto" w:fill="auto"/>
          </w:tcPr>
          <w:p w:rsidR="00813517" w:rsidRPr="00E63598" w:rsidRDefault="00813517" w:rsidP="00DE099A">
            <w:pPr>
              <w:rPr>
                <w:i/>
                <w:sz w:val="22"/>
                <w:szCs w:val="22"/>
                <w:lang w:val="ro-RO"/>
              </w:rPr>
            </w:pPr>
          </w:p>
        </w:tc>
        <w:tc>
          <w:tcPr>
            <w:tcW w:w="659" w:type="pct"/>
            <w:tcBorders>
              <w:bottom w:val="nil"/>
            </w:tcBorders>
            <w:shd w:val="clear" w:color="auto" w:fill="auto"/>
          </w:tcPr>
          <w:p w:rsidR="00813517" w:rsidRPr="00E63598" w:rsidRDefault="00813517" w:rsidP="00DE099A">
            <w:pPr>
              <w:jc w:val="center"/>
              <w:rPr>
                <w:b/>
                <w:sz w:val="22"/>
                <w:szCs w:val="22"/>
                <w:lang w:val="ro-RO"/>
              </w:rPr>
            </w:pPr>
            <w:r w:rsidRPr="00E63598">
              <w:rPr>
                <w:b/>
                <w:sz w:val="22"/>
                <w:szCs w:val="22"/>
                <w:lang w:val="ro-RO"/>
              </w:rPr>
              <w:t>2008</w:t>
            </w:r>
          </w:p>
        </w:tc>
        <w:tc>
          <w:tcPr>
            <w:tcW w:w="659" w:type="pct"/>
            <w:tcBorders>
              <w:bottom w:val="nil"/>
            </w:tcBorders>
            <w:shd w:val="clear" w:color="auto" w:fill="auto"/>
          </w:tcPr>
          <w:p w:rsidR="00813517" w:rsidRPr="00E63598" w:rsidRDefault="00813517" w:rsidP="00DE099A">
            <w:pPr>
              <w:jc w:val="center"/>
              <w:rPr>
                <w:b/>
                <w:sz w:val="22"/>
                <w:szCs w:val="22"/>
                <w:lang w:val="ro-RO"/>
              </w:rPr>
            </w:pPr>
            <w:r w:rsidRPr="00E63598">
              <w:rPr>
                <w:b/>
                <w:sz w:val="22"/>
                <w:szCs w:val="22"/>
                <w:lang w:val="ro-RO"/>
              </w:rPr>
              <w:t>2009</w:t>
            </w:r>
          </w:p>
        </w:tc>
        <w:tc>
          <w:tcPr>
            <w:tcW w:w="659" w:type="pct"/>
            <w:tcBorders>
              <w:bottom w:val="nil"/>
            </w:tcBorders>
            <w:shd w:val="clear" w:color="auto" w:fill="auto"/>
          </w:tcPr>
          <w:p w:rsidR="00813517" w:rsidRPr="00E63598" w:rsidRDefault="00813517" w:rsidP="00DE099A">
            <w:pPr>
              <w:jc w:val="center"/>
              <w:rPr>
                <w:b/>
                <w:sz w:val="22"/>
                <w:szCs w:val="22"/>
              </w:rPr>
            </w:pPr>
            <w:r w:rsidRPr="00E63598">
              <w:rPr>
                <w:b/>
                <w:sz w:val="22"/>
                <w:szCs w:val="22"/>
              </w:rPr>
              <w:t>2010</w:t>
            </w:r>
          </w:p>
        </w:tc>
        <w:tc>
          <w:tcPr>
            <w:tcW w:w="659" w:type="pct"/>
            <w:tcBorders>
              <w:bottom w:val="nil"/>
              <w:right w:val="nil"/>
            </w:tcBorders>
            <w:shd w:val="clear" w:color="auto" w:fill="auto"/>
          </w:tcPr>
          <w:p w:rsidR="00813517" w:rsidRPr="00E63598" w:rsidRDefault="00813517" w:rsidP="00DE099A">
            <w:pPr>
              <w:jc w:val="center"/>
              <w:rPr>
                <w:b/>
                <w:sz w:val="22"/>
                <w:szCs w:val="22"/>
                <w:lang w:val="ro-RO"/>
              </w:rPr>
            </w:pPr>
            <w:r w:rsidRPr="00E63598">
              <w:rPr>
                <w:b/>
                <w:sz w:val="22"/>
                <w:szCs w:val="22"/>
                <w:lang w:val="ro-RO"/>
              </w:rPr>
              <w:t>2011</w:t>
            </w:r>
          </w:p>
        </w:tc>
        <w:tc>
          <w:tcPr>
            <w:tcW w:w="660" w:type="pct"/>
            <w:tcBorders>
              <w:bottom w:val="nil"/>
              <w:right w:val="nil"/>
            </w:tcBorders>
            <w:shd w:val="clear" w:color="auto" w:fill="auto"/>
          </w:tcPr>
          <w:p w:rsidR="00813517" w:rsidRPr="00E63598" w:rsidRDefault="00813517" w:rsidP="00DE099A">
            <w:pPr>
              <w:jc w:val="center"/>
              <w:rPr>
                <w:b/>
                <w:sz w:val="22"/>
                <w:szCs w:val="22"/>
                <w:lang w:val="ro-RO"/>
              </w:rPr>
            </w:pPr>
            <w:r w:rsidRPr="00E63598">
              <w:rPr>
                <w:b/>
                <w:sz w:val="22"/>
                <w:szCs w:val="22"/>
                <w:lang w:val="ro-RO"/>
              </w:rPr>
              <w:t>2012</w:t>
            </w:r>
          </w:p>
        </w:tc>
      </w:tr>
      <w:tr w:rsidR="00813517" w:rsidRPr="00E63598" w:rsidTr="00DE099A">
        <w:tc>
          <w:tcPr>
            <w:tcW w:w="1703" w:type="pct"/>
            <w:tcBorders>
              <w:left w:val="nil"/>
              <w:bottom w:val="nil"/>
              <w:right w:val="single" w:sz="4" w:space="0" w:color="auto"/>
            </w:tcBorders>
            <w:shd w:val="clear" w:color="auto" w:fill="auto"/>
          </w:tcPr>
          <w:p w:rsidR="00813517" w:rsidRPr="00E63598" w:rsidRDefault="00813517" w:rsidP="00DE099A">
            <w:pPr>
              <w:rPr>
                <w:i/>
                <w:sz w:val="22"/>
                <w:szCs w:val="22"/>
                <w:lang w:val="ro-RO"/>
              </w:rPr>
            </w:pPr>
            <w:r w:rsidRPr="00E63598">
              <w:rPr>
                <w:i/>
                <w:sz w:val="22"/>
                <w:szCs w:val="22"/>
                <w:lang w:val="ro-RO"/>
              </w:rPr>
              <w:t>Pragul absolut al sărăciei (lei)</w:t>
            </w:r>
          </w:p>
        </w:tc>
        <w:tc>
          <w:tcPr>
            <w:tcW w:w="659" w:type="pct"/>
            <w:tcBorders>
              <w:bottom w:val="nil"/>
            </w:tcBorders>
            <w:shd w:val="clear" w:color="auto" w:fill="auto"/>
          </w:tcPr>
          <w:p w:rsidR="00813517" w:rsidRPr="00E63598" w:rsidRDefault="00813517" w:rsidP="00DE099A">
            <w:pPr>
              <w:ind w:right="315"/>
              <w:jc w:val="right"/>
              <w:rPr>
                <w:sz w:val="22"/>
                <w:szCs w:val="22"/>
                <w:lang w:val="ro-RO"/>
              </w:rPr>
            </w:pPr>
            <w:r w:rsidRPr="00E63598">
              <w:rPr>
                <w:sz w:val="22"/>
                <w:szCs w:val="22"/>
                <w:lang w:val="ro-RO"/>
              </w:rPr>
              <w:t>945,9</w:t>
            </w:r>
          </w:p>
        </w:tc>
        <w:tc>
          <w:tcPr>
            <w:tcW w:w="659" w:type="pct"/>
            <w:tcBorders>
              <w:bottom w:val="nil"/>
            </w:tcBorders>
            <w:shd w:val="clear" w:color="auto" w:fill="auto"/>
          </w:tcPr>
          <w:p w:rsidR="00813517" w:rsidRPr="00E63598" w:rsidRDefault="00813517" w:rsidP="00DE099A">
            <w:pPr>
              <w:ind w:right="315"/>
              <w:jc w:val="right"/>
              <w:rPr>
                <w:sz w:val="22"/>
                <w:szCs w:val="22"/>
              </w:rPr>
            </w:pPr>
            <w:r w:rsidRPr="00E63598">
              <w:rPr>
                <w:sz w:val="22"/>
                <w:szCs w:val="22"/>
              </w:rPr>
              <w:t>945,9</w:t>
            </w:r>
          </w:p>
        </w:tc>
        <w:tc>
          <w:tcPr>
            <w:tcW w:w="659" w:type="pct"/>
            <w:tcBorders>
              <w:bottom w:val="nil"/>
            </w:tcBorders>
            <w:shd w:val="clear" w:color="auto" w:fill="auto"/>
          </w:tcPr>
          <w:p w:rsidR="00813517" w:rsidRPr="00E63598" w:rsidRDefault="00813517" w:rsidP="00DE099A">
            <w:pPr>
              <w:ind w:right="315"/>
              <w:jc w:val="right"/>
              <w:rPr>
                <w:sz w:val="22"/>
                <w:szCs w:val="22"/>
              </w:rPr>
            </w:pPr>
            <w:r w:rsidRPr="00E63598">
              <w:rPr>
                <w:sz w:val="22"/>
                <w:szCs w:val="22"/>
              </w:rPr>
              <w:t>1015,9</w:t>
            </w:r>
          </w:p>
        </w:tc>
        <w:tc>
          <w:tcPr>
            <w:tcW w:w="659" w:type="pct"/>
            <w:tcBorders>
              <w:bottom w:val="nil"/>
              <w:right w:val="nil"/>
            </w:tcBorders>
            <w:shd w:val="clear" w:color="auto" w:fill="auto"/>
          </w:tcPr>
          <w:p w:rsidR="00813517" w:rsidRPr="00E63598" w:rsidRDefault="00813517" w:rsidP="00DE099A">
            <w:pPr>
              <w:ind w:right="315"/>
              <w:jc w:val="right"/>
              <w:rPr>
                <w:sz w:val="22"/>
                <w:szCs w:val="22"/>
                <w:lang w:val="ro-RO"/>
              </w:rPr>
            </w:pPr>
            <w:r w:rsidRPr="00E63598">
              <w:rPr>
                <w:sz w:val="22"/>
                <w:szCs w:val="22"/>
                <w:lang w:val="ro-RO"/>
              </w:rPr>
              <w:t>1093,1</w:t>
            </w:r>
          </w:p>
        </w:tc>
        <w:tc>
          <w:tcPr>
            <w:tcW w:w="660" w:type="pct"/>
            <w:tcBorders>
              <w:bottom w:val="nil"/>
              <w:right w:val="nil"/>
            </w:tcBorders>
            <w:shd w:val="clear" w:color="auto" w:fill="auto"/>
          </w:tcPr>
          <w:p w:rsidR="00813517" w:rsidRPr="00E63598" w:rsidRDefault="00813517" w:rsidP="00DE099A">
            <w:pPr>
              <w:ind w:right="315"/>
              <w:jc w:val="right"/>
              <w:rPr>
                <w:sz w:val="22"/>
                <w:szCs w:val="22"/>
                <w:lang w:val="ro-RO"/>
              </w:rPr>
            </w:pPr>
            <w:r w:rsidRPr="00E63598">
              <w:rPr>
                <w:sz w:val="22"/>
                <w:szCs w:val="22"/>
                <w:lang w:val="ro-RO"/>
              </w:rPr>
              <w:t>1143,4</w:t>
            </w:r>
          </w:p>
        </w:tc>
      </w:tr>
      <w:tr w:rsidR="00813517" w:rsidRPr="00E63598" w:rsidTr="00DE099A">
        <w:tc>
          <w:tcPr>
            <w:tcW w:w="1703" w:type="pct"/>
            <w:tcBorders>
              <w:top w:val="nil"/>
              <w:left w:val="nil"/>
              <w:bottom w:val="nil"/>
              <w:right w:val="single" w:sz="4" w:space="0" w:color="auto"/>
            </w:tcBorders>
            <w:shd w:val="clear" w:color="auto" w:fill="auto"/>
          </w:tcPr>
          <w:p w:rsidR="00813517" w:rsidRPr="00E63598" w:rsidRDefault="00813517" w:rsidP="00DE099A">
            <w:pPr>
              <w:rPr>
                <w:sz w:val="22"/>
                <w:szCs w:val="22"/>
                <w:lang w:val="ro-RO"/>
              </w:rPr>
            </w:pPr>
            <w:r w:rsidRPr="00E63598">
              <w:rPr>
                <w:sz w:val="22"/>
                <w:szCs w:val="22"/>
                <w:lang w:val="ro-RO"/>
              </w:rPr>
              <w:t>Rata sărăciei absolute</w:t>
            </w:r>
          </w:p>
        </w:tc>
        <w:tc>
          <w:tcPr>
            <w:tcW w:w="659" w:type="pct"/>
            <w:tcBorders>
              <w:top w:val="nil"/>
              <w:bottom w:val="nil"/>
            </w:tcBorders>
            <w:shd w:val="clear" w:color="auto" w:fill="auto"/>
          </w:tcPr>
          <w:p w:rsidR="00813517" w:rsidRPr="00E63598" w:rsidRDefault="00813517" w:rsidP="00DE099A">
            <w:pPr>
              <w:ind w:right="315"/>
              <w:jc w:val="right"/>
              <w:rPr>
                <w:sz w:val="22"/>
                <w:szCs w:val="22"/>
                <w:lang w:val="ro-RO"/>
              </w:rPr>
            </w:pPr>
            <w:r w:rsidRPr="00E63598">
              <w:rPr>
                <w:sz w:val="22"/>
                <w:szCs w:val="22"/>
                <w:lang w:val="ro-RO"/>
              </w:rPr>
              <w:t>26,4</w:t>
            </w:r>
          </w:p>
        </w:tc>
        <w:tc>
          <w:tcPr>
            <w:tcW w:w="659" w:type="pct"/>
            <w:tcBorders>
              <w:top w:val="nil"/>
              <w:bottom w:val="nil"/>
            </w:tcBorders>
            <w:shd w:val="clear" w:color="auto" w:fill="auto"/>
          </w:tcPr>
          <w:p w:rsidR="00813517" w:rsidRPr="00E63598" w:rsidRDefault="00813517" w:rsidP="00DE099A">
            <w:pPr>
              <w:ind w:right="315"/>
              <w:jc w:val="right"/>
              <w:rPr>
                <w:sz w:val="22"/>
                <w:szCs w:val="22"/>
              </w:rPr>
            </w:pPr>
            <w:r w:rsidRPr="00E63598">
              <w:rPr>
                <w:sz w:val="22"/>
                <w:szCs w:val="22"/>
              </w:rPr>
              <w:t>26,3</w:t>
            </w:r>
          </w:p>
        </w:tc>
        <w:tc>
          <w:tcPr>
            <w:tcW w:w="659" w:type="pct"/>
            <w:tcBorders>
              <w:top w:val="nil"/>
              <w:bottom w:val="nil"/>
            </w:tcBorders>
            <w:shd w:val="clear" w:color="auto" w:fill="auto"/>
          </w:tcPr>
          <w:p w:rsidR="00813517" w:rsidRPr="00E63598" w:rsidRDefault="00813517" w:rsidP="00DE099A">
            <w:pPr>
              <w:ind w:right="315"/>
              <w:jc w:val="right"/>
              <w:rPr>
                <w:sz w:val="22"/>
                <w:szCs w:val="22"/>
              </w:rPr>
            </w:pPr>
            <w:r w:rsidRPr="00E63598">
              <w:rPr>
                <w:sz w:val="22"/>
                <w:szCs w:val="22"/>
              </w:rPr>
              <w:t>21,9</w:t>
            </w:r>
          </w:p>
        </w:tc>
        <w:tc>
          <w:tcPr>
            <w:tcW w:w="659" w:type="pct"/>
            <w:tcBorders>
              <w:top w:val="nil"/>
              <w:bottom w:val="nil"/>
              <w:right w:val="nil"/>
            </w:tcBorders>
            <w:shd w:val="clear" w:color="auto" w:fill="auto"/>
          </w:tcPr>
          <w:p w:rsidR="00813517" w:rsidRPr="00E63598" w:rsidRDefault="00813517" w:rsidP="00DE099A">
            <w:pPr>
              <w:ind w:right="315"/>
              <w:jc w:val="right"/>
              <w:rPr>
                <w:sz w:val="22"/>
                <w:szCs w:val="22"/>
                <w:lang w:val="en-US"/>
              </w:rPr>
            </w:pPr>
            <w:r w:rsidRPr="00E63598">
              <w:rPr>
                <w:sz w:val="22"/>
                <w:szCs w:val="22"/>
                <w:lang w:val="ro-RO"/>
              </w:rPr>
              <w:t>17</w:t>
            </w:r>
            <w:r w:rsidRPr="00E63598">
              <w:rPr>
                <w:sz w:val="22"/>
                <w:szCs w:val="22"/>
              </w:rPr>
              <w:t>,</w:t>
            </w:r>
            <w:r w:rsidRPr="00E63598">
              <w:rPr>
                <w:sz w:val="22"/>
                <w:szCs w:val="22"/>
                <w:lang w:val="en-US"/>
              </w:rPr>
              <w:t>5</w:t>
            </w:r>
          </w:p>
        </w:tc>
        <w:tc>
          <w:tcPr>
            <w:tcW w:w="660" w:type="pct"/>
            <w:tcBorders>
              <w:top w:val="nil"/>
              <w:bottom w:val="nil"/>
              <w:right w:val="nil"/>
            </w:tcBorders>
            <w:shd w:val="clear" w:color="auto" w:fill="auto"/>
          </w:tcPr>
          <w:p w:rsidR="00813517" w:rsidRPr="00E63598" w:rsidRDefault="00813517" w:rsidP="00DE099A">
            <w:pPr>
              <w:ind w:right="315"/>
              <w:jc w:val="right"/>
              <w:rPr>
                <w:sz w:val="22"/>
                <w:szCs w:val="22"/>
                <w:lang w:val="en-US"/>
              </w:rPr>
            </w:pPr>
            <w:r w:rsidRPr="00E63598">
              <w:rPr>
                <w:sz w:val="22"/>
                <w:szCs w:val="22"/>
                <w:lang w:val="en-US"/>
              </w:rPr>
              <w:t>16,6</w:t>
            </w:r>
          </w:p>
        </w:tc>
      </w:tr>
      <w:tr w:rsidR="00813517" w:rsidRPr="00E63598" w:rsidTr="00DE099A">
        <w:tc>
          <w:tcPr>
            <w:tcW w:w="1703" w:type="pct"/>
            <w:tcBorders>
              <w:top w:val="nil"/>
              <w:left w:val="nil"/>
              <w:bottom w:val="nil"/>
              <w:right w:val="single" w:sz="4" w:space="0" w:color="auto"/>
            </w:tcBorders>
            <w:shd w:val="clear" w:color="auto" w:fill="auto"/>
          </w:tcPr>
          <w:p w:rsidR="00813517" w:rsidRPr="00E63598" w:rsidRDefault="00813517" w:rsidP="00DE099A">
            <w:pPr>
              <w:rPr>
                <w:sz w:val="22"/>
                <w:szCs w:val="22"/>
                <w:lang w:val="ro-RO"/>
              </w:rPr>
            </w:pPr>
            <w:r w:rsidRPr="00E63598">
              <w:rPr>
                <w:sz w:val="22"/>
                <w:szCs w:val="22"/>
                <w:lang w:val="ro-RO"/>
              </w:rPr>
              <w:t>Profunzimea sărăciei absolute</w:t>
            </w:r>
          </w:p>
        </w:tc>
        <w:tc>
          <w:tcPr>
            <w:tcW w:w="659" w:type="pct"/>
            <w:tcBorders>
              <w:top w:val="nil"/>
              <w:bottom w:val="nil"/>
            </w:tcBorders>
            <w:shd w:val="clear" w:color="auto" w:fill="auto"/>
          </w:tcPr>
          <w:p w:rsidR="00813517" w:rsidRPr="00E63598" w:rsidRDefault="00813517" w:rsidP="00DE099A">
            <w:pPr>
              <w:ind w:right="315"/>
              <w:jc w:val="right"/>
              <w:rPr>
                <w:sz w:val="22"/>
                <w:szCs w:val="22"/>
                <w:lang w:val="ro-RO"/>
              </w:rPr>
            </w:pPr>
            <w:r w:rsidRPr="00E63598">
              <w:rPr>
                <w:sz w:val="22"/>
                <w:szCs w:val="22"/>
                <w:lang w:val="ro-RO"/>
              </w:rPr>
              <w:t>6,4</w:t>
            </w:r>
          </w:p>
        </w:tc>
        <w:tc>
          <w:tcPr>
            <w:tcW w:w="659" w:type="pct"/>
            <w:tcBorders>
              <w:top w:val="nil"/>
              <w:bottom w:val="nil"/>
            </w:tcBorders>
            <w:shd w:val="clear" w:color="auto" w:fill="auto"/>
          </w:tcPr>
          <w:p w:rsidR="00813517" w:rsidRPr="00E63598" w:rsidRDefault="00813517" w:rsidP="00DE099A">
            <w:pPr>
              <w:ind w:right="315"/>
              <w:jc w:val="right"/>
              <w:rPr>
                <w:sz w:val="22"/>
                <w:szCs w:val="22"/>
              </w:rPr>
            </w:pPr>
            <w:r w:rsidRPr="00E63598">
              <w:rPr>
                <w:sz w:val="22"/>
                <w:szCs w:val="22"/>
              </w:rPr>
              <w:t>5,9</w:t>
            </w:r>
          </w:p>
        </w:tc>
        <w:tc>
          <w:tcPr>
            <w:tcW w:w="659" w:type="pct"/>
            <w:tcBorders>
              <w:top w:val="nil"/>
              <w:bottom w:val="nil"/>
            </w:tcBorders>
            <w:shd w:val="clear" w:color="auto" w:fill="auto"/>
          </w:tcPr>
          <w:p w:rsidR="00813517" w:rsidRPr="00E63598" w:rsidRDefault="00813517" w:rsidP="00DE099A">
            <w:pPr>
              <w:ind w:right="315"/>
              <w:jc w:val="right"/>
              <w:rPr>
                <w:sz w:val="22"/>
                <w:szCs w:val="22"/>
              </w:rPr>
            </w:pPr>
            <w:r w:rsidRPr="00E63598">
              <w:rPr>
                <w:sz w:val="22"/>
                <w:szCs w:val="22"/>
              </w:rPr>
              <w:t>4,5</w:t>
            </w:r>
          </w:p>
        </w:tc>
        <w:tc>
          <w:tcPr>
            <w:tcW w:w="659" w:type="pct"/>
            <w:tcBorders>
              <w:top w:val="nil"/>
              <w:bottom w:val="nil"/>
              <w:right w:val="nil"/>
            </w:tcBorders>
            <w:shd w:val="clear" w:color="auto" w:fill="auto"/>
          </w:tcPr>
          <w:p w:rsidR="00813517" w:rsidRPr="00E63598" w:rsidRDefault="00813517" w:rsidP="00DE099A">
            <w:pPr>
              <w:ind w:right="315"/>
              <w:jc w:val="right"/>
              <w:rPr>
                <w:sz w:val="22"/>
                <w:szCs w:val="22"/>
                <w:lang w:val="en-US"/>
              </w:rPr>
            </w:pPr>
            <w:r w:rsidRPr="00E63598">
              <w:rPr>
                <w:sz w:val="22"/>
                <w:szCs w:val="22"/>
              </w:rPr>
              <w:t>3,</w:t>
            </w:r>
            <w:r w:rsidRPr="00E63598">
              <w:rPr>
                <w:sz w:val="22"/>
                <w:szCs w:val="22"/>
                <w:lang w:val="en-US"/>
              </w:rPr>
              <w:t>2</w:t>
            </w:r>
          </w:p>
        </w:tc>
        <w:tc>
          <w:tcPr>
            <w:tcW w:w="660" w:type="pct"/>
            <w:tcBorders>
              <w:top w:val="nil"/>
              <w:bottom w:val="nil"/>
              <w:right w:val="nil"/>
            </w:tcBorders>
            <w:shd w:val="clear" w:color="auto" w:fill="auto"/>
          </w:tcPr>
          <w:p w:rsidR="00813517" w:rsidRPr="00E63598" w:rsidRDefault="00813517" w:rsidP="00DE099A">
            <w:pPr>
              <w:ind w:right="315"/>
              <w:jc w:val="right"/>
              <w:rPr>
                <w:sz w:val="22"/>
                <w:szCs w:val="22"/>
                <w:lang w:val="en-US"/>
              </w:rPr>
            </w:pPr>
            <w:r w:rsidRPr="00E63598">
              <w:rPr>
                <w:sz w:val="22"/>
                <w:szCs w:val="22"/>
              </w:rPr>
              <w:t>2,</w:t>
            </w:r>
            <w:r w:rsidRPr="00E63598">
              <w:rPr>
                <w:sz w:val="22"/>
                <w:szCs w:val="22"/>
                <w:lang w:val="en-US"/>
              </w:rPr>
              <w:t>9</w:t>
            </w:r>
          </w:p>
        </w:tc>
      </w:tr>
      <w:tr w:rsidR="00813517" w:rsidRPr="00E63598" w:rsidTr="00DE099A">
        <w:tc>
          <w:tcPr>
            <w:tcW w:w="1703" w:type="pct"/>
            <w:tcBorders>
              <w:top w:val="nil"/>
              <w:left w:val="nil"/>
              <w:bottom w:val="nil"/>
              <w:right w:val="single" w:sz="4" w:space="0" w:color="auto"/>
            </w:tcBorders>
            <w:shd w:val="clear" w:color="auto" w:fill="auto"/>
          </w:tcPr>
          <w:p w:rsidR="00813517" w:rsidRPr="00E63598" w:rsidRDefault="00813517" w:rsidP="00DE099A">
            <w:pPr>
              <w:rPr>
                <w:sz w:val="22"/>
                <w:szCs w:val="22"/>
                <w:lang w:val="ro-RO"/>
              </w:rPr>
            </w:pPr>
            <w:r w:rsidRPr="00E63598">
              <w:rPr>
                <w:sz w:val="22"/>
                <w:szCs w:val="22"/>
                <w:lang w:val="ro-RO"/>
              </w:rPr>
              <w:t>Severitatea sărăciei absolute</w:t>
            </w:r>
          </w:p>
        </w:tc>
        <w:tc>
          <w:tcPr>
            <w:tcW w:w="659" w:type="pct"/>
            <w:tcBorders>
              <w:top w:val="nil"/>
              <w:bottom w:val="nil"/>
            </w:tcBorders>
            <w:shd w:val="clear" w:color="auto" w:fill="auto"/>
          </w:tcPr>
          <w:p w:rsidR="00813517" w:rsidRPr="00E63598" w:rsidRDefault="00813517" w:rsidP="00DE099A">
            <w:pPr>
              <w:ind w:right="315"/>
              <w:jc w:val="right"/>
              <w:rPr>
                <w:sz w:val="22"/>
                <w:szCs w:val="22"/>
                <w:lang w:val="ro-RO"/>
              </w:rPr>
            </w:pPr>
            <w:r w:rsidRPr="00E63598">
              <w:rPr>
                <w:sz w:val="22"/>
                <w:szCs w:val="22"/>
                <w:lang w:val="ro-RO"/>
              </w:rPr>
              <w:t>2,3</w:t>
            </w:r>
          </w:p>
        </w:tc>
        <w:tc>
          <w:tcPr>
            <w:tcW w:w="659" w:type="pct"/>
            <w:tcBorders>
              <w:top w:val="nil"/>
              <w:bottom w:val="nil"/>
            </w:tcBorders>
            <w:shd w:val="clear" w:color="auto" w:fill="auto"/>
          </w:tcPr>
          <w:p w:rsidR="00813517" w:rsidRPr="00E63598" w:rsidRDefault="00813517" w:rsidP="00DE099A">
            <w:pPr>
              <w:ind w:right="315"/>
              <w:jc w:val="right"/>
              <w:rPr>
                <w:sz w:val="22"/>
                <w:szCs w:val="22"/>
              </w:rPr>
            </w:pPr>
            <w:r w:rsidRPr="00E63598">
              <w:rPr>
                <w:sz w:val="22"/>
                <w:szCs w:val="22"/>
              </w:rPr>
              <w:t>2,0</w:t>
            </w:r>
          </w:p>
        </w:tc>
        <w:tc>
          <w:tcPr>
            <w:tcW w:w="659" w:type="pct"/>
            <w:tcBorders>
              <w:top w:val="nil"/>
              <w:bottom w:val="nil"/>
            </w:tcBorders>
            <w:shd w:val="clear" w:color="auto" w:fill="auto"/>
          </w:tcPr>
          <w:p w:rsidR="00813517" w:rsidRPr="00E63598" w:rsidRDefault="00813517" w:rsidP="00DE099A">
            <w:pPr>
              <w:ind w:right="315"/>
              <w:jc w:val="right"/>
              <w:rPr>
                <w:sz w:val="22"/>
                <w:szCs w:val="22"/>
              </w:rPr>
            </w:pPr>
            <w:r w:rsidRPr="00E63598">
              <w:rPr>
                <w:sz w:val="22"/>
                <w:szCs w:val="22"/>
              </w:rPr>
              <w:t>1,4</w:t>
            </w:r>
          </w:p>
        </w:tc>
        <w:tc>
          <w:tcPr>
            <w:tcW w:w="659" w:type="pct"/>
            <w:tcBorders>
              <w:top w:val="nil"/>
              <w:bottom w:val="nil"/>
              <w:right w:val="nil"/>
            </w:tcBorders>
            <w:shd w:val="clear" w:color="auto" w:fill="auto"/>
          </w:tcPr>
          <w:p w:rsidR="00813517" w:rsidRPr="00E63598" w:rsidRDefault="00813517" w:rsidP="00DE099A">
            <w:pPr>
              <w:ind w:right="315"/>
              <w:jc w:val="right"/>
              <w:rPr>
                <w:sz w:val="22"/>
                <w:szCs w:val="22"/>
              </w:rPr>
            </w:pPr>
            <w:r w:rsidRPr="00E63598">
              <w:rPr>
                <w:sz w:val="22"/>
                <w:szCs w:val="22"/>
              </w:rPr>
              <w:t>1,0</w:t>
            </w:r>
          </w:p>
        </w:tc>
        <w:tc>
          <w:tcPr>
            <w:tcW w:w="660" w:type="pct"/>
            <w:tcBorders>
              <w:top w:val="nil"/>
              <w:bottom w:val="nil"/>
              <w:right w:val="nil"/>
            </w:tcBorders>
            <w:shd w:val="clear" w:color="auto" w:fill="auto"/>
          </w:tcPr>
          <w:p w:rsidR="00813517" w:rsidRPr="00E63598" w:rsidRDefault="00813517" w:rsidP="00DE099A">
            <w:pPr>
              <w:ind w:right="315"/>
              <w:jc w:val="right"/>
              <w:rPr>
                <w:sz w:val="22"/>
                <w:szCs w:val="22"/>
              </w:rPr>
            </w:pPr>
            <w:r w:rsidRPr="00E63598">
              <w:rPr>
                <w:sz w:val="22"/>
                <w:szCs w:val="22"/>
              </w:rPr>
              <w:t>0,8</w:t>
            </w:r>
          </w:p>
        </w:tc>
      </w:tr>
      <w:tr w:rsidR="00813517" w:rsidRPr="00E63598" w:rsidTr="00DE099A">
        <w:trPr>
          <w:trHeight w:val="70"/>
        </w:trPr>
        <w:tc>
          <w:tcPr>
            <w:tcW w:w="1703" w:type="pct"/>
            <w:tcBorders>
              <w:top w:val="nil"/>
              <w:left w:val="nil"/>
              <w:bottom w:val="nil"/>
              <w:right w:val="single" w:sz="4" w:space="0" w:color="auto"/>
            </w:tcBorders>
            <w:shd w:val="clear" w:color="auto" w:fill="auto"/>
          </w:tcPr>
          <w:p w:rsidR="00813517" w:rsidRPr="00E63598" w:rsidRDefault="00813517" w:rsidP="00DE099A">
            <w:pPr>
              <w:rPr>
                <w:sz w:val="22"/>
                <w:szCs w:val="22"/>
                <w:lang w:val="ro-RO"/>
              </w:rPr>
            </w:pPr>
          </w:p>
        </w:tc>
        <w:tc>
          <w:tcPr>
            <w:tcW w:w="659" w:type="pct"/>
            <w:tcBorders>
              <w:top w:val="nil"/>
              <w:bottom w:val="nil"/>
            </w:tcBorders>
            <w:shd w:val="clear" w:color="auto" w:fill="auto"/>
          </w:tcPr>
          <w:p w:rsidR="00813517" w:rsidRPr="00E63598" w:rsidRDefault="00813517" w:rsidP="00DE099A">
            <w:pPr>
              <w:ind w:right="315"/>
              <w:jc w:val="right"/>
              <w:rPr>
                <w:sz w:val="22"/>
                <w:szCs w:val="22"/>
                <w:lang w:val="ro-RO"/>
              </w:rPr>
            </w:pPr>
          </w:p>
        </w:tc>
        <w:tc>
          <w:tcPr>
            <w:tcW w:w="659" w:type="pct"/>
            <w:tcBorders>
              <w:top w:val="nil"/>
              <w:bottom w:val="nil"/>
            </w:tcBorders>
            <w:shd w:val="clear" w:color="auto" w:fill="auto"/>
          </w:tcPr>
          <w:p w:rsidR="00813517" w:rsidRPr="00E63598" w:rsidRDefault="00813517" w:rsidP="00DE099A">
            <w:pPr>
              <w:ind w:right="315"/>
              <w:jc w:val="right"/>
              <w:rPr>
                <w:sz w:val="22"/>
                <w:szCs w:val="22"/>
                <w:lang w:val="ro-RO"/>
              </w:rPr>
            </w:pPr>
          </w:p>
        </w:tc>
        <w:tc>
          <w:tcPr>
            <w:tcW w:w="659" w:type="pct"/>
            <w:tcBorders>
              <w:top w:val="nil"/>
              <w:bottom w:val="nil"/>
            </w:tcBorders>
            <w:shd w:val="clear" w:color="auto" w:fill="auto"/>
          </w:tcPr>
          <w:p w:rsidR="00813517" w:rsidRPr="00E63598" w:rsidRDefault="00813517" w:rsidP="00DE099A">
            <w:pPr>
              <w:ind w:right="315"/>
              <w:jc w:val="right"/>
              <w:rPr>
                <w:sz w:val="22"/>
                <w:szCs w:val="22"/>
                <w:lang w:val="ro-RO"/>
              </w:rPr>
            </w:pPr>
          </w:p>
        </w:tc>
        <w:tc>
          <w:tcPr>
            <w:tcW w:w="659" w:type="pct"/>
            <w:tcBorders>
              <w:top w:val="nil"/>
              <w:bottom w:val="nil"/>
              <w:right w:val="nil"/>
            </w:tcBorders>
            <w:shd w:val="clear" w:color="auto" w:fill="auto"/>
          </w:tcPr>
          <w:p w:rsidR="00813517" w:rsidRPr="00E63598" w:rsidRDefault="00813517" w:rsidP="00DE099A">
            <w:pPr>
              <w:ind w:right="315"/>
              <w:jc w:val="right"/>
              <w:rPr>
                <w:sz w:val="22"/>
                <w:szCs w:val="22"/>
                <w:lang w:val="ro-RO"/>
              </w:rPr>
            </w:pPr>
          </w:p>
        </w:tc>
        <w:tc>
          <w:tcPr>
            <w:tcW w:w="660" w:type="pct"/>
            <w:tcBorders>
              <w:top w:val="nil"/>
              <w:bottom w:val="nil"/>
              <w:right w:val="nil"/>
            </w:tcBorders>
            <w:shd w:val="clear" w:color="auto" w:fill="auto"/>
          </w:tcPr>
          <w:p w:rsidR="00813517" w:rsidRPr="00E63598" w:rsidRDefault="00813517" w:rsidP="00DE099A">
            <w:pPr>
              <w:ind w:right="315"/>
              <w:jc w:val="right"/>
              <w:rPr>
                <w:sz w:val="22"/>
                <w:szCs w:val="22"/>
                <w:lang w:val="ro-RO"/>
              </w:rPr>
            </w:pPr>
          </w:p>
        </w:tc>
      </w:tr>
      <w:tr w:rsidR="00813517" w:rsidRPr="00E63598" w:rsidTr="00DE099A">
        <w:trPr>
          <w:trHeight w:val="70"/>
        </w:trPr>
        <w:tc>
          <w:tcPr>
            <w:tcW w:w="1703" w:type="pct"/>
            <w:tcBorders>
              <w:top w:val="nil"/>
              <w:left w:val="nil"/>
              <w:bottom w:val="nil"/>
              <w:right w:val="single" w:sz="4" w:space="0" w:color="auto"/>
            </w:tcBorders>
            <w:shd w:val="clear" w:color="auto" w:fill="auto"/>
          </w:tcPr>
          <w:p w:rsidR="00813517" w:rsidRPr="00E63598" w:rsidRDefault="00813517" w:rsidP="00DE099A">
            <w:pPr>
              <w:rPr>
                <w:i/>
                <w:sz w:val="22"/>
                <w:szCs w:val="22"/>
                <w:lang w:val="ro-RO"/>
              </w:rPr>
            </w:pPr>
            <w:r w:rsidRPr="00E63598">
              <w:rPr>
                <w:i/>
                <w:sz w:val="22"/>
                <w:szCs w:val="22"/>
                <w:lang w:val="ro-RO"/>
              </w:rPr>
              <w:t>Pragul sărăciei extreme (lei)</w:t>
            </w:r>
          </w:p>
        </w:tc>
        <w:tc>
          <w:tcPr>
            <w:tcW w:w="659" w:type="pct"/>
            <w:tcBorders>
              <w:top w:val="nil"/>
              <w:bottom w:val="nil"/>
            </w:tcBorders>
            <w:shd w:val="clear" w:color="auto" w:fill="auto"/>
          </w:tcPr>
          <w:p w:rsidR="00813517" w:rsidRPr="00E63598" w:rsidRDefault="00813517" w:rsidP="00DE099A">
            <w:pPr>
              <w:ind w:right="315"/>
              <w:jc w:val="right"/>
              <w:rPr>
                <w:sz w:val="22"/>
                <w:szCs w:val="22"/>
                <w:lang w:val="ro-RO"/>
              </w:rPr>
            </w:pPr>
            <w:r w:rsidRPr="00E63598">
              <w:rPr>
                <w:sz w:val="22"/>
                <w:szCs w:val="22"/>
                <w:lang w:val="ro-RO"/>
              </w:rPr>
              <w:t>511,5</w:t>
            </w:r>
          </w:p>
        </w:tc>
        <w:tc>
          <w:tcPr>
            <w:tcW w:w="659" w:type="pct"/>
            <w:tcBorders>
              <w:top w:val="nil"/>
              <w:bottom w:val="nil"/>
            </w:tcBorders>
            <w:shd w:val="clear" w:color="auto" w:fill="auto"/>
          </w:tcPr>
          <w:p w:rsidR="00813517" w:rsidRPr="00E63598" w:rsidRDefault="00813517" w:rsidP="00DE099A">
            <w:pPr>
              <w:ind w:right="315"/>
              <w:jc w:val="right"/>
              <w:rPr>
                <w:sz w:val="22"/>
                <w:szCs w:val="22"/>
              </w:rPr>
            </w:pPr>
            <w:r w:rsidRPr="00E63598">
              <w:rPr>
                <w:sz w:val="22"/>
                <w:szCs w:val="22"/>
              </w:rPr>
              <w:t>511,5</w:t>
            </w:r>
          </w:p>
        </w:tc>
        <w:tc>
          <w:tcPr>
            <w:tcW w:w="659" w:type="pct"/>
            <w:tcBorders>
              <w:top w:val="nil"/>
              <w:bottom w:val="nil"/>
            </w:tcBorders>
            <w:shd w:val="clear" w:color="auto" w:fill="auto"/>
          </w:tcPr>
          <w:p w:rsidR="00813517" w:rsidRPr="00E63598" w:rsidRDefault="00813517" w:rsidP="00DE099A">
            <w:pPr>
              <w:ind w:right="315"/>
              <w:jc w:val="right"/>
              <w:rPr>
                <w:sz w:val="22"/>
                <w:szCs w:val="22"/>
              </w:rPr>
            </w:pPr>
            <w:r w:rsidRPr="00E63598">
              <w:rPr>
                <w:sz w:val="22"/>
                <w:szCs w:val="22"/>
              </w:rPr>
              <w:t>549,4</w:t>
            </w:r>
          </w:p>
        </w:tc>
        <w:tc>
          <w:tcPr>
            <w:tcW w:w="659" w:type="pct"/>
            <w:tcBorders>
              <w:top w:val="nil"/>
              <w:bottom w:val="nil"/>
              <w:right w:val="nil"/>
            </w:tcBorders>
            <w:shd w:val="clear" w:color="auto" w:fill="auto"/>
          </w:tcPr>
          <w:p w:rsidR="00813517" w:rsidRPr="00E63598" w:rsidRDefault="00813517" w:rsidP="00DE099A">
            <w:pPr>
              <w:ind w:right="315"/>
              <w:jc w:val="right"/>
              <w:rPr>
                <w:sz w:val="22"/>
                <w:szCs w:val="22"/>
                <w:lang w:val="ro-RO"/>
              </w:rPr>
            </w:pPr>
            <w:r w:rsidRPr="00E63598">
              <w:rPr>
                <w:sz w:val="22"/>
                <w:szCs w:val="22"/>
                <w:lang w:val="ro-RO"/>
              </w:rPr>
              <w:t>591,2</w:t>
            </w:r>
          </w:p>
        </w:tc>
        <w:tc>
          <w:tcPr>
            <w:tcW w:w="660" w:type="pct"/>
            <w:tcBorders>
              <w:top w:val="nil"/>
              <w:bottom w:val="nil"/>
              <w:right w:val="nil"/>
            </w:tcBorders>
            <w:shd w:val="clear" w:color="auto" w:fill="auto"/>
          </w:tcPr>
          <w:p w:rsidR="00813517" w:rsidRPr="00E63598" w:rsidRDefault="00813517" w:rsidP="00DE099A">
            <w:pPr>
              <w:ind w:right="315"/>
              <w:jc w:val="right"/>
              <w:rPr>
                <w:sz w:val="22"/>
                <w:szCs w:val="22"/>
              </w:rPr>
            </w:pPr>
            <w:r w:rsidRPr="00E63598">
              <w:rPr>
                <w:sz w:val="22"/>
                <w:szCs w:val="22"/>
              </w:rPr>
              <w:t>618,4</w:t>
            </w:r>
          </w:p>
        </w:tc>
      </w:tr>
      <w:tr w:rsidR="00813517" w:rsidRPr="00E63598" w:rsidTr="00DE099A">
        <w:tc>
          <w:tcPr>
            <w:tcW w:w="1703" w:type="pct"/>
            <w:tcBorders>
              <w:top w:val="nil"/>
              <w:left w:val="nil"/>
              <w:bottom w:val="nil"/>
              <w:right w:val="single" w:sz="4" w:space="0" w:color="auto"/>
            </w:tcBorders>
            <w:shd w:val="clear" w:color="auto" w:fill="auto"/>
          </w:tcPr>
          <w:p w:rsidR="00813517" w:rsidRPr="00E63598" w:rsidRDefault="00813517" w:rsidP="00DE099A">
            <w:pPr>
              <w:rPr>
                <w:sz w:val="22"/>
                <w:szCs w:val="22"/>
                <w:lang w:val="ro-RO"/>
              </w:rPr>
            </w:pPr>
            <w:r w:rsidRPr="00E63598">
              <w:rPr>
                <w:sz w:val="22"/>
                <w:szCs w:val="22"/>
                <w:lang w:val="ro-RO"/>
              </w:rPr>
              <w:t>Rata sărăciei extreme</w:t>
            </w:r>
          </w:p>
        </w:tc>
        <w:tc>
          <w:tcPr>
            <w:tcW w:w="659" w:type="pct"/>
            <w:tcBorders>
              <w:top w:val="nil"/>
              <w:bottom w:val="nil"/>
            </w:tcBorders>
            <w:shd w:val="clear" w:color="auto" w:fill="auto"/>
          </w:tcPr>
          <w:p w:rsidR="00813517" w:rsidRPr="00E63598" w:rsidRDefault="00813517" w:rsidP="00DE099A">
            <w:pPr>
              <w:ind w:right="315"/>
              <w:jc w:val="right"/>
              <w:rPr>
                <w:sz w:val="22"/>
                <w:szCs w:val="22"/>
                <w:lang w:val="ro-RO"/>
              </w:rPr>
            </w:pPr>
            <w:r w:rsidRPr="00E63598">
              <w:rPr>
                <w:sz w:val="22"/>
                <w:szCs w:val="22"/>
                <w:lang w:val="ro-RO"/>
              </w:rPr>
              <w:t>3,2</w:t>
            </w:r>
          </w:p>
        </w:tc>
        <w:tc>
          <w:tcPr>
            <w:tcW w:w="659" w:type="pct"/>
            <w:tcBorders>
              <w:top w:val="nil"/>
              <w:bottom w:val="nil"/>
            </w:tcBorders>
            <w:shd w:val="clear" w:color="auto" w:fill="auto"/>
          </w:tcPr>
          <w:p w:rsidR="00813517" w:rsidRPr="00E63598" w:rsidRDefault="00813517" w:rsidP="00DE099A">
            <w:pPr>
              <w:ind w:right="315"/>
              <w:jc w:val="right"/>
              <w:rPr>
                <w:sz w:val="22"/>
                <w:szCs w:val="22"/>
              </w:rPr>
            </w:pPr>
            <w:r w:rsidRPr="00E63598">
              <w:rPr>
                <w:sz w:val="22"/>
                <w:szCs w:val="22"/>
              </w:rPr>
              <w:t>2,1</w:t>
            </w:r>
          </w:p>
        </w:tc>
        <w:tc>
          <w:tcPr>
            <w:tcW w:w="659" w:type="pct"/>
            <w:tcBorders>
              <w:top w:val="nil"/>
              <w:bottom w:val="nil"/>
            </w:tcBorders>
            <w:shd w:val="clear" w:color="auto" w:fill="auto"/>
          </w:tcPr>
          <w:p w:rsidR="00813517" w:rsidRPr="00E63598" w:rsidRDefault="00813517" w:rsidP="00DE099A">
            <w:pPr>
              <w:ind w:right="315"/>
              <w:jc w:val="right"/>
              <w:rPr>
                <w:sz w:val="22"/>
                <w:szCs w:val="22"/>
              </w:rPr>
            </w:pPr>
            <w:r w:rsidRPr="00E63598">
              <w:rPr>
                <w:sz w:val="22"/>
                <w:szCs w:val="22"/>
              </w:rPr>
              <w:t>1,4</w:t>
            </w:r>
          </w:p>
        </w:tc>
        <w:tc>
          <w:tcPr>
            <w:tcW w:w="659" w:type="pct"/>
            <w:tcBorders>
              <w:top w:val="nil"/>
              <w:bottom w:val="nil"/>
              <w:right w:val="nil"/>
            </w:tcBorders>
            <w:shd w:val="clear" w:color="auto" w:fill="auto"/>
          </w:tcPr>
          <w:p w:rsidR="00813517" w:rsidRPr="00E63598" w:rsidRDefault="00813517" w:rsidP="00DE099A">
            <w:pPr>
              <w:ind w:right="315"/>
              <w:jc w:val="right"/>
              <w:rPr>
                <w:sz w:val="22"/>
                <w:szCs w:val="22"/>
              </w:rPr>
            </w:pPr>
            <w:r w:rsidRPr="00E63598">
              <w:rPr>
                <w:sz w:val="22"/>
                <w:szCs w:val="22"/>
              </w:rPr>
              <w:t>0,9</w:t>
            </w:r>
          </w:p>
        </w:tc>
        <w:tc>
          <w:tcPr>
            <w:tcW w:w="660" w:type="pct"/>
            <w:tcBorders>
              <w:top w:val="nil"/>
              <w:bottom w:val="nil"/>
              <w:right w:val="nil"/>
            </w:tcBorders>
            <w:shd w:val="clear" w:color="auto" w:fill="auto"/>
          </w:tcPr>
          <w:p w:rsidR="00813517" w:rsidRPr="00E63598" w:rsidRDefault="00813517" w:rsidP="00DE099A">
            <w:pPr>
              <w:ind w:right="315"/>
              <w:jc w:val="right"/>
              <w:rPr>
                <w:sz w:val="22"/>
                <w:szCs w:val="22"/>
              </w:rPr>
            </w:pPr>
            <w:r w:rsidRPr="00E63598">
              <w:rPr>
                <w:sz w:val="22"/>
                <w:szCs w:val="22"/>
              </w:rPr>
              <w:t>0,6</w:t>
            </w:r>
          </w:p>
        </w:tc>
      </w:tr>
      <w:tr w:rsidR="00813517" w:rsidRPr="00E63598" w:rsidTr="00DE099A">
        <w:tc>
          <w:tcPr>
            <w:tcW w:w="1703" w:type="pct"/>
            <w:tcBorders>
              <w:top w:val="nil"/>
              <w:left w:val="nil"/>
              <w:bottom w:val="nil"/>
              <w:right w:val="single" w:sz="4" w:space="0" w:color="auto"/>
            </w:tcBorders>
            <w:shd w:val="clear" w:color="auto" w:fill="auto"/>
          </w:tcPr>
          <w:p w:rsidR="00813517" w:rsidRPr="00E63598" w:rsidRDefault="00813517" w:rsidP="00DE099A">
            <w:pPr>
              <w:rPr>
                <w:sz w:val="22"/>
                <w:szCs w:val="22"/>
                <w:lang w:val="ro-RO"/>
              </w:rPr>
            </w:pPr>
            <w:r w:rsidRPr="00E63598">
              <w:rPr>
                <w:sz w:val="22"/>
                <w:szCs w:val="22"/>
                <w:lang w:val="ro-RO"/>
              </w:rPr>
              <w:t>Profunzimea sărăciei extreme</w:t>
            </w:r>
          </w:p>
        </w:tc>
        <w:tc>
          <w:tcPr>
            <w:tcW w:w="659" w:type="pct"/>
            <w:tcBorders>
              <w:top w:val="nil"/>
              <w:bottom w:val="nil"/>
            </w:tcBorders>
            <w:shd w:val="clear" w:color="auto" w:fill="auto"/>
          </w:tcPr>
          <w:p w:rsidR="00813517" w:rsidRPr="00E63598" w:rsidRDefault="00813517" w:rsidP="00DE099A">
            <w:pPr>
              <w:ind w:right="315"/>
              <w:jc w:val="right"/>
              <w:rPr>
                <w:sz w:val="22"/>
                <w:szCs w:val="22"/>
                <w:lang w:val="ro-RO"/>
              </w:rPr>
            </w:pPr>
            <w:r w:rsidRPr="00E63598">
              <w:rPr>
                <w:sz w:val="22"/>
                <w:szCs w:val="22"/>
                <w:lang w:val="ro-RO"/>
              </w:rPr>
              <w:t>0,5</w:t>
            </w:r>
          </w:p>
        </w:tc>
        <w:tc>
          <w:tcPr>
            <w:tcW w:w="659" w:type="pct"/>
            <w:tcBorders>
              <w:top w:val="nil"/>
              <w:bottom w:val="nil"/>
            </w:tcBorders>
            <w:shd w:val="clear" w:color="auto" w:fill="auto"/>
          </w:tcPr>
          <w:p w:rsidR="00813517" w:rsidRPr="00E63598" w:rsidRDefault="00813517" w:rsidP="00DE099A">
            <w:pPr>
              <w:ind w:right="315"/>
              <w:jc w:val="right"/>
              <w:rPr>
                <w:sz w:val="22"/>
                <w:szCs w:val="22"/>
              </w:rPr>
            </w:pPr>
            <w:r w:rsidRPr="00E63598">
              <w:rPr>
                <w:sz w:val="22"/>
                <w:szCs w:val="22"/>
              </w:rPr>
              <w:t>0,4</w:t>
            </w:r>
          </w:p>
        </w:tc>
        <w:tc>
          <w:tcPr>
            <w:tcW w:w="659" w:type="pct"/>
            <w:tcBorders>
              <w:top w:val="nil"/>
              <w:bottom w:val="nil"/>
            </w:tcBorders>
            <w:shd w:val="clear" w:color="auto" w:fill="auto"/>
          </w:tcPr>
          <w:p w:rsidR="00813517" w:rsidRPr="00E63598" w:rsidRDefault="00813517" w:rsidP="00DE099A">
            <w:pPr>
              <w:ind w:right="315"/>
              <w:jc w:val="right"/>
              <w:rPr>
                <w:sz w:val="22"/>
                <w:szCs w:val="22"/>
              </w:rPr>
            </w:pPr>
            <w:r w:rsidRPr="00E63598">
              <w:rPr>
                <w:sz w:val="22"/>
                <w:szCs w:val="22"/>
              </w:rPr>
              <w:t>0,3</w:t>
            </w:r>
          </w:p>
        </w:tc>
        <w:tc>
          <w:tcPr>
            <w:tcW w:w="659" w:type="pct"/>
            <w:tcBorders>
              <w:top w:val="nil"/>
              <w:bottom w:val="nil"/>
              <w:right w:val="nil"/>
            </w:tcBorders>
            <w:shd w:val="clear" w:color="auto" w:fill="auto"/>
          </w:tcPr>
          <w:p w:rsidR="00813517" w:rsidRPr="00E63598" w:rsidRDefault="00813517" w:rsidP="00DE099A">
            <w:pPr>
              <w:ind w:right="315"/>
              <w:jc w:val="right"/>
              <w:rPr>
                <w:sz w:val="22"/>
                <w:szCs w:val="22"/>
              </w:rPr>
            </w:pPr>
            <w:r w:rsidRPr="00E63598">
              <w:rPr>
                <w:sz w:val="22"/>
                <w:szCs w:val="22"/>
              </w:rPr>
              <w:t>0,1</w:t>
            </w:r>
          </w:p>
        </w:tc>
        <w:tc>
          <w:tcPr>
            <w:tcW w:w="660" w:type="pct"/>
            <w:tcBorders>
              <w:top w:val="nil"/>
              <w:bottom w:val="nil"/>
              <w:right w:val="nil"/>
            </w:tcBorders>
            <w:shd w:val="clear" w:color="auto" w:fill="auto"/>
          </w:tcPr>
          <w:p w:rsidR="00813517" w:rsidRPr="00E63598" w:rsidRDefault="00813517" w:rsidP="00DE099A">
            <w:pPr>
              <w:ind w:right="315"/>
              <w:jc w:val="right"/>
              <w:rPr>
                <w:sz w:val="22"/>
                <w:szCs w:val="22"/>
              </w:rPr>
            </w:pPr>
            <w:r w:rsidRPr="00E63598">
              <w:rPr>
                <w:sz w:val="22"/>
                <w:szCs w:val="22"/>
              </w:rPr>
              <w:t>0,1</w:t>
            </w:r>
          </w:p>
        </w:tc>
      </w:tr>
      <w:tr w:rsidR="00813517" w:rsidRPr="00E63598" w:rsidTr="00DE099A">
        <w:tc>
          <w:tcPr>
            <w:tcW w:w="1703" w:type="pct"/>
            <w:tcBorders>
              <w:top w:val="nil"/>
              <w:left w:val="nil"/>
              <w:right w:val="single" w:sz="4" w:space="0" w:color="auto"/>
            </w:tcBorders>
            <w:shd w:val="clear" w:color="auto" w:fill="auto"/>
          </w:tcPr>
          <w:p w:rsidR="00813517" w:rsidRPr="00E63598" w:rsidRDefault="00813517" w:rsidP="00DE099A">
            <w:pPr>
              <w:rPr>
                <w:sz w:val="22"/>
                <w:szCs w:val="22"/>
                <w:lang w:val="ro-RO"/>
              </w:rPr>
            </w:pPr>
            <w:r w:rsidRPr="00E63598">
              <w:rPr>
                <w:sz w:val="22"/>
                <w:szCs w:val="22"/>
                <w:lang w:val="ro-RO"/>
              </w:rPr>
              <w:t>Severitatea sărăciei extreme</w:t>
            </w:r>
          </w:p>
        </w:tc>
        <w:tc>
          <w:tcPr>
            <w:tcW w:w="659" w:type="pct"/>
            <w:tcBorders>
              <w:top w:val="nil"/>
            </w:tcBorders>
            <w:shd w:val="clear" w:color="auto" w:fill="auto"/>
          </w:tcPr>
          <w:p w:rsidR="00813517" w:rsidRPr="00E63598" w:rsidRDefault="00813517" w:rsidP="00DE099A">
            <w:pPr>
              <w:ind w:right="315"/>
              <w:jc w:val="right"/>
              <w:rPr>
                <w:sz w:val="22"/>
                <w:szCs w:val="22"/>
                <w:lang w:val="ro-RO"/>
              </w:rPr>
            </w:pPr>
            <w:r w:rsidRPr="00E63598">
              <w:rPr>
                <w:sz w:val="22"/>
                <w:szCs w:val="22"/>
                <w:lang w:val="ro-RO"/>
              </w:rPr>
              <w:t>0,1</w:t>
            </w:r>
          </w:p>
        </w:tc>
        <w:tc>
          <w:tcPr>
            <w:tcW w:w="659" w:type="pct"/>
            <w:tcBorders>
              <w:top w:val="nil"/>
            </w:tcBorders>
            <w:shd w:val="clear" w:color="auto" w:fill="auto"/>
          </w:tcPr>
          <w:p w:rsidR="00813517" w:rsidRPr="00E63598" w:rsidRDefault="00813517" w:rsidP="00DE099A">
            <w:pPr>
              <w:ind w:right="315"/>
              <w:jc w:val="right"/>
              <w:rPr>
                <w:sz w:val="22"/>
                <w:szCs w:val="22"/>
              </w:rPr>
            </w:pPr>
            <w:r w:rsidRPr="00E63598">
              <w:rPr>
                <w:sz w:val="22"/>
                <w:szCs w:val="22"/>
              </w:rPr>
              <w:t>0,1</w:t>
            </w:r>
          </w:p>
        </w:tc>
        <w:tc>
          <w:tcPr>
            <w:tcW w:w="659" w:type="pct"/>
            <w:tcBorders>
              <w:top w:val="nil"/>
            </w:tcBorders>
            <w:shd w:val="clear" w:color="auto" w:fill="auto"/>
          </w:tcPr>
          <w:p w:rsidR="00813517" w:rsidRPr="00E63598" w:rsidRDefault="00813517" w:rsidP="00DE099A">
            <w:pPr>
              <w:ind w:right="315"/>
              <w:jc w:val="right"/>
              <w:rPr>
                <w:sz w:val="22"/>
                <w:szCs w:val="22"/>
              </w:rPr>
            </w:pPr>
            <w:r w:rsidRPr="00E63598">
              <w:rPr>
                <w:sz w:val="22"/>
                <w:szCs w:val="22"/>
              </w:rPr>
              <w:t>0,1</w:t>
            </w:r>
          </w:p>
        </w:tc>
        <w:tc>
          <w:tcPr>
            <w:tcW w:w="659" w:type="pct"/>
            <w:tcBorders>
              <w:top w:val="nil"/>
              <w:right w:val="nil"/>
            </w:tcBorders>
            <w:shd w:val="clear" w:color="auto" w:fill="auto"/>
          </w:tcPr>
          <w:p w:rsidR="00813517" w:rsidRPr="00E63598" w:rsidRDefault="00813517" w:rsidP="00DE099A">
            <w:pPr>
              <w:ind w:right="315"/>
              <w:jc w:val="right"/>
              <w:rPr>
                <w:sz w:val="22"/>
                <w:szCs w:val="22"/>
              </w:rPr>
            </w:pPr>
            <w:r w:rsidRPr="00E63598">
              <w:rPr>
                <w:sz w:val="22"/>
                <w:szCs w:val="22"/>
              </w:rPr>
              <w:t>0,0</w:t>
            </w:r>
          </w:p>
        </w:tc>
        <w:tc>
          <w:tcPr>
            <w:tcW w:w="660" w:type="pct"/>
            <w:tcBorders>
              <w:top w:val="nil"/>
              <w:right w:val="nil"/>
            </w:tcBorders>
            <w:shd w:val="clear" w:color="auto" w:fill="auto"/>
          </w:tcPr>
          <w:p w:rsidR="00813517" w:rsidRPr="00E63598" w:rsidRDefault="00813517" w:rsidP="00DE099A">
            <w:pPr>
              <w:ind w:right="315"/>
              <w:jc w:val="right"/>
              <w:rPr>
                <w:sz w:val="22"/>
                <w:szCs w:val="22"/>
              </w:rPr>
            </w:pPr>
            <w:r w:rsidRPr="00E63598">
              <w:rPr>
                <w:sz w:val="22"/>
                <w:szCs w:val="22"/>
              </w:rPr>
              <w:t>0,0</w:t>
            </w:r>
          </w:p>
        </w:tc>
      </w:tr>
    </w:tbl>
    <w:p w:rsidR="00813517" w:rsidRDefault="00813517" w:rsidP="00813517">
      <w:pPr>
        <w:jc w:val="center"/>
        <w:rPr>
          <w:sz w:val="22"/>
          <w:szCs w:val="22"/>
          <w:lang w:val="ro-RO"/>
        </w:rPr>
      </w:pPr>
    </w:p>
    <w:p w:rsidR="00813517" w:rsidRPr="002D6FF6" w:rsidRDefault="00813517" w:rsidP="00813517">
      <w:pPr>
        <w:spacing w:before="120"/>
        <w:jc w:val="both"/>
        <w:rPr>
          <w:b/>
          <w:i/>
          <w:sz w:val="22"/>
          <w:szCs w:val="22"/>
        </w:rPr>
      </w:pPr>
      <w:r w:rsidRPr="001256B0">
        <w:rPr>
          <w:b/>
          <w:sz w:val="22"/>
          <w:szCs w:val="22"/>
          <w:lang w:val="ro-RO"/>
        </w:rPr>
        <w:t>Tabel</w:t>
      </w:r>
      <w:r>
        <w:rPr>
          <w:b/>
          <w:sz w:val="22"/>
          <w:szCs w:val="22"/>
          <w:lang w:val="ro-RO"/>
        </w:rPr>
        <w:t>ul</w:t>
      </w:r>
      <w:r w:rsidRPr="001256B0">
        <w:rPr>
          <w:b/>
          <w:sz w:val="22"/>
          <w:szCs w:val="22"/>
          <w:lang w:val="ro-RO"/>
        </w:rPr>
        <w:t xml:space="preserve"> </w:t>
      </w:r>
      <w:r>
        <w:rPr>
          <w:b/>
          <w:sz w:val="22"/>
          <w:szCs w:val="22"/>
          <w:lang w:val="ro-RO"/>
        </w:rPr>
        <w:t>2</w:t>
      </w:r>
      <w:r w:rsidRPr="001256B0">
        <w:rPr>
          <w:b/>
          <w:i/>
          <w:sz w:val="22"/>
          <w:szCs w:val="22"/>
          <w:lang w:val="ro-RO"/>
        </w:rPr>
        <w:t>. Rata sărăciei</w:t>
      </w:r>
      <w:r>
        <w:rPr>
          <w:b/>
          <w:i/>
          <w:sz w:val="22"/>
          <w:szCs w:val="22"/>
          <w:lang w:val="ro-RO"/>
        </w:rPr>
        <w:t>,</w:t>
      </w:r>
      <w:r w:rsidRPr="001256B0">
        <w:rPr>
          <w:b/>
          <w:i/>
          <w:sz w:val="22"/>
          <w:szCs w:val="22"/>
          <w:lang w:val="ro-RO"/>
        </w:rPr>
        <w:t xml:space="preserve"> </w:t>
      </w:r>
      <w:r w:rsidRPr="00D10E7A">
        <w:rPr>
          <w:b/>
          <w:i/>
          <w:sz w:val="22"/>
          <w:szCs w:val="22"/>
          <w:lang w:val="ro-RO"/>
        </w:rPr>
        <w:t>200</w:t>
      </w:r>
      <w:r>
        <w:rPr>
          <w:b/>
          <w:i/>
          <w:sz w:val="22"/>
          <w:szCs w:val="22"/>
          <w:lang w:val="ro-RO"/>
        </w:rPr>
        <w:t>8</w:t>
      </w:r>
      <w:r w:rsidRPr="00D10E7A">
        <w:rPr>
          <w:b/>
          <w:i/>
          <w:sz w:val="22"/>
          <w:szCs w:val="22"/>
          <w:lang w:val="ro-RO"/>
        </w:rPr>
        <w:t>-20</w:t>
      </w:r>
      <w:r>
        <w:rPr>
          <w:b/>
          <w:i/>
          <w:sz w:val="22"/>
          <w:szCs w:val="22"/>
        </w:rPr>
        <w:t>12</w:t>
      </w:r>
    </w:p>
    <w:tbl>
      <w:tblPr>
        <w:tblW w:w="5000" w:type="pct"/>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517"/>
        <w:gridCol w:w="833"/>
        <w:gridCol w:w="833"/>
        <w:gridCol w:w="833"/>
        <w:gridCol w:w="834"/>
        <w:gridCol w:w="836"/>
        <w:gridCol w:w="834"/>
        <w:gridCol w:w="834"/>
        <w:gridCol w:w="834"/>
        <w:gridCol w:w="834"/>
        <w:gridCol w:w="832"/>
      </w:tblGrid>
      <w:tr w:rsidR="00813517" w:rsidRPr="00E63598" w:rsidTr="00DE099A">
        <w:tc>
          <w:tcPr>
            <w:tcW w:w="770" w:type="pct"/>
            <w:vMerge w:val="restart"/>
            <w:shd w:val="clear" w:color="auto" w:fill="auto"/>
          </w:tcPr>
          <w:p w:rsidR="00813517" w:rsidRPr="00E63598" w:rsidRDefault="00813517" w:rsidP="00DE099A">
            <w:pPr>
              <w:rPr>
                <w:sz w:val="22"/>
                <w:szCs w:val="22"/>
              </w:rPr>
            </w:pPr>
          </w:p>
        </w:tc>
        <w:tc>
          <w:tcPr>
            <w:tcW w:w="2116" w:type="pct"/>
            <w:gridSpan w:val="5"/>
            <w:shd w:val="clear" w:color="auto" w:fill="auto"/>
          </w:tcPr>
          <w:p w:rsidR="00813517" w:rsidRPr="00E63598" w:rsidRDefault="00813517" w:rsidP="00DE099A">
            <w:pPr>
              <w:jc w:val="center"/>
              <w:rPr>
                <w:b/>
                <w:sz w:val="22"/>
                <w:szCs w:val="22"/>
              </w:rPr>
            </w:pPr>
            <w:proofErr w:type="spellStart"/>
            <w:r w:rsidRPr="00E63598">
              <w:rPr>
                <w:b/>
                <w:sz w:val="22"/>
                <w:szCs w:val="22"/>
              </w:rPr>
              <w:t>Rata</w:t>
            </w:r>
            <w:proofErr w:type="spellEnd"/>
            <w:r w:rsidRPr="00E63598">
              <w:rPr>
                <w:b/>
                <w:sz w:val="22"/>
                <w:szCs w:val="22"/>
              </w:rPr>
              <w:t xml:space="preserve"> </w:t>
            </w:r>
            <w:proofErr w:type="spellStart"/>
            <w:r w:rsidRPr="00E63598">
              <w:rPr>
                <w:b/>
                <w:sz w:val="22"/>
                <w:szCs w:val="22"/>
              </w:rPr>
              <w:t>sărăciei</w:t>
            </w:r>
            <w:proofErr w:type="spellEnd"/>
            <w:r w:rsidRPr="00E63598">
              <w:rPr>
                <w:b/>
                <w:sz w:val="22"/>
                <w:szCs w:val="22"/>
              </w:rPr>
              <w:t xml:space="preserve"> </w:t>
            </w:r>
            <w:proofErr w:type="spellStart"/>
            <w:r w:rsidRPr="00E63598">
              <w:rPr>
                <w:b/>
                <w:sz w:val="22"/>
                <w:szCs w:val="22"/>
              </w:rPr>
              <w:t>absolute</w:t>
            </w:r>
            <w:proofErr w:type="spellEnd"/>
            <w:r w:rsidRPr="00E63598">
              <w:rPr>
                <w:b/>
                <w:sz w:val="22"/>
                <w:szCs w:val="22"/>
                <w:lang w:val="ro-RO"/>
              </w:rPr>
              <w:t>, %</w:t>
            </w:r>
          </w:p>
        </w:tc>
        <w:tc>
          <w:tcPr>
            <w:tcW w:w="2114" w:type="pct"/>
            <w:gridSpan w:val="5"/>
            <w:shd w:val="clear" w:color="auto" w:fill="auto"/>
          </w:tcPr>
          <w:p w:rsidR="00813517" w:rsidRPr="00E63598" w:rsidRDefault="00813517" w:rsidP="00DE099A">
            <w:pPr>
              <w:jc w:val="center"/>
              <w:rPr>
                <w:b/>
                <w:sz w:val="22"/>
                <w:szCs w:val="22"/>
                <w:lang w:val="ro-RO"/>
              </w:rPr>
            </w:pPr>
            <w:proofErr w:type="spellStart"/>
            <w:r w:rsidRPr="00E63598">
              <w:rPr>
                <w:b/>
                <w:sz w:val="22"/>
                <w:szCs w:val="22"/>
              </w:rPr>
              <w:t>Rata</w:t>
            </w:r>
            <w:proofErr w:type="spellEnd"/>
            <w:r w:rsidRPr="00E63598">
              <w:rPr>
                <w:b/>
                <w:sz w:val="22"/>
                <w:szCs w:val="22"/>
              </w:rPr>
              <w:t xml:space="preserve"> </w:t>
            </w:r>
            <w:proofErr w:type="spellStart"/>
            <w:r w:rsidRPr="00E63598">
              <w:rPr>
                <w:b/>
                <w:sz w:val="22"/>
                <w:szCs w:val="22"/>
              </w:rPr>
              <w:t>sărăciei</w:t>
            </w:r>
            <w:proofErr w:type="spellEnd"/>
            <w:r w:rsidRPr="00E63598">
              <w:rPr>
                <w:b/>
                <w:sz w:val="22"/>
                <w:szCs w:val="22"/>
              </w:rPr>
              <w:t xml:space="preserve"> </w:t>
            </w:r>
            <w:proofErr w:type="spellStart"/>
            <w:r w:rsidRPr="00E63598">
              <w:rPr>
                <w:b/>
                <w:sz w:val="22"/>
                <w:szCs w:val="22"/>
              </w:rPr>
              <w:t>extreme</w:t>
            </w:r>
            <w:proofErr w:type="spellEnd"/>
            <w:r w:rsidRPr="00E63598">
              <w:rPr>
                <w:b/>
                <w:sz w:val="22"/>
                <w:szCs w:val="22"/>
                <w:lang w:val="ro-RO"/>
              </w:rPr>
              <w:t>, %</w:t>
            </w:r>
          </w:p>
        </w:tc>
      </w:tr>
      <w:tr w:rsidR="00813517" w:rsidRPr="00E63598" w:rsidTr="00DE099A">
        <w:tc>
          <w:tcPr>
            <w:tcW w:w="770" w:type="pct"/>
            <w:vMerge/>
            <w:tcBorders>
              <w:bottom w:val="single" w:sz="4" w:space="0" w:color="auto"/>
            </w:tcBorders>
            <w:shd w:val="clear" w:color="auto" w:fill="auto"/>
          </w:tcPr>
          <w:p w:rsidR="00813517" w:rsidRPr="00E63598" w:rsidRDefault="00813517" w:rsidP="00DE099A">
            <w:pPr>
              <w:rPr>
                <w:sz w:val="22"/>
                <w:szCs w:val="22"/>
              </w:rPr>
            </w:pPr>
          </w:p>
        </w:tc>
        <w:tc>
          <w:tcPr>
            <w:tcW w:w="423" w:type="pct"/>
            <w:tcBorders>
              <w:bottom w:val="single" w:sz="4" w:space="0" w:color="auto"/>
            </w:tcBorders>
            <w:shd w:val="clear" w:color="auto" w:fill="auto"/>
          </w:tcPr>
          <w:p w:rsidR="00813517" w:rsidRPr="00E63598" w:rsidRDefault="00813517" w:rsidP="00DE099A">
            <w:pPr>
              <w:jc w:val="center"/>
              <w:rPr>
                <w:b/>
                <w:sz w:val="22"/>
                <w:szCs w:val="22"/>
              </w:rPr>
            </w:pPr>
            <w:r w:rsidRPr="00E63598">
              <w:rPr>
                <w:b/>
                <w:sz w:val="22"/>
                <w:szCs w:val="22"/>
              </w:rPr>
              <w:t>2008</w:t>
            </w:r>
          </w:p>
        </w:tc>
        <w:tc>
          <w:tcPr>
            <w:tcW w:w="423" w:type="pct"/>
            <w:tcBorders>
              <w:bottom w:val="single" w:sz="4" w:space="0" w:color="auto"/>
            </w:tcBorders>
            <w:shd w:val="clear" w:color="auto" w:fill="auto"/>
          </w:tcPr>
          <w:p w:rsidR="00813517" w:rsidRPr="00E63598" w:rsidRDefault="00813517" w:rsidP="00DE099A">
            <w:pPr>
              <w:jc w:val="center"/>
              <w:rPr>
                <w:b/>
                <w:sz w:val="22"/>
                <w:szCs w:val="22"/>
                <w:lang w:val="en-US"/>
              </w:rPr>
            </w:pPr>
            <w:r w:rsidRPr="00E63598">
              <w:rPr>
                <w:b/>
                <w:sz w:val="22"/>
                <w:szCs w:val="22"/>
                <w:lang w:val="en-US"/>
              </w:rPr>
              <w:t>2009</w:t>
            </w:r>
          </w:p>
        </w:tc>
        <w:tc>
          <w:tcPr>
            <w:tcW w:w="423" w:type="pct"/>
            <w:shd w:val="clear" w:color="auto" w:fill="auto"/>
          </w:tcPr>
          <w:p w:rsidR="00813517" w:rsidRPr="00E63598" w:rsidRDefault="00813517" w:rsidP="00DE099A">
            <w:pPr>
              <w:jc w:val="center"/>
              <w:rPr>
                <w:b/>
                <w:sz w:val="22"/>
                <w:szCs w:val="22"/>
              </w:rPr>
            </w:pPr>
            <w:r w:rsidRPr="00E63598">
              <w:rPr>
                <w:b/>
                <w:sz w:val="22"/>
                <w:szCs w:val="22"/>
              </w:rPr>
              <w:t>2010</w:t>
            </w:r>
          </w:p>
        </w:tc>
        <w:tc>
          <w:tcPr>
            <w:tcW w:w="423" w:type="pct"/>
            <w:shd w:val="clear" w:color="auto" w:fill="auto"/>
          </w:tcPr>
          <w:p w:rsidR="00813517" w:rsidRPr="00E63598" w:rsidRDefault="00813517" w:rsidP="00DE099A">
            <w:pPr>
              <w:jc w:val="center"/>
              <w:rPr>
                <w:b/>
                <w:sz w:val="22"/>
                <w:szCs w:val="22"/>
              </w:rPr>
            </w:pPr>
            <w:r w:rsidRPr="00E63598">
              <w:rPr>
                <w:b/>
                <w:sz w:val="22"/>
                <w:szCs w:val="22"/>
                <w:lang w:val="en-US"/>
              </w:rPr>
              <w:t>2011</w:t>
            </w:r>
          </w:p>
        </w:tc>
        <w:tc>
          <w:tcPr>
            <w:tcW w:w="423" w:type="pct"/>
            <w:shd w:val="clear" w:color="auto" w:fill="auto"/>
          </w:tcPr>
          <w:p w:rsidR="00813517" w:rsidRPr="00E63598" w:rsidRDefault="00813517" w:rsidP="00DE099A">
            <w:pPr>
              <w:jc w:val="center"/>
              <w:rPr>
                <w:b/>
                <w:sz w:val="22"/>
                <w:szCs w:val="22"/>
              </w:rPr>
            </w:pPr>
            <w:r w:rsidRPr="00E63598">
              <w:rPr>
                <w:b/>
                <w:sz w:val="22"/>
                <w:szCs w:val="22"/>
              </w:rPr>
              <w:t>2012</w:t>
            </w:r>
          </w:p>
        </w:tc>
        <w:tc>
          <w:tcPr>
            <w:tcW w:w="423" w:type="pct"/>
            <w:tcBorders>
              <w:bottom w:val="single" w:sz="4" w:space="0" w:color="auto"/>
            </w:tcBorders>
            <w:shd w:val="clear" w:color="auto" w:fill="auto"/>
          </w:tcPr>
          <w:p w:rsidR="00813517" w:rsidRPr="00E63598" w:rsidRDefault="00813517" w:rsidP="00DE099A">
            <w:pPr>
              <w:jc w:val="center"/>
              <w:rPr>
                <w:b/>
                <w:sz w:val="22"/>
                <w:szCs w:val="22"/>
              </w:rPr>
            </w:pPr>
            <w:r w:rsidRPr="00E63598">
              <w:rPr>
                <w:b/>
                <w:sz w:val="22"/>
                <w:szCs w:val="22"/>
              </w:rPr>
              <w:t>2008</w:t>
            </w:r>
          </w:p>
        </w:tc>
        <w:tc>
          <w:tcPr>
            <w:tcW w:w="423" w:type="pct"/>
            <w:tcBorders>
              <w:bottom w:val="single" w:sz="4" w:space="0" w:color="auto"/>
            </w:tcBorders>
            <w:shd w:val="clear" w:color="auto" w:fill="auto"/>
          </w:tcPr>
          <w:p w:rsidR="00813517" w:rsidRPr="00E63598" w:rsidRDefault="00813517" w:rsidP="00DE099A">
            <w:pPr>
              <w:jc w:val="center"/>
              <w:rPr>
                <w:b/>
                <w:sz w:val="22"/>
                <w:szCs w:val="22"/>
                <w:lang w:val="en-US"/>
              </w:rPr>
            </w:pPr>
            <w:r w:rsidRPr="00E63598">
              <w:rPr>
                <w:b/>
                <w:sz w:val="22"/>
                <w:szCs w:val="22"/>
                <w:lang w:val="en-US"/>
              </w:rPr>
              <w:t>2009</w:t>
            </w:r>
          </w:p>
        </w:tc>
        <w:tc>
          <w:tcPr>
            <w:tcW w:w="423" w:type="pct"/>
            <w:shd w:val="clear" w:color="auto" w:fill="auto"/>
          </w:tcPr>
          <w:p w:rsidR="00813517" w:rsidRPr="00E63598" w:rsidRDefault="00813517" w:rsidP="00DE099A">
            <w:pPr>
              <w:jc w:val="center"/>
              <w:rPr>
                <w:b/>
                <w:sz w:val="22"/>
                <w:szCs w:val="22"/>
              </w:rPr>
            </w:pPr>
            <w:r w:rsidRPr="00E63598">
              <w:rPr>
                <w:b/>
                <w:sz w:val="22"/>
                <w:szCs w:val="22"/>
              </w:rPr>
              <w:t>2010</w:t>
            </w:r>
          </w:p>
        </w:tc>
        <w:tc>
          <w:tcPr>
            <w:tcW w:w="423" w:type="pct"/>
            <w:shd w:val="clear" w:color="auto" w:fill="auto"/>
          </w:tcPr>
          <w:p w:rsidR="00813517" w:rsidRPr="00E63598" w:rsidRDefault="00813517" w:rsidP="00DE099A">
            <w:pPr>
              <w:jc w:val="center"/>
              <w:rPr>
                <w:b/>
                <w:sz w:val="22"/>
                <w:szCs w:val="22"/>
              </w:rPr>
            </w:pPr>
            <w:r w:rsidRPr="00E63598">
              <w:rPr>
                <w:b/>
                <w:sz w:val="22"/>
                <w:szCs w:val="22"/>
                <w:lang w:val="en-US"/>
              </w:rPr>
              <w:t>2011</w:t>
            </w:r>
          </w:p>
        </w:tc>
        <w:tc>
          <w:tcPr>
            <w:tcW w:w="421" w:type="pct"/>
            <w:shd w:val="clear" w:color="auto" w:fill="auto"/>
          </w:tcPr>
          <w:p w:rsidR="00813517" w:rsidRPr="00E63598" w:rsidRDefault="00813517" w:rsidP="00DE099A">
            <w:pPr>
              <w:jc w:val="center"/>
              <w:rPr>
                <w:b/>
                <w:sz w:val="22"/>
                <w:szCs w:val="22"/>
              </w:rPr>
            </w:pPr>
            <w:r w:rsidRPr="00E63598">
              <w:rPr>
                <w:b/>
                <w:sz w:val="22"/>
                <w:szCs w:val="22"/>
              </w:rPr>
              <w:t>2012</w:t>
            </w:r>
          </w:p>
        </w:tc>
      </w:tr>
      <w:tr w:rsidR="00813517" w:rsidRPr="00E63598" w:rsidTr="00DE099A">
        <w:tc>
          <w:tcPr>
            <w:tcW w:w="770" w:type="pct"/>
            <w:tcBorders>
              <w:bottom w:val="nil"/>
            </w:tcBorders>
            <w:shd w:val="clear" w:color="auto" w:fill="auto"/>
          </w:tcPr>
          <w:p w:rsidR="00813517" w:rsidRPr="00E63598" w:rsidRDefault="00813517" w:rsidP="00DE099A">
            <w:pPr>
              <w:rPr>
                <w:sz w:val="22"/>
                <w:szCs w:val="22"/>
              </w:rPr>
            </w:pPr>
            <w:proofErr w:type="spellStart"/>
            <w:r w:rsidRPr="00E63598">
              <w:rPr>
                <w:sz w:val="22"/>
                <w:szCs w:val="22"/>
              </w:rPr>
              <w:t>Total</w:t>
            </w:r>
            <w:proofErr w:type="spellEnd"/>
            <w:r w:rsidRPr="00E63598">
              <w:rPr>
                <w:sz w:val="22"/>
                <w:szCs w:val="22"/>
              </w:rPr>
              <w:t xml:space="preserve"> </w:t>
            </w:r>
            <w:proofErr w:type="spellStart"/>
            <w:r w:rsidRPr="00E63598">
              <w:rPr>
                <w:sz w:val="22"/>
                <w:szCs w:val="22"/>
              </w:rPr>
              <w:t>populaţie</w:t>
            </w:r>
            <w:proofErr w:type="spellEnd"/>
          </w:p>
        </w:tc>
        <w:tc>
          <w:tcPr>
            <w:tcW w:w="423" w:type="pct"/>
            <w:tcBorders>
              <w:bottom w:val="nil"/>
            </w:tcBorders>
            <w:shd w:val="clear" w:color="auto" w:fill="auto"/>
          </w:tcPr>
          <w:p w:rsidR="00813517" w:rsidRPr="00E63598" w:rsidRDefault="00813517" w:rsidP="00DE099A">
            <w:pPr>
              <w:jc w:val="right"/>
              <w:rPr>
                <w:sz w:val="22"/>
                <w:szCs w:val="22"/>
                <w:lang w:val="ro-RO"/>
              </w:rPr>
            </w:pPr>
            <w:r w:rsidRPr="00E63598">
              <w:rPr>
                <w:sz w:val="22"/>
                <w:szCs w:val="22"/>
                <w:lang w:val="ro-RO"/>
              </w:rPr>
              <w:t>26,4</w:t>
            </w:r>
          </w:p>
        </w:tc>
        <w:tc>
          <w:tcPr>
            <w:tcW w:w="423" w:type="pct"/>
            <w:tcBorders>
              <w:bottom w:val="nil"/>
            </w:tcBorders>
            <w:shd w:val="clear" w:color="auto" w:fill="auto"/>
          </w:tcPr>
          <w:p w:rsidR="00813517" w:rsidRPr="00E63598" w:rsidRDefault="00813517" w:rsidP="00DE099A">
            <w:pPr>
              <w:jc w:val="right"/>
              <w:rPr>
                <w:sz w:val="22"/>
                <w:szCs w:val="22"/>
              </w:rPr>
            </w:pPr>
            <w:r w:rsidRPr="00E63598">
              <w:rPr>
                <w:sz w:val="22"/>
                <w:szCs w:val="22"/>
              </w:rPr>
              <w:t>26,3</w:t>
            </w:r>
          </w:p>
        </w:tc>
        <w:tc>
          <w:tcPr>
            <w:tcW w:w="423" w:type="pct"/>
            <w:tcBorders>
              <w:bottom w:val="nil"/>
            </w:tcBorders>
            <w:shd w:val="clear" w:color="auto" w:fill="auto"/>
          </w:tcPr>
          <w:p w:rsidR="00813517" w:rsidRPr="00E63598" w:rsidRDefault="00813517" w:rsidP="00DE099A">
            <w:pPr>
              <w:jc w:val="right"/>
              <w:rPr>
                <w:sz w:val="22"/>
                <w:szCs w:val="22"/>
              </w:rPr>
            </w:pPr>
            <w:r w:rsidRPr="00E63598">
              <w:rPr>
                <w:sz w:val="22"/>
                <w:szCs w:val="22"/>
              </w:rPr>
              <w:t>21,9</w:t>
            </w:r>
          </w:p>
        </w:tc>
        <w:tc>
          <w:tcPr>
            <w:tcW w:w="423" w:type="pct"/>
            <w:tcBorders>
              <w:bottom w:val="nil"/>
            </w:tcBorders>
            <w:shd w:val="clear" w:color="auto" w:fill="auto"/>
          </w:tcPr>
          <w:p w:rsidR="00813517" w:rsidRPr="00E63598" w:rsidRDefault="00813517" w:rsidP="00DE099A">
            <w:pPr>
              <w:jc w:val="right"/>
              <w:rPr>
                <w:sz w:val="22"/>
                <w:szCs w:val="22"/>
                <w:lang w:val="en-US"/>
              </w:rPr>
            </w:pPr>
            <w:r w:rsidRPr="00E63598">
              <w:rPr>
                <w:sz w:val="22"/>
                <w:szCs w:val="22"/>
              </w:rPr>
              <w:t>17,</w:t>
            </w:r>
            <w:r w:rsidRPr="00E63598">
              <w:rPr>
                <w:sz w:val="22"/>
                <w:szCs w:val="22"/>
                <w:lang w:val="en-US"/>
              </w:rPr>
              <w:t>5</w:t>
            </w:r>
          </w:p>
        </w:tc>
        <w:tc>
          <w:tcPr>
            <w:tcW w:w="423" w:type="pct"/>
            <w:tcBorders>
              <w:bottom w:val="nil"/>
            </w:tcBorders>
            <w:shd w:val="clear" w:color="auto" w:fill="auto"/>
          </w:tcPr>
          <w:p w:rsidR="00813517" w:rsidRPr="00E63598" w:rsidRDefault="00813517" w:rsidP="00DE099A">
            <w:pPr>
              <w:jc w:val="right"/>
              <w:rPr>
                <w:sz w:val="22"/>
                <w:szCs w:val="22"/>
                <w:lang w:val="en-US"/>
              </w:rPr>
            </w:pPr>
            <w:r w:rsidRPr="00E63598">
              <w:rPr>
                <w:sz w:val="22"/>
                <w:szCs w:val="22"/>
              </w:rPr>
              <w:t>1</w:t>
            </w:r>
            <w:r w:rsidRPr="00E63598">
              <w:rPr>
                <w:sz w:val="22"/>
                <w:szCs w:val="22"/>
                <w:lang w:val="en-US"/>
              </w:rPr>
              <w:t>6</w:t>
            </w:r>
            <w:r w:rsidRPr="00E63598">
              <w:rPr>
                <w:sz w:val="22"/>
                <w:szCs w:val="22"/>
              </w:rPr>
              <w:t>,</w:t>
            </w:r>
            <w:r w:rsidRPr="00E63598">
              <w:rPr>
                <w:sz w:val="22"/>
                <w:szCs w:val="22"/>
                <w:lang w:val="en-US"/>
              </w:rPr>
              <w:t>6</w:t>
            </w:r>
          </w:p>
        </w:tc>
        <w:tc>
          <w:tcPr>
            <w:tcW w:w="423" w:type="pct"/>
            <w:tcBorders>
              <w:bottom w:val="nil"/>
            </w:tcBorders>
            <w:shd w:val="clear" w:color="auto" w:fill="auto"/>
          </w:tcPr>
          <w:p w:rsidR="00813517" w:rsidRPr="00E63598" w:rsidRDefault="00813517" w:rsidP="00DE099A">
            <w:pPr>
              <w:jc w:val="right"/>
              <w:rPr>
                <w:sz w:val="22"/>
                <w:szCs w:val="22"/>
                <w:lang w:val="ro-RO"/>
              </w:rPr>
            </w:pPr>
            <w:r w:rsidRPr="00E63598">
              <w:rPr>
                <w:sz w:val="22"/>
                <w:szCs w:val="22"/>
                <w:lang w:val="ro-RO"/>
              </w:rPr>
              <w:t>3,2</w:t>
            </w:r>
          </w:p>
        </w:tc>
        <w:tc>
          <w:tcPr>
            <w:tcW w:w="423" w:type="pct"/>
            <w:tcBorders>
              <w:bottom w:val="nil"/>
            </w:tcBorders>
            <w:shd w:val="clear" w:color="auto" w:fill="auto"/>
          </w:tcPr>
          <w:p w:rsidR="00813517" w:rsidRPr="00E63598" w:rsidRDefault="00813517" w:rsidP="00DE099A">
            <w:pPr>
              <w:jc w:val="right"/>
              <w:rPr>
                <w:sz w:val="22"/>
                <w:szCs w:val="22"/>
              </w:rPr>
            </w:pPr>
            <w:r w:rsidRPr="00E63598">
              <w:rPr>
                <w:sz w:val="22"/>
                <w:szCs w:val="22"/>
              </w:rPr>
              <w:t>2,1</w:t>
            </w:r>
          </w:p>
        </w:tc>
        <w:tc>
          <w:tcPr>
            <w:tcW w:w="423" w:type="pct"/>
            <w:tcBorders>
              <w:bottom w:val="nil"/>
            </w:tcBorders>
            <w:shd w:val="clear" w:color="auto" w:fill="auto"/>
          </w:tcPr>
          <w:p w:rsidR="00813517" w:rsidRPr="00E63598" w:rsidRDefault="00813517" w:rsidP="00DE099A">
            <w:pPr>
              <w:jc w:val="right"/>
              <w:rPr>
                <w:sz w:val="22"/>
                <w:szCs w:val="22"/>
              </w:rPr>
            </w:pPr>
            <w:r w:rsidRPr="00E63598">
              <w:rPr>
                <w:sz w:val="22"/>
                <w:szCs w:val="22"/>
              </w:rPr>
              <w:t>1,4</w:t>
            </w:r>
          </w:p>
        </w:tc>
        <w:tc>
          <w:tcPr>
            <w:tcW w:w="423" w:type="pct"/>
            <w:tcBorders>
              <w:bottom w:val="nil"/>
            </w:tcBorders>
            <w:shd w:val="clear" w:color="auto" w:fill="auto"/>
          </w:tcPr>
          <w:p w:rsidR="00813517" w:rsidRPr="00E63598" w:rsidRDefault="00813517" w:rsidP="00DE099A">
            <w:pPr>
              <w:jc w:val="right"/>
              <w:rPr>
                <w:sz w:val="22"/>
                <w:szCs w:val="22"/>
              </w:rPr>
            </w:pPr>
            <w:r w:rsidRPr="00E63598">
              <w:rPr>
                <w:sz w:val="22"/>
                <w:szCs w:val="22"/>
              </w:rPr>
              <w:t>0,9</w:t>
            </w:r>
          </w:p>
        </w:tc>
        <w:tc>
          <w:tcPr>
            <w:tcW w:w="421" w:type="pct"/>
            <w:tcBorders>
              <w:bottom w:val="nil"/>
            </w:tcBorders>
            <w:shd w:val="clear" w:color="auto" w:fill="auto"/>
          </w:tcPr>
          <w:p w:rsidR="00813517" w:rsidRPr="00E63598" w:rsidRDefault="00813517" w:rsidP="00DE099A">
            <w:pPr>
              <w:jc w:val="right"/>
              <w:rPr>
                <w:sz w:val="22"/>
                <w:szCs w:val="22"/>
              </w:rPr>
            </w:pPr>
            <w:r w:rsidRPr="00E63598">
              <w:rPr>
                <w:sz w:val="22"/>
                <w:szCs w:val="22"/>
              </w:rPr>
              <w:t>0,6</w:t>
            </w:r>
          </w:p>
        </w:tc>
      </w:tr>
      <w:tr w:rsidR="00813517" w:rsidRPr="00E63598" w:rsidTr="00DE099A">
        <w:tc>
          <w:tcPr>
            <w:tcW w:w="770" w:type="pct"/>
            <w:tcBorders>
              <w:top w:val="nil"/>
              <w:bottom w:val="nil"/>
            </w:tcBorders>
            <w:shd w:val="clear" w:color="auto" w:fill="auto"/>
          </w:tcPr>
          <w:p w:rsidR="00813517" w:rsidRPr="00E63598" w:rsidRDefault="00813517" w:rsidP="00DE099A">
            <w:pPr>
              <w:rPr>
                <w:sz w:val="22"/>
                <w:szCs w:val="22"/>
              </w:rPr>
            </w:pPr>
            <w:r w:rsidRPr="00E63598">
              <w:rPr>
                <w:sz w:val="22"/>
                <w:szCs w:val="22"/>
              </w:rPr>
              <w:t xml:space="preserve">        </w:t>
            </w:r>
            <w:proofErr w:type="spellStart"/>
            <w:r w:rsidRPr="00E63598">
              <w:rPr>
                <w:sz w:val="22"/>
                <w:szCs w:val="22"/>
              </w:rPr>
              <w:t>inclusiv</w:t>
            </w:r>
            <w:proofErr w:type="spellEnd"/>
            <w:r w:rsidRPr="00E63598">
              <w:rPr>
                <w:sz w:val="22"/>
                <w:szCs w:val="22"/>
              </w:rPr>
              <w:t>:</w:t>
            </w:r>
          </w:p>
        </w:tc>
        <w:tc>
          <w:tcPr>
            <w:tcW w:w="423" w:type="pct"/>
            <w:tcBorders>
              <w:top w:val="nil"/>
              <w:bottom w:val="nil"/>
            </w:tcBorders>
            <w:shd w:val="clear" w:color="auto" w:fill="auto"/>
          </w:tcPr>
          <w:p w:rsidR="00813517" w:rsidRPr="00E63598" w:rsidRDefault="00813517" w:rsidP="00DE099A">
            <w:pPr>
              <w:jc w:val="right"/>
              <w:rPr>
                <w:sz w:val="22"/>
                <w:szCs w:val="22"/>
              </w:rPr>
            </w:pPr>
          </w:p>
        </w:tc>
        <w:tc>
          <w:tcPr>
            <w:tcW w:w="423" w:type="pct"/>
            <w:tcBorders>
              <w:top w:val="nil"/>
              <w:bottom w:val="nil"/>
            </w:tcBorders>
            <w:shd w:val="clear" w:color="auto" w:fill="auto"/>
          </w:tcPr>
          <w:p w:rsidR="00813517" w:rsidRPr="00E63598" w:rsidRDefault="00813517" w:rsidP="00DE099A">
            <w:pPr>
              <w:jc w:val="right"/>
              <w:rPr>
                <w:sz w:val="22"/>
                <w:szCs w:val="22"/>
              </w:rPr>
            </w:pPr>
          </w:p>
        </w:tc>
        <w:tc>
          <w:tcPr>
            <w:tcW w:w="423" w:type="pct"/>
            <w:tcBorders>
              <w:top w:val="nil"/>
              <w:bottom w:val="nil"/>
              <w:right w:val="single" w:sz="4" w:space="0" w:color="auto"/>
            </w:tcBorders>
            <w:shd w:val="clear" w:color="auto" w:fill="auto"/>
          </w:tcPr>
          <w:p w:rsidR="00813517" w:rsidRPr="00E63598" w:rsidRDefault="00813517" w:rsidP="00DE099A">
            <w:pPr>
              <w:jc w:val="right"/>
              <w:rPr>
                <w:sz w:val="22"/>
                <w:szCs w:val="22"/>
              </w:rPr>
            </w:pPr>
          </w:p>
        </w:tc>
        <w:tc>
          <w:tcPr>
            <w:tcW w:w="423" w:type="pct"/>
            <w:tcBorders>
              <w:top w:val="nil"/>
              <w:left w:val="single" w:sz="4" w:space="0" w:color="auto"/>
              <w:bottom w:val="nil"/>
              <w:right w:val="single" w:sz="4" w:space="0" w:color="auto"/>
            </w:tcBorders>
            <w:shd w:val="clear" w:color="auto" w:fill="auto"/>
          </w:tcPr>
          <w:p w:rsidR="00813517" w:rsidRPr="00E63598" w:rsidRDefault="00813517" w:rsidP="00DE099A">
            <w:pPr>
              <w:jc w:val="right"/>
              <w:rPr>
                <w:sz w:val="22"/>
                <w:szCs w:val="22"/>
              </w:rPr>
            </w:pPr>
          </w:p>
        </w:tc>
        <w:tc>
          <w:tcPr>
            <w:tcW w:w="423" w:type="pct"/>
            <w:tcBorders>
              <w:top w:val="nil"/>
              <w:left w:val="single" w:sz="4" w:space="0" w:color="auto"/>
              <w:bottom w:val="nil"/>
              <w:right w:val="single" w:sz="4" w:space="0" w:color="auto"/>
            </w:tcBorders>
            <w:shd w:val="clear" w:color="auto" w:fill="auto"/>
          </w:tcPr>
          <w:p w:rsidR="00813517" w:rsidRPr="00E63598" w:rsidRDefault="00813517" w:rsidP="00DE099A">
            <w:pPr>
              <w:jc w:val="right"/>
              <w:rPr>
                <w:sz w:val="22"/>
                <w:szCs w:val="22"/>
              </w:rPr>
            </w:pPr>
          </w:p>
        </w:tc>
        <w:tc>
          <w:tcPr>
            <w:tcW w:w="423" w:type="pct"/>
            <w:tcBorders>
              <w:top w:val="nil"/>
              <w:left w:val="single" w:sz="4" w:space="0" w:color="auto"/>
              <w:bottom w:val="nil"/>
            </w:tcBorders>
            <w:shd w:val="clear" w:color="auto" w:fill="auto"/>
          </w:tcPr>
          <w:p w:rsidR="00813517" w:rsidRPr="00E63598" w:rsidRDefault="00813517" w:rsidP="00DE099A">
            <w:pPr>
              <w:jc w:val="right"/>
              <w:rPr>
                <w:sz w:val="22"/>
                <w:szCs w:val="22"/>
              </w:rPr>
            </w:pPr>
          </w:p>
        </w:tc>
        <w:tc>
          <w:tcPr>
            <w:tcW w:w="423" w:type="pct"/>
            <w:tcBorders>
              <w:top w:val="nil"/>
              <w:bottom w:val="nil"/>
            </w:tcBorders>
            <w:shd w:val="clear" w:color="auto" w:fill="auto"/>
          </w:tcPr>
          <w:p w:rsidR="00813517" w:rsidRPr="00E63598" w:rsidRDefault="00813517" w:rsidP="00DE099A">
            <w:pPr>
              <w:jc w:val="right"/>
              <w:rPr>
                <w:sz w:val="22"/>
                <w:szCs w:val="22"/>
              </w:rPr>
            </w:pPr>
          </w:p>
        </w:tc>
        <w:tc>
          <w:tcPr>
            <w:tcW w:w="423" w:type="pct"/>
            <w:tcBorders>
              <w:top w:val="nil"/>
              <w:bottom w:val="nil"/>
              <w:right w:val="single" w:sz="4" w:space="0" w:color="auto"/>
            </w:tcBorders>
            <w:shd w:val="clear" w:color="auto" w:fill="auto"/>
          </w:tcPr>
          <w:p w:rsidR="00813517" w:rsidRPr="00E63598" w:rsidRDefault="00813517" w:rsidP="00DE099A">
            <w:pPr>
              <w:jc w:val="right"/>
              <w:rPr>
                <w:sz w:val="22"/>
                <w:szCs w:val="22"/>
              </w:rPr>
            </w:pPr>
          </w:p>
        </w:tc>
        <w:tc>
          <w:tcPr>
            <w:tcW w:w="423" w:type="pct"/>
            <w:tcBorders>
              <w:top w:val="nil"/>
              <w:left w:val="single" w:sz="4" w:space="0" w:color="auto"/>
              <w:bottom w:val="nil"/>
            </w:tcBorders>
            <w:shd w:val="clear" w:color="auto" w:fill="auto"/>
          </w:tcPr>
          <w:p w:rsidR="00813517" w:rsidRPr="00E63598" w:rsidRDefault="00813517" w:rsidP="00DE099A">
            <w:pPr>
              <w:jc w:val="right"/>
              <w:rPr>
                <w:sz w:val="22"/>
                <w:szCs w:val="22"/>
              </w:rPr>
            </w:pPr>
          </w:p>
        </w:tc>
        <w:tc>
          <w:tcPr>
            <w:tcW w:w="421" w:type="pct"/>
            <w:tcBorders>
              <w:top w:val="nil"/>
              <w:left w:val="single" w:sz="4" w:space="0" w:color="auto"/>
              <w:bottom w:val="nil"/>
            </w:tcBorders>
            <w:shd w:val="clear" w:color="auto" w:fill="auto"/>
          </w:tcPr>
          <w:p w:rsidR="00813517" w:rsidRPr="00E63598" w:rsidRDefault="00813517" w:rsidP="00DE099A">
            <w:pPr>
              <w:jc w:val="right"/>
              <w:rPr>
                <w:sz w:val="22"/>
                <w:szCs w:val="22"/>
              </w:rPr>
            </w:pPr>
          </w:p>
        </w:tc>
      </w:tr>
      <w:tr w:rsidR="00813517" w:rsidRPr="00E63598" w:rsidTr="00DE099A">
        <w:tc>
          <w:tcPr>
            <w:tcW w:w="770" w:type="pct"/>
            <w:tcBorders>
              <w:top w:val="nil"/>
              <w:bottom w:val="nil"/>
            </w:tcBorders>
            <w:shd w:val="clear" w:color="auto" w:fill="auto"/>
          </w:tcPr>
          <w:p w:rsidR="00813517" w:rsidRPr="00E63598" w:rsidRDefault="00813517" w:rsidP="00DE099A">
            <w:pPr>
              <w:rPr>
                <w:sz w:val="22"/>
                <w:szCs w:val="22"/>
              </w:rPr>
            </w:pPr>
            <w:proofErr w:type="spellStart"/>
            <w:r w:rsidRPr="00E63598">
              <w:rPr>
                <w:sz w:val="22"/>
                <w:szCs w:val="22"/>
              </w:rPr>
              <w:t>Mediul</w:t>
            </w:r>
            <w:proofErr w:type="spellEnd"/>
            <w:r w:rsidRPr="00E63598">
              <w:rPr>
                <w:sz w:val="22"/>
                <w:szCs w:val="22"/>
              </w:rPr>
              <w:t xml:space="preserve"> </w:t>
            </w:r>
            <w:proofErr w:type="spellStart"/>
            <w:r w:rsidRPr="00E63598">
              <w:rPr>
                <w:sz w:val="22"/>
                <w:szCs w:val="22"/>
              </w:rPr>
              <w:t>urban</w:t>
            </w:r>
            <w:proofErr w:type="spellEnd"/>
          </w:p>
        </w:tc>
        <w:tc>
          <w:tcPr>
            <w:tcW w:w="423" w:type="pct"/>
            <w:tcBorders>
              <w:top w:val="nil"/>
              <w:bottom w:val="nil"/>
            </w:tcBorders>
            <w:shd w:val="clear" w:color="auto" w:fill="auto"/>
          </w:tcPr>
          <w:p w:rsidR="00813517" w:rsidRPr="00E63598" w:rsidRDefault="00813517" w:rsidP="00DE099A">
            <w:pPr>
              <w:jc w:val="right"/>
              <w:rPr>
                <w:sz w:val="22"/>
                <w:szCs w:val="22"/>
              </w:rPr>
            </w:pPr>
            <w:r w:rsidRPr="00E63598">
              <w:rPr>
                <w:sz w:val="22"/>
                <w:szCs w:val="22"/>
              </w:rPr>
              <w:t>15,2</w:t>
            </w:r>
          </w:p>
        </w:tc>
        <w:tc>
          <w:tcPr>
            <w:tcW w:w="423" w:type="pct"/>
            <w:tcBorders>
              <w:top w:val="nil"/>
              <w:bottom w:val="nil"/>
            </w:tcBorders>
            <w:shd w:val="clear" w:color="auto" w:fill="auto"/>
          </w:tcPr>
          <w:p w:rsidR="00813517" w:rsidRPr="00E63598" w:rsidRDefault="00813517" w:rsidP="00DE099A">
            <w:pPr>
              <w:jc w:val="right"/>
              <w:rPr>
                <w:sz w:val="22"/>
                <w:szCs w:val="22"/>
              </w:rPr>
            </w:pPr>
            <w:r w:rsidRPr="00E63598">
              <w:rPr>
                <w:sz w:val="22"/>
                <w:szCs w:val="22"/>
              </w:rPr>
              <w:t>12,6</w:t>
            </w:r>
          </w:p>
        </w:tc>
        <w:tc>
          <w:tcPr>
            <w:tcW w:w="423" w:type="pct"/>
            <w:tcBorders>
              <w:top w:val="nil"/>
              <w:bottom w:val="nil"/>
              <w:right w:val="single" w:sz="4" w:space="0" w:color="auto"/>
            </w:tcBorders>
            <w:shd w:val="clear" w:color="auto" w:fill="auto"/>
          </w:tcPr>
          <w:p w:rsidR="00813517" w:rsidRPr="00E63598" w:rsidRDefault="00813517" w:rsidP="00DE099A">
            <w:pPr>
              <w:jc w:val="right"/>
              <w:rPr>
                <w:sz w:val="22"/>
                <w:szCs w:val="22"/>
              </w:rPr>
            </w:pPr>
            <w:r w:rsidRPr="00E63598">
              <w:rPr>
                <w:sz w:val="22"/>
                <w:szCs w:val="22"/>
              </w:rPr>
              <w:t>10,4</w:t>
            </w:r>
          </w:p>
        </w:tc>
        <w:tc>
          <w:tcPr>
            <w:tcW w:w="423" w:type="pct"/>
            <w:tcBorders>
              <w:top w:val="nil"/>
              <w:left w:val="single" w:sz="4" w:space="0" w:color="auto"/>
              <w:bottom w:val="nil"/>
              <w:right w:val="single" w:sz="4" w:space="0" w:color="auto"/>
            </w:tcBorders>
            <w:shd w:val="clear" w:color="auto" w:fill="auto"/>
          </w:tcPr>
          <w:p w:rsidR="00813517" w:rsidRPr="00E63598" w:rsidRDefault="00813517" w:rsidP="00DE099A">
            <w:pPr>
              <w:jc w:val="right"/>
              <w:rPr>
                <w:sz w:val="22"/>
                <w:szCs w:val="22"/>
                <w:lang w:val="en-US"/>
              </w:rPr>
            </w:pPr>
            <w:r w:rsidRPr="00E63598">
              <w:rPr>
                <w:sz w:val="22"/>
                <w:szCs w:val="22"/>
              </w:rPr>
              <w:t>7,</w:t>
            </w:r>
            <w:r w:rsidRPr="00E63598">
              <w:rPr>
                <w:sz w:val="22"/>
                <w:szCs w:val="22"/>
                <w:lang w:val="en-US"/>
              </w:rPr>
              <w:t>4</w:t>
            </w:r>
          </w:p>
        </w:tc>
        <w:tc>
          <w:tcPr>
            <w:tcW w:w="423" w:type="pct"/>
            <w:tcBorders>
              <w:top w:val="nil"/>
              <w:left w:val="single" w:sz="4" w:space="0" w:color="auto"/>
              <w:bottom w:val="nil"/>
              <w:right w:val="single" w:sz="4" w:space="0" w:color="auto"/>
            </w:tcBorders>
            <w:shd w:val="clear" w:color="auto" w:fill="auto"/>
          </w:tcPr>
          <w:p w:rsidR="00813517" w:rsidRPr="00E63598" w:rsidRDefault="00813517" w:rsidP="00DE099A">
            <w:pPr>
              <w:jc w:val="right"/>
              <w:rPr>
                <w:sz w:val="22"/>
                <w:szCs w:val="22"/>
                <w:lang w:val="en-US"/>
              </w:rPr>
            </w:pPr>
            <w:r w:rsidRPr="00E63598">
              <w:rPr>
                <w:sz w:val="22"/>
                <w:szCs w:val="22"/>
              </w:rPr>
              <w:t>8,</w:t>
            </w:r>
            <w:r w:rsidRPr="00E63598">
              <w:rPr>
                <w:sz w:val="22"/>
                <w:szCs w:val="22"/>
                <w:lang w:val="en-US"/>
              </w:rPr>
              <w:t>2</w:t>
            </w:r>
          </w:p>
        </w:tc>
        <w:tc>
          <w:tcPr>
            <w:tcW w:w="423" w:type="pct"/>
            <w:tcBorders>
              <w:top w:val="nil"/>
              <w:left w:val="single" w:sz="4" w:space="0" w:color="auto"/>
              <w:bottom w:val="nil"/>
            </w:tcBorders>
            <w:shd w:val="clear" w:color="auto" w:fill="auto"/>
          </w:tcPr>
          <w:p w:rsidR="00813517" w:rsidRPr="00E63598" w:rsidRDefault="00813517" w:rsidP="00DE099A">
            <w:pPr>
              <w:jc w:val="right"/>
              <w:rPr>
                <w:sz w:val="22"/>
                <w:szCs w:val="22"/>
                <w:lang w:val="ro-RO"/>
              </w:rPr>
            </w:pPr>
            <w:r w:rsidRPr="00E63598">
              <w:rPr>
                <w:sz w:val="22"/>
                <w:szCs w:val="22"/>
                <w:lang w:val="ro-RO"/>
              </w:rPr>
              <w:t>1,3</w:t>
            </w:r>
          </w:p>
        </w:tc>
        <w:tc>
          <w:tcPr>
            <w:tcW w:w="423" w:type="pct"/>
            <w:tcBorders>
              <w:top w:val="nil"/>
              <w:bottom w:val="nil"/>
            </w:tcBorders>
            <w:shd w:val="clear" w:color="auto" w:fill="auto"/>
          </w:tcPr>
          <w:p w:rsidR="00813517" w:rsidRPr="00E63598" w:rsidRDefault="00813517" w:rsidP="00DE099A">
            <w:pPr>
              <w:jc w:val="right"/>
              <w:rPr>
                <w:sz w:val="22"/>
                <w:szCs w:val="22"/>
              </w:rPr>
            </w:pPr>
            <w:r w:rsidRPr="00E63598">
              <w:rPr>
                <w:sz w:val="22"/>
                <w:szCs w:val="22"/>
              </w:rPr>
              <w:t>1,1</w:t>
            </w:r>
          </w:p>
        </w:tc>
        <w:tc>
          <w:tcPr>
            <w:tcW w:w="423" w:type="pct"/>
            <w:tcBorders>
              <w:top w:val="nil"/>
              <w:bottom w:val="nil"/>
              <w:right w:val="single" w:sz="4" w:space="0" w:color="auto"/>
            </w:tcBorders>
            <w:shd w:val="clear" w:color="auto" w:fill="auto"/>
          </w:tcPr>
          <w:p w:rsidR="00813517" w:rsidRPr="00E63598" w:rsidRDefault="00813517" w:rsidP="00DE099A">
            <w:pPr>
              <w:jc w:val="right"/>
              <w:rPr>
                <w:sz w:val="22"/>
                <w:szCs w:val="22"/>
              </w:rPr>
            </w:pPr>
            <w:r w:rsidRPr="00E63598">
              <w:rPr>
                <w:sz w:val="22"/>
                <w:szCs w:val="22"/>
              </w:rPr>
              <w:t>0,4</w:t>
            </w:r>
          </w:p>
        </w:tc>
        <w:tc>
          <w:tcPr>
            <w:tcW w:w="423" w:type="pct"/>
            <w:tcBorders>
              <w:top w:val="nil"/>
              <w:left w:val="single" w:sz="4" w:space="0" w:color="auto"/>
              <w:bottom w:val="nil"/>
            </w:tcBorders>
            <w:shd w:val="clear" w:color="auto" w:fill="auto"/>
          </w:tcPr>
          <w:p w:rsidR="00813517" w:rsidRPr="00E63598" w:rsidRDefault="00813517" w:rsidP="00DE099A">
            <w:pPr>
              <w:jc w:val="right"/>
              <w:rPr>
                <w:sz w:val="22"/>
                <w:szCs w:val="22"/>
              </w:rPr>
            </w:pPr>
            <w:r w:rsidRPr="00E63598">
              <w:rPr>
                <w:sz w:val="22"/>
                <w:szCs w:val="22"/>
              </w:rPr>
              <w:t>0,2</w:t>
            </w:r>
          </w:p>
        </w:tc>
        <w:tc>
          <w:tcPr>
            <w:tcW w:w="421" w:type="pct"/>
            <w:tcBorders>
              <w:top w:val="nil"/>
              <w:left w:val="single" w:sz="4" w:space="0" w:color="auto"/>
              <w:bottom w:val="nil"/>
            </w:tcBorders>
            <w:shd w:val="clear" w:color="auto" w:fill="auto"/>
          </w:tcPr>
          <w:p w:rsidR="00813517" w:rsidRPr="00E63598" w:rsidRDefault="00813517" w:rsidP="00DE099A">
            <w:pPr>
              <w:jc w:val="right"/>
              <w:rPr>
                <w:sz w:val="22"/>
                <w:szCs w:val="22"/>
              </w:rPr>
            </w:pPr>
            <w:r w:rsidRPr="00E63598">
              <w:rPr>
                <w:sz w:val="22"/>
                <w:szCs w:val="22"/>
              </w:rPr>
              <w:t>0,2</w:t>
            </w:r>
          </w:p>
        </w:tc>
      </w:tr>
      <w:tr w:rsidR="00813517" w:rsidRPr="00E63598" w:rsidTr="00DE099A">
        <w:tc>
          <w:tcPr>
            <w:tcW w:w="770" w:type="pct"/>
            <w:tcBorders>
              <w:top w:val="nil"/>
              <w:bottom w:val="nil"/>
            </w:tcBorders>
            <w:shd w:val="clear" w:color="auto" w:fill="auto"/>
          </w:tcPr>
          <w:p w:rsidR="00813517" w:rsidRPr="00E63598" w:rsidRDefault="00813517" w:rsidP="00DE099A">
            <w:pPr>
              <w:ind w:firstLine="180"/>
              <w:rPr>
                <w:sz w:val="22"/>
                <w:szCs w:val="22"/>
                <w:lang w:val="ro-RO"/>
              </w:rPr>
            </w:pPr>
            <w:proofErr w:type="spellStart"/>
            <w:r w:rsidRPr="00E63598">
              <w:rPr>
                <w:sz w:val="22"/>
                <w:szCs w:val="22"/>
                <w:lang w:val="en-US"/>
              </w:rPr>
              <w:t>Oraşe</w:t>
            </w:r>
            <w:proofErr w:type="spellEnd"/>
            <w:r w:rsidRPr="00E63598">
              <w:rPr>
                <w:sz w:val="22"/>
                <w:szCs w:val="22"/>
                <w:lang w:val="en-US"/>
              </w:rPr>
              <w:t xml:space="preserve"> </w:t>
            </w:r>
            <w:proofErr w:type="spellStart"/>
            <w:r w:rsidRPr="00E63598">
              <w:rPr>
                <w:sz w:val="22"/>
                <w:szCs w:val="22"/>
                <w:lang w:val="en-US"/>
              </w:rPr>
              <w:t>mari</w:t>
            </w:r>
            <w:proofErr w:type="spellEnd"/>
          </w:p>
        </w:tc>
        <w:tc>
          <w:tcPr>
            <w:tcW w:w="423" w:type="pct"/>
            <w:tcBorders>
              <w:top w:val="nil"/>
              <w:bottom w:val="nil"/>
            </w:tcBorders>
            <w:shd w:val="clear" w:color="auto" w:fill="auto"/>
          </w:tcPr>
          <w:p w:rsidR="00813517" w:rsidRPr="00E63598" w:rsidRDefault="00813517" w:rsidP="00DE099A">
            <w:pPr>
              <w:jc w:val="right"/>
              <w:rPr>
                <w:sz w:val="22"/>
                <w:szCs w:val="22"/>
                <w:lang w:val="ro-RO"/>
              </w:rPr>
            </w:pPr>
            <w:r w:rsidRPr="00E63598">
              <w:rPr>
                <w:sz w:val="22"/>
                <w:szCs w:val="22"/>
                <w:lang w:val="ro-RO"/>
              </w:rPr>
              <w:t>10,9</w:t>
            </w:r>
          </w:p>
        </w:tc>
        <w:tc>
          <w:tcPr>
            <w:tcW w:w="423" w:type="pct"/>
            <w:tcBorders>
              <w:top w:val="nil"/>
              <w:bottom w:val="nil"/>
            </w:tcBorders>
            <w:shd w:val="clear" w:color="auto" w:fill="auto"/>
          </w:tcPr>
          <w:p w:rsidR="00813517" w:rsidRPr="00E63598" w:rsidRDefault="00813517" w:rsidP="00DE099A">
            <w:pPr>
              <w:jc w:val="right"/>
              <w:rPr>
                <w:sz w:val="22"/>
                <w:szCs w:val="22"/>
              </w:rPr>
            </w:pPr>
            <w:r w:rsidRPr="00E63598">
              <w:rPr>
                <w:sz w:val="22"/>
                <w:szCs w:val="22"/>
              </w:rPr>
              <w:t>7,0</w:t>
            </w:r>
          </w:p>
        </w:tc>
        <w:tc>
          <w:tcPr>
            <w:tcW w:w="423" w:type="pct"/>
            <w:tcBorders>
              <w:top w:val="nil"/>
              <w:bottom w:val="nil"/>
              <w:right w:val="single" w:sz="4" w:space="0" w:color="auto"/>
            </w:tcBorders>
            <w:shd w:val="clear" w:color="auto" w:fill="auto"/>
          </w:tcPr>
          <w:p w:rsidR="00813517" w:rsidRPr="00E63598" w:rsidRDefault="00813517" w:rsidP="00DE099A">
            <w:pPr>
              <w:jc w:val="right"/>
              <w:rPr>
                <w:sz w:val="22"/>
                <w:szCs w:val="22"/>
              </w:rPr>
            </w:pPr>
            <w:r w:rsidRPr="00E63598">
              <w:rPr>
                <w:sz w:val="22"/>
                <w:szCs w:val="22"/>
              </w:rPr>
              <w:t>7,3</w:t>
            </w:r>
          </w:p>
        </w:tc>
        <w:tc>
          <w:tcPr>
            <w:tcW w:w="423" w:type="pct"/>
            <w:tcBorders>
              <w:top w:val="nil"/>
              <w:left w:val="single" w:sz="4" w:space="0" w:color="auto"/>
              <w:bottom w:val="nil"/>
              <w:right w:val="single" w:sz="4" w:space="0" w:color="auto"/>
            </w:tcBorders>
            <w:shd w:val="clear" w:color="auto" w:fill="auto"/>
          </w:tcPr>
          <w:p w:rsidR="00813517" w:rsidRPr="00E63598" w:rsidRDefault="00813517" w:rsidP="00DE099A">
            <w:pPr>
              <w:jc w:val="right"/>
              <w:rPr>
                <w:sz w:val="22"/>
                <w:szCs w:val="22"/>
              </w:rPr>
            </w:pPr>
            <w:r w:rsidRPr="00E63598">
              <w:rPr>
                <w:sz w:val="22"/>
                <w:szCs w:val="22"/>
              </w:rPr>
              <w:t>4,2</w:t>
            </w:r>
          </w:p>
        </w:tc>
        <w:tc>
          <w:tcPr>
            <w:tcW w:w="423" w:type="pct"/>
            <w:tcBorders>
              <w:top w:val="nil"/>
              <w:left w:val="single" w:sz="4" w:space="0" w:color="auto"/>
              <w:bottom w:val="nil"/>
              <w:right w:val="single" w:sz="4" w:space="0" w:color="auto"/>
            </w:tcBorders>
            <w:shd w:val="clear" w:color="auto" w:fill="auto"/>
          </w:tcPr>
          <w:p w:rsidR="00813517" w:rsidRPr="00E63598" w:rsidRDefault="00813517" w:rsidP="00DE099A">
            <w:pPr>
              <w:jc w:val="right"/>
              <w:rPr>
                <w:sz w:val="22"/>
                <w:szCs w:val="22"/>
              </w:rPr>
            </w:pPr>
            <w:r w:rsidRPr="00E63598">
              <w:rPr>
                <w:sz w:val="22"/>
                <w:szCs w:val="22"/>
              </w:rPr>
              <w:t>4,3</w:t>
            </w:r>
          </w:p>
        </w:tc>
        <w:tc>
          <w:tcPr>
            <w:tcW w:w="423" w:type="pct"/>
            <w:tcBorders>
              <w:top w:val="nil"/>
              <w:left w:val="single" w:sz="4" w:space="0" w:color="auto"/>
              <w:bottom w:val="nil"/>
            </w:tcBorders>
            <w:shd w:val="clear" w:color="auto" w:fill="auto"/>
          </w:tcPr>
          <w:p w:rsidR="00813517" w:rsidRPr="00E63598" w:rsidRDefault="00813517" w:rsidP="00DE099A">
            <w:pPr>
              <w:jc w:val="right"/>
              <w:rPr>
                <w:sz w:val="22"/>
                <w:szCs w:val="22"/>
                <w:lang w:val="ro-RO"/>
              </w:rPr>
            </w:pPr>
            <w:r w:rsidRPr="00E63598">
              <w:rPr>
                <w:sz w:val="22"/>
                <w:szCs w:val="22"/>
                <w:lang w:val="ro-RO"/>
              </w:rPr>
              <w:t>0,8</w:t>
            </w:r>
          </w:p>
        </w:tc>
        <w:tc>
          <w:tcPr>
            <w:tcW w:w="423" w:type="pct"/>
            <w:tcBorders>
              <w:top w:val="nil"/>
              <w:bottom w:val="nil"/>
            </w:tcBorders>
            <w:shd w:val="clear" w:color="auto" w:fill="auto"/>
          </w:tcPr>
          <w:p w:rsidR="00813517" w:rsidRPr="00E63598" w:rsidRDefault="00813517" w:rsidP="00DE099A">
            <w:pPr>
              <w:jc w:val="right"/>
              <w:rPr>
                <w:sz w:val="22"/>
                <w:szCs w:val="22"/>
              </w:rPr>
            </w:pPr>
            <w:r w:rsidRPr="00E63598">
              <w:rPr>
                <w:sz w:val="22"/>
                <w:szCs w:val="22"/>
              </w:rPr>
              <w:t>0,6</w:t>
            </w:r>
          </w:p>
        </w:tc>
        <w:tc>
          <w:tcPr>
            <w:tcW w:w="423" w:type="pct"/>
            <w:tcBorders>
              <w:top w:val="nil"/>
              <w:bottom w:val="nil"/>
              <w:right w:val="single" w:sz="4" w:space="0" w:color="auto"/>
            </w:tcBorders>
            <w:shd w:val="clear" w:color="auto" w:fill="auto"/>
          </w:tcPr>
          <w:p w:rsidR="00813517" w:rsidRPr="00E63598" w:rsidRDefault="00813517" w:rsidP="00DE099A">
            <w:pPr>
              <w:jc w:val="right"/>
              <w:rPr>
                <w:sz w:val="22"/>
                <w:szCs w:val="22"/>
              </w:rPr>
            </w:pPr>
            <w:r w:rsidRPr="00E63598">
              <w:rPr>
                <w:sz w:val="22"/>
                <w:szCs w:val="22"/>
              </w:rPr>
              <w:t>0,4</w:t>
            </w:r>
          </w:p>
        </w:tc>
        <w:tc>
          <w:tcPr>
            <w:tcW w:w="423" w:type="pct"/>
            <w:tcBorders>
              <w:top w:val="nil"/>
              <w:left w:val="single" w:sz="4" w:space="0" w:color="auto"/>
              <w:bottom w:val="nil"/>
            </w:tcBorders>
            <w:shd w:val="clear" w:color="auto" w:fill="auto"/>
          </w:tcPr>
          <w:p w:rsidR="00813517" w:rsidRPr="00E63598" w:rsidRDefault="00813517" w:rsidP="00DE099A">
            <w:pPr>
              <w:jc w:val="right"/>
              <w:rPr>
                <w:sz w:val="22"/>
                <w:szCs w:val="22"/>
              </w:rPr>
            </w:pPr>
            <w:r w:rsidRPr="00E63598">
              <w:rPr>
                <w:sz w:val="22"/>
                <w:szCs w:val="22"/>
              </w:rPr>
              <w:t>0,0</w:t>
            </w:r>
          </w:p>
        </w:tc>
        <w:tc>
          <w:tcPr>
            <w:tcW w:w="421" w:type="pct"/>
            <w:tcBorders>
              <w:top w:val="nil"/>
              <w:left w:val="single" w:sz="4" w:space="0" w:color="auto"/>
              <w:bottom w:val="nil"/>
            </w:tcBorders>
            <w:shd w:val="clear" w:color="auto" w:fill="auto"/>
          </w:tcPr>
          <w:p w:rsidR="00813517" w:rsidRPr="00E63598" w:rsidRDefault="00813517" w:rsidP="00DE099A">
            <w:pPr>
              <w:jc w:val="right"/>
              <w:rPr>
                <w:sz w:val="22"/>
                <w:szCs w:val="22"/>
              </w:rPr>
            </w:pPr>
            <w:r w:rsidRPr="00E63598">
              <w:rPr>
                <w:sz w:val="22"/>
                <w:szCs w:val="22"/>
              </w:rPr>
              <w:t>0,2</w:t>
            </w:r>
          </w:p>
        </w:tc>
      </w:tr>
      <w:tr w:rsidR="00813517" w:rsidRPr="00E63598" w:rsidTr="00DE099A">
        <w:tc>
          <w:tcPr>
            <w:tcW w:w="770" w:type="pct"/>
            <w:tcBorders>
              <w:top w:val="nil"/>
              <w:bottom w:val="nil"/>
            </w:tcBorders>
            <w:shd w:val="clear" w:color="auto" w:fill="auto"/>
          </w:tcPr>
          <w:p w:rsidR="00813517" w:rsidRPr="00E63598" w:rsidRDefault="00813517" w:rsidP="00DE099A">
            <w:pPr>
              <w:ind w:firstLine="180"/>
              <w:rPr>
                <w:sz w:val="22"/>
                <w:szCs w:val="22"/>
                <w:lang w:val="ro-RO"/>
              </w:rPr>
            </w:pPr>
            <w:r w:rsidRPr="00E63598">
              <w:rPr>
                <w:sz w:val="22"/>
                <w:szCs w:val="22"/>
                <w:lang w:val="ro-RO"/>
              </w:rPr>
              <w:t>Oraşe mici</w:t>
            </w:r>
          </w:p>
        </w:tc>
        <w:tc>
          <w:tcPr>
            <w:tcW w:w="423" w:type="pct"/>
            <w:tcBorders>
              <w:top w:val="nil"/>
              <w:bottom w:val="nil"/>
            </w:tcBorders>
            <w:shd w:val="clear" w:color="auto" w:fill="auto"/>
          </w:tcPr>
          <w:p w:rsidR="00813517" w:rsidRPr="00E63598" w:rsidRDefault="00813517" w:rsidP="00DE099A">
            <w:pPr>
              <w:jc w:val="right"/>
              <w:rPr>
                <w:sz w:val="22"/>
                <w:szCs w:val="22"/>
                <w:lang w:val="ro-RO"/>
              </w:rPr>
            </w:pPr>
            <w:r w:rsidRPr="00E63598">
              <w:rPr>
                <w:sz w:val="22"/>
                <w:szCs w:val="22"/>
                <w:lang w:val="ro-RO"/>
              </w:rPr>
              <w:t>21,2</w:t>
            </w:r>
          </w:p>
        </w:tc>
        <w:tc>
          <w:tcPr>
            <w:tcW w:w="423" w:type="pct"/>
            <w:tcBorders>
              <w:top w:val="nil"/>
              <w:bottom w:val="nil"/>
            </w:tcBorders>
            <w:shd w:val="clear" w:color="auto" w:fill="auto"/>
          </w:tcPr>
          <w:p w:rsidR="00813517" w:rsidRPr="00E63598" w:rsidRDefault="00813517" w:rsidP="00DE099A">
            <w:pPr>
              <w:jc w:val="right"/>
              <w:rPr>
                <w:sz w:val="22"/>
                <w:szCs w:val="22"/>
              </w:rPr>
            </w:pPr>
            <w:r w:rsidRPr="00E63598">
              <w:rPr>
                <w:sz w:val="22"/>
                <w:szCs w:val="22"/>
              </w:rPr>
              <w:t>19,7</w:t>
            </w:r>
          </w:p>
        </w:tc>
        <w:tc>
          <w:tcPr>
            <w:tcW w:w="423" w:type="pct"/>
            <w:tcBorders>
              <w:top w:val="nil"/>
              <w:bottom w:val="nil"/>
              <w:right w:val="single" w:sz="4" w:space="0" w:color="auto"/>
            </w:tcBorders>
            <w:shd w:val="clear" w:color="auto" w:fill="auto"/>
          </w:tcPr>
          <w:p w:rsidR="00813517" w:rsidRPr="00E63598" w:rsidRDefault="00813517" w:rsidP="00DE099A">
            <w:pPr>
              <w:jc w:val="right"/>
              <w:rPr>
                <w:sz w:val="22"/>
                <w:szCs w:val="22"/>
              </w:rPr>
            </w:pPr>
            <w:r w:rsidRPr="00E63598">
              <w:rPr>
                <w:sz w:val="22"/>
                <w:szCs w:val="22"/>
              </w:rPr>
              <w:t>14,2</w:t>
            </w:r>
          </w:p>
        </w:tc>
        <w:tc>
          <w:tcPr>
            <w:tcW w:w="423" w:type="pct"/>
            <w:tcBorders>
              <w:top w:val="nil"/>
              <w:left w:val="single" w:sz="4" w:space="0" w:color="auto"/>
              <w:bottom w:val="nil"/>
              <w:right w:val="single" w:sz="4" w:space="0" w:color="auto"/>
            </w:tcBorders>
            <w:shd w:val="clear" w:color="auto" w:fill="auto"/>
          </w:tcPr>
          <w:p w:rsidR="00813517" w:rsidRPr="00E63598" w:rsidRDefault="00813517" w:rsidP="00DE099A">
            <w:pPr>
              <w:jc w:val="right"/>
              <w:rPr>
                <w:sz w:val="22"/>
                <w:szCs w:val="22"/>
                <w:lang w:val="en-US"/>
              </w:rPr>
            </w:pPr>
            <w:r w:rsidRPr="00E63598">
              <w:rPr>
                <w:sz w:val="22"/>
                <w:szCs w:val="22"/>
              </w:rPr>
              <w:t>11,</w:t>
            </w:r>
            <w:r w:rsidRPr="00E63598">
              <w:rPr>
                <w:sz w:val="22"/>
                <w:szCs w:val="22"/>
                <w:lang w:val="en-US"/>
              </w:rPr>
              <w:t>3</w:t>
            </w:r>
          </w:p>
        </w:tc>
        <w:tc>
          <w:tcPr>
            <w:tcW w:w="423" w:type="pct"/>
            <w:tcBorders>
              <w:top w:val="nil"/>
              <w:left w:val="single" w:sz="4" w:space="0" w:color="auto"/>
              <w:bottom w:val="nil"/>
              <w:right w:val="single" w:sz="4" w:space="0" w:color="auto"/>
            </w:tcBorders>
            <w:shd w:val="clear" w:color="auto" w:fill="auto"/>
          </w:tcPr>
          <w:p w:rsidR="00813517" w:rsidRPr="00E63598" w:rsidRDefault="00813517" w:rsidP="00DE099A">
            <w:pPr>
              <w:jc w:val="right"/>
              <w:rPr>
                <w:sz w:val="22"/>
                <w:szCs w:val="22"/>
                <w:lang w:val="en-US"/>
              </w:rPr>
            </w:pPr>
            <w:r w:rsidRPr="00E63598">
              <w:rPr>
                <w:sz w:val="22"/>
                <w:szCs w:val="22"/>
              </w:rPr>
              <w:t>1</w:t>
            </w:r>
            <w:r w:rsidRPr="00E63598">
              <w:rPr>
                <w:sz w:val="22"/>
                <w:szCs w:val="22"/>
                <w:lang w:val="en-US"/>
              </w:rPr>
              <w:t>3</w:t>
            </w:r>
            <w:r w:rsidRPr="00E63598">
              <w:rPr>
                <w:sz w:val="22"/>
                <w:szCs w:val="22"/>
              </w:rPr>
              <w:t>,</w:t>
            </w:r>
            <w:r w:rsidRPr="00E63598">
              <w:rPr>
                <w:sz w:val="22"/>
                <w:szCs w:val="22"/>
                <w:lang w:val="en-US"/>
              </w:rPr>
              <w:t>0</w:t>
            </w:r>
          </w:p>
        </w:tc>
        <w:tc>
          <w:tcPr>
            <w:tcW w:w="423" w:type="pct"/>
            <w:tcBorders>
              <w:top w:val="nil"/>
              <w:left w:val="single" w:sz="4" w:space="0" w:color="auto"/>
              <w:bottom w:val="nil"/>
            </w:tcBorders>
            <w:shd w:val="clear" w:color="auto" w:fill="auto"/>
          </w:tcPr>
          <w:p w:rsidR="00813517" w:rsidRPr="00E63598" w:rsidRDefault="00813517" w:rsidP="00DE099A">
            <w:pPr>
              <w:jc w:val="right"/>
              <w:rPr>
                <w:sz w:val="22"/>
                <w:szCs w:val="22"/>
                <w:lang w:val="ro-RO"/>
              </w:rPr>
            </w:pPr>
            <w:r w:rsidRPr="00E63598">
              <w:rPr>
                <w:sz w:val="22"/>
                <w:szCs w:val="22"/>
                <w:lang w:val="ro-RO"/>
              </w:rPr>
              <w:t>2,0</w:t>
            </w:r>
          </w:p>
        </w:tc>
        <w:tc>
          <w:tcPr>
            <w:tcW w:w="423" w:type="pct"/>
            <w:tcBorders>
              <w:top w:val="nil"/>
              <w:bottom w:val="nil"/>
            </w:tcBorders>
            <w:shd w:val="clear" w:color="auto" w:fill="auto"/>
          </w:tcPr>
          <w:p w:rsidR="00813517" w:rsidRPr="00E63598" w:rsidRDefault="00813517" w:rsidP="00DE099A">
            <w:pPr>
              <w:jc w:val="right"/>
              <w:rPr>
                <w:sz w:val="22"/>
                <w:szCs w:val="22"/>
              </w:rPr>
            </w:pPr>
            <w:r w:rsidRPr="00E63598">
              <w:rPr>
                <w:sz w:val="22"/>
                <w:szCs w:val="22"/>
              </w:rPr>
              <w:t>1,8</w:t>
            </w:r>
          </w:p>
        </w:tc>
        <w:tc>
          <w:tcPr>
            <w:tcW w:w="423" w:type="pct"/>
            <w:tcBorders>
              <w:top w:val="nil"/>
              <w:bottom w:val="nil"/>
              <w:right w:val="single" w:sz="4" w:space="0" w:color="auto"/>
            </w:tcBorders>
            <w:shd w:val="clear" w:color="auto" w:fill="auto"/>
          </w:tcPr>
          <w:p w:rsidR="00813517" w:rsidRPr="00E63598" w:rsidRDefault="00813517" w:rsidP="00DE099A">
            <w:pPr>
              <w:jc w:val="right"/>
              <w:rPr>
                <w:sz w:val="22"/>
                <w:szCs w:val="22"/>
              </w:rPr>
            </w:pPr>
            <w:r w:rsidRPr="00E63598">
              <w:rPr>
                <w:sz w:val="22"/>
                <w:szCs w:val="22"/>
              </w:rPr>
              <w:t>0,3</w:t>
            </w:r>
          </w:p>
        </w:tc>
        <w:tc>
          <w:tcPr>
            <w:tcW w:w="423" w:type="pct"/>
            <w:tcBorders>
              <w:top w:val="nil"/>
              <w:left w:val="single" w:sz="4" w:space="0" w:color="auto"/>
              <w:bottom w:val="nil"/>
            </w:tcBorders>
            <w:shd w:val="clear" w:color="auto" w:fill="auto"/>
          </w:tcPr>
          <w:p w:rsidR="00813517" w:rsidRPr="00E63598" w:rsidRDefault="00813517" w:rsidP="00DE099A">
            <w:pPr>
              <w:jc w:val="right"/>
              <w:rPr>
                <w:sz w:val="22"/>
                <w:szCs w:val="22"/>
                <w:lang w:val="en-US"/>
              </w:rPr>
            </w:pPr>
            <w:r w:rsidRPr="00E63598">
              <w:rPr>
                <w:sz w:val="22"/>
                <w:szCs w:val="22"/>
              </w:rPr>
              <w:t>0,</w:t>
            </w:r>
            <w:r w:rsidRPr="00E63598">
              <w:rPr>
                <w:sz w:val="22"/>
                <w:szCs w:val="22"/>
                <w:lang w:val="en-US"/>
              </w:rPr>
              <w:t>4</w:t>
            </w:r>
          </w:p>
        </w:tc>
        <w:tc>
          <w:tcPr>
            <w:tcW w:w="421" w:type="pct"/>
            <w:tcBorders>
              <w:top w:val="nil"/>
              <w:left w:val="single" w:sz="4" w:space="0" w:color="auto"/>
              <w:bottom w:val="nil"/>
            </w:tcBorders>
            <w:shd w:val="clear" w:color="auto" w:fill="auto"/>
          </w:tcPr>
          <w:p w:rsidR="00813517" w:rsidRPr="00E63598" w:rsidRDefault="00813517" w:rsidP="00DE099A">
            <w:pPr>
              <w:jc w:val="right"/>
              <w:rPr>
                <w:sz w:val="22"/>
                <w:szCs w:val="22"/>
              </w:rPr>
            </w:pPr>
            <w:r w:rsidRPr="00E63598">
              <w:rPr>
                <w:sz w:val="22"/>
                <w:szCs w:val="22"/>
              </w:rPr>
              <w:t>0,2</w:t>
            </w:r>
          </w:p>
        </w:tc>
      </w:tr>
      <w:tr w:rsidR="00813517" w:rsidRPr="00E63598" w:rsidTr="00DE099A">
        <w:tc>
          <w:tcPr>
            <w:tcW w:w="770" w:type="pct"/>
            <w:tcBorders>
              <w:top w:val="nil"/>
              <w:bottom w:val="nil"/>
            </w:tcBorders>
            <w:shd w:val="clear" w:color="auto" w:fill="auto"/>
          </w:tcPr>
          <w:p w:rsidR="00813517" w:rsidRPr="00E63598" w:rsidRDefault="00813517" w:rsidP="00DE099A">
            <w:pPr>
              <w:rPr>
                <w:sz w:val="22"/>
                <w:szCs w:val="22"/>
              </w:rPr>
            </w:pPr>
            <w:proofErr w:type="spellStart"/>
            <w:r w:rsidRPr="00E63598">
              <w:rPr>
                <w:sz w:val="22"/>
                <w:szCs w:val="22"/>
              </w:rPr>
              <w:t>Mediul</w:t>
            </w:r>
            <w:proofErr w:type="spellEnd"/>
            <w:r w:rsidRPr="00E63598">
              <w:rPr>
                <w:sz w:val="22"/>
                <w:szCs w:val="22"/>
              </w:rPr>
              <w:t xml:space="preserve"> </w:t>
            </w:r>
            <w:proofErr w:type="spellStart"/>
            <w:r w:rsidRPr="00E63598">
              <w:rPr>
                <w:sz w:val="22"/>
                <w:szCs w:val="22"/>
              </w:rPr>
              <w:t>rural</w:t>
            </w:r>
            <w:proofErr w:type="spellEnd"/>
          </w:p>
        </w:tc>
        <w:tc>
          <w:tcPr>
            <w:tcW w:w="423" w:type="pct"/>
            <w:tcBorders>
              <w:top w:val="nil"/>
              <w:bottom w:val="nil"/>
            </w:tcBorders>
            <w:shd w:val="clear" w:color="auto" w:fill="auto"/>
          </w:tcPr>
          <w:p w:rsidR="00813517" w:rsidRPr="00E63598" w:rsidRDefault="00813517" w:rsidP="00DE099A">
            <w:pPr>
              <w:jc w:val="right"/>
              <w:rPr>
                <w:sz w:val="22"/>
                <w:szCs w:val="22"/>
              </w:rPr>
            </w:pPr>
            <w:r w:rsidRPr="00E63598">
              <w:rPr>
                <w:sz w:val="22"/>
                <w:szCs w:val="22"/>
              </w:rPr>
              <w:t>34,6</w:t>
            </w:r>
          </w:p>
        </w:tc>
        <w:tc>
          <w:tcPr>
            <w:tcW w:w="423" w:type="pct"/>
            <w:tcBorders>
              <w:top w:val="nil"/>
              <w:bottom w:val="nil"/>
            </w:tcBorders>
            <w:shd w:val="clear" w:color="auto" w:fill="auto"/>
          </w:tcPr>
          <w:p w:rsidR="00813517" w:rsidRPr="00E63598" w:rsidRDefault="00813517" w:rsidP="00DE099A">
            <w:pPr>
              <w:jc w:val="right"/>
              <w:rPr>
                <w:sz w:val="22"/>
                <w:szCs w:val="22"/>
              </w:rPr>
            </w:pPr>
            <w:r w:rsidRPr="00E63598">
              <w:rPr>
                <w:sz w:val="22"/>
                <w:szCs w:val="22"/>
              </w:rPr>
              <w:t>36,3</w:t>
            </w:r>
          </w:p>
        </w:tc>
        <w:tc>
          <w:tcPr>
            <w:tcW w:w="423" w:type="pct"/>
            <w:tcBorders>
              <w:top w:val="nil"/>
              <w:bottom w:val="nil"/>
              <w:right w:val="single" w:sz="4" w:space="0" w:color="auto"/>
            </w:tcBorders>
            <w:shd w:val="clear" w:color="auto" w:fill="auto"/>
          </w:tcPr>
          <w:p w:rsidR="00813517" w:rsidRPr="00E63598" w:rsidRDefault="00813517" w:rsidP="00DE099A">
            <w:pPr>
              <w:jc w:val="right"/>
              <w:rPr>
                <w:sz w:val="22"/>
                <w:szCs w:val="22"/>
              </w:rPr>
            </w:pPr>
            <w:r w:rsidRPr="00E63598">
              <w:rPr>
                <w:sz w:val="22"/>
                <w:szCs w:val="22"/>
              </w:rPr>
              <w:t>30,3</w:t>
            </w:r>
          </w:p>
        </w:tc>
        <w:tc>
          <w:tcPr>
            <w:tcW w:w="423" w:type="pct"/>
            <w:tcBorders>
              <w:top w:val="nil"/>
              <w:left w:val="single" w:sz="4" w:space="0" w:color="auto"/>
              <w:bottom w:val="nil"/>
              <w:right w:val="single" w:sz="4" w:space="0" w:color="auto"/>
            </w:tcBorders>
            <w:shd w:val="clear" w:color="auto" w:fill="auto"/>
          </w:tcPr>
          <w:p w:rsidR="00813517" w:rsidRPr="00E63598" w:rsidRDefault="00813517" w:rsidP="00DE099A">
            <w:pPr>
              <w:jc w:val="right"/>
              <w:rPr>
                <w:sz w:val="22"/>
                <w:szCs w:val="22"/>
                <w:lang w:val="en-US"/>
              </w:rPr>
            </w:pPr>
            <w:r w:rsidRPr="00E63598">
              <w:rPr>
                <w:sz w:val="22"/>
                <w:szCs w:val="22"/>
              </w:rPr>
              <w:t>25,</w:t>
            </w:r>
            <w:r w:rsidRPr="00E63598">
              <w:rPr>
                <w:sz w:val="22"/>
                <w:szCs w:val="22"/>
                <w:lang w:val="en-US"/>
              </w:rPr>
              <w:t>0</w:t>
            </w:r>
          </w:p>
        </w:tc>
        <w:tc>
          <w:tcPr>
            <w:tcW w:w="423" w:type="pct"/>
            <w:tcBorders>
              <w:top w:val="nil"/>
              <w:left w:val="single" w:sz="4" w:space="0" w:color="auto"/>
              <w:bottom w:val="nil"/>
              <w:right w:val="single" w:sz="4" w:space="0" w:color="auto"/>
            </w:tcBorders>
            <w:shd w:val="clear" w:color="auto" w:fill="auto"/>
          </w:tcPr>
          <w:p w:rsidR="00813517" w:rsidRPr="00E63598" w:rsidRDefault="00813517" w:rsidP="00DE099A">
            <w:pPr>
              <w:jc w:val="right"/>
              <w:rPr>
                <w:sz w:val="22"/>
                <w:szCs w:val="22"/>
                <w:lang w:val="en-US"/>
              </w:rPr>
            </w:pPr>
            <w:r w:rsidRPr="00E63598">
              <w:rPr>
                <w:sz w:val="22"/>
                <w:szCs w:val="22"/>
              </w:rPr>
              <w:t>2</w:t>
            </w:r>
            <w:r w:rsidRPr="00E63598">
              <w:rPr>
                <w:sz w:val="22"/>
                <w:szCs w:val="22"/>
                <w:lang w:val="en-US"/>
              </w:rPr>
              <w:t>2</w:t>
            </w:r>
            <w:r w:rsidRPr="00E63598">
              <w:rPr>
                <w:sz w:val="22"/>
                <w:szCs w:val="22"/>
              </w:rPr>
              <w:t>,</w:t>
            </w:r>
            <w:r w:rsidRPr="00E63598">
              <w:rPr>
                <w:sz w:val="22"/>
                <w:szCs w:val="22"/>
                <w:lang w:val="en-US"/>
              </w:rPr>
              <w:t>8</w:t>
            </w:r>
          </w:p>
        </w:tc>
        <w:tc>
          <w:tcPr>
            <w:tcW w:w="423" w:type="pct"/>
            <w:tcBorders>
              <w:top w:val="nil"/>
              <w:left w:val="single" w:sz="4" w:space="0" w:color="auto"/>
              <w:bottom w:val="nil"/>
            </w:tcBorders>
            <w:shd w:val="clear" w:color="auto" w:fill="auto"/>
          </w:tcPr>
          <w:p w:rsidR="00813517" w:rsidRPr="00E63598" w:rsidRDefault="00813517" w:rsidP="00DE099A">
            <w:pPr>
              <w:jc w:val="right"/>
              <w:rPr>
                <w:sz w:val="22"/>
                <w:szCs w:val="22"/>
                <w:lang w:val="ro-RO"/>
              </w:rPr>
            </w:pPr>
            <w:r w:rsidRPr="00E63598">
              <w:rPr>
                <w:sz w:val="22"/>
                <w:szCs w:val="22"/>
                <w:lang w:val="ro-RO"/>
              </w:rPr>
              <w:t>4,6</w:t>
            </w:r>
          </w:p>
        </w:tc>
        <w:tc>
          <w:tcPr>
            <w:tcW w:w="423" w:type="pct"/>
            <w:tcBorders>
              <w:top w:val="nil"/>
              <w:bottom w:val="nil"/>
            </w:tcBorders>
            <w:shd w:val="clear" w:color="auto" w:fill="auto"/>
          </w:tcPr>
          <w:p w:rsidR="00813517" w:rsidRPr="00E63598" w:rsidRDefault="00813517" w:rsidP="00DE099A">
            <w:pPr>
              <w:jc w:val="right"/>
              <w:rPr>
                <w:sz w:val="22"/>
                <w:szCs w:val="22"/>
              </w:rPr>
            </w:pPr>
            <w:r w:rsidRPr="00E63598">
              <w:rPr>
                <w:sz w:val="22"/>
                <w:szCs w:val="22"/>
              </w:rPr>
              <w:t>2,9</w:t>
            </w:r>
          </w:p>
        </w:tc>
        <w:tc>
          <w:tcPr>
            <w:tcW w:w="423" w:type="pct"/>
            <w:tcBorders>
              <w:top w:val="nil"/>
              <w:bottom w:val="nil"/>
              <w:right w:val="single" w:sz="4" w:space="0" w:color="auto"/>
            </w:tcBorders>
            <w:shd w:val="clear" w:color="auto" w:fill="auto"/>
          </w:tcPr>
          <w:p w:rsidR="00813517" w:rsidRPr="00E63598" w:rsidRDefault="00813517" w:rsidP="00DE099A">
            <w:pPr>
              <w:jc w:val="right"/>
              <w:rPr>
                <w:sz w:val="22"/>
                <w:szCs w:val="22"/>
              </w:rPr>
            </w:pPr>
            <w:r w:rsidRPr="00E63598">
              <w:rPr>
                <w:sz w:val="22"/>
                <w:szCs w:val="22"/>
              </w:rPr>
              <w:t>2,1</w:t>
            </w:r>
          </w:p>
        </w:tc>
        <w:tc>
          <w:tcPr>
            <w:tcW w:w="423" w:type="pct"/>
            <w:tcBorders>
              <w:top w:val="nil"/>
              <w:left w:val="single" w:sz="4" w:space="0" w:color="auto"/>
              <w:bottom w:val="nil"/>
            </w:tcBorders>
            <w:shd w:val="clear" w:color="auto" w:fill="auto"/>
          </w:tcPr>
          <w:p w:rsidR="00813517" w:rsidRPr="00E63598" w:rsidRDefault="00813517" w:rsidP="00DE099A">
            <w:pPr>
              <w:jc w:val="right"/>
              <w:rPr>
                <w:sz w:val="22"/>
                <w:szCs w:val="22"/>
              </w:rPr>
            </w:pPr>
            <w:r w:rsidRPr="00E63598">
              <w:rPr>
                <w:sz w:val="22"/>
                <w:szCs w:val="22"/>
              </w:rPr>
              <w:t>1,4</w:t>
            </w:r>
          </w:p>
        </w:tc>
        <w:tc>
          <w:tcPr>
            <w:tcW w:w="421" w:type="pct"/>
            <w:tcBorders>
              <w:top w:val="nil"/>
              <w:left w:val="single" w:sz="4" w:space="0" w:color="auto"/>
              <w:bottom w:val="nil"/>
            </w:tcBorders>
            <w:shd w:val="clear" w:color="auto" w:fill="auto"/>
          </w:tcPr>
          <w:p w:rsidR="00813517" w:rsidRPr="00E63598" w:rsidRDefault="00813517" w:rsidP="00DE099A">
            <w:pPr>
              <w:jc w:val="right"/>
              <w:rPr>
                <w:sz w:val="22"/>
                <w:szCs w:val="22"/>
              </w:rPr>
            </w:pPr>
            <w:r w:rsidRPr="00E63598">
              <w:rPr>
                <w:sz w:val="22"/>
                <w:szCs w:val="22"/>
              </w:rPr>
              <w:t>0,8</w:t>
            </w:r>
          </w:p>
        </w:tc>
      </w:tr>
      <w:tr w:rsidR="00813517" w:rsidRPr="00E63598" w:rsidTr="00DE099A">
        <w:tc>
          <w:tcPr>
            <w:tcW w:w="770" w:type="pct"/>
            <w:tcBorders>
              <w:top w:val="nil"/>
              <w:bottom w:val="single" w:sz="4" w:space="0" w:color="auto"/>
            </w:tcBorders>
            <w:shd w:val="clear" w:color="auto" w:fill="auto"/>
          </w:tcPr>
          <w:p w:rsidR="00813517" w:rsidRPr="00E63598" w:rsidRDefault="00813517" w:rsidP="00DE099A">
            <w:pPr>
              <w:rPr>
                <w:sz w:val="22"/>
                <w:szCs w:val="22"/>
              </w:rPr>
            </w:pPr>
          </w:p>
        </w:tc>
        <w:tc>
          <w:tcPr>
            <w:tcW w:w="423" w:type="pct"/>
            <w:tcBorders>
              <w:top w:val="nil"/>
              <w:bottom w:val="single" w:sz="4" w:space="0" w:color="auto"/>
            </w:tcBorders>
            <w:shd w:val="clear" w:color="auto" w:fill="auto"/>
          </w:tcPr>
          <w:p w:rsidR="00813517" w:rsidRPr="00E63598" w:rsidRDefault="00813517" w:rsidP="00DE099A">
            <w:pPr>
              <w:jc w:val="center"/>
              <w:rPr>
                <w:sz w:val="22"/>
                <w:szCs w:val="22"/>
              </w:rPr>
            </w:pPr>
          </w:p>
        </w:tc>
        <w:tc>
          <w:tcPr>
            <w:tcW w:w="423" w:type="pct"/>
            <w:tcBorders>
              <w:top w:val="nil"/>
              <w:bottom w:val="single" w:sz="4" w:space="0" w:color="auto"/>
            </w:tcBorders>
            <w:shd w:val="clear" w:color="auto" w:fill="auto"/>
          </w:tcPr>
          <w:p w:rsidR="00813517" w:rsidRPr="00E63598" w:rsidRDefault="00813517" w:rsidP="00DE099A">
            <w:pPr>
              <w:jc w:val="center"/>
              <w:rPr>
                <w:sz w:val="22"/>
                <w:szCs w:val="22"/>
              </w:rPr>
            </w:pPr>
          </w:p>
        </w:tc>
        <w:tc>
          <w:tcPr>
            <w:tcW w:w="423" w:type="pct"/>
            <w:tcBorders>
              <w:top w:val="nil"/>
              <w:bottom w:val="single" w:sz="4" w:space="0" w:color="auto"/>
            </w:tcBorders>
            <w:shd w:val="clear" w:color="auto" w:fill="auto"/>
          </w:tcPr>
          <w:p w:rsidR="00813517" w:rsidRPr="00E63598" w:rsidRDefault="00813517" w:rsidP="00DE099A">
            <w:pPr>
              <w:jc w:val="center"/>
              <w:rPr>
                <w:sz w:val="22"/>
                <w:szCs w:val="22"/>
              </w:rPr>
            </w:pPr>
          </w:p>
        </w:tc>
        <w:tc>
          <w:tcPr>
            <w:tcW w:w="423" w:type="pct"/>
            <w:tcBorders>
              <w:top w:val="nil"/>
              <w:bottom w:val="single" w:sz="4" w:space="0" w:color="auto"/>
            </w:tcBorders>
            <w:shd w:val="clear" w:color="auto" w:fill="auto"/>
          </w:tcPr>
          <w:p w:rsidR="00813517" w:rsidRPr="00E63598" w:rsidRDefault="00813517" w:rsidP="00DE099A">
            <w:pPr>
              <w:jc w:val="center"/>
              <w:rPr>
                <w:sz w:val="22"/>
                <w:szCs w:val="22"/>
              </w:rPr>
            </w:pPr>
          </w:p>
        </w:tc>
        <w:tc>
          <w:tcPr>
            <w:tcW w:w="423" w:type="pct"/>
            <w:tcBorders>
              <w:top w:val="nil"/>
              <w:bottom w:val="single" w:sz="4" w:space="0" w:color="auto"/>
            </w:tcBorders>
            <w:shd w:val="clear" w:color="auto" w:fill="auto"/>
          </w:tcPr>
          <w:p w:rsidR="00813517" w:rsidRPr="00E63598" w:rsidRDefault="00813517" w:rsidP="00DE099A">
            <w:pPr>
              <w:jc w:val="center"/>
              <w:rPr>
                <w:sz w:val="22"/>
                <w:szCs w:val="22"/>
              </w:rPr>
            </w:pPr>
          </w:p>
        </w:tc>
        <w:tc>
          <w:tcPr>
            <w:tcW w:w="423" w:type="pct"/>
            <w:tcBorders>
              <w:top w:val="nil"/>
              <w:bottom w:val="single" w:sz="4" w:space="0" w:color="auto"/>
            </w:tcBorders>
            <w:shd w:val="clear" w:color="auto" w:fill="auto"/>
          </w:tcPr>
          <w:p w:rsidR="00813517" w:rsidRPr="00E63598" w:rsidRDefault="00813517" w:rsidP="00DE099A">
            <w:pPr>
              <w:jc w:val="center"/>
              <w:rPr>
                <w:sz w:val="22"/>
                <w:szCs w:val="22"/>
              </w:rPr>
            </w:pPr>
          </w:p>
        </w:tc>
        <w:tc>
          <w:tcPr>
            <w:tcW w:w="423" w:type="pct"/>
            <w:tcBorders>
              <w:top w:val="nil"/>
              <w:bottom w:val="single" w:sz="4" w:space="0" w:color="auto"/>
            </w:tcBorders>
            <w:shd w:val="clear" w:color="auto" w:fill="auto"/>
          </w:tcPr>
          <w:p w:rsidR="00813517" w:rsidRPr="00E63598" w:rsidRDefault="00813517" w:rsidP="00DE099A">
            <w:pPr>
              <w:jc w:val="center"/>
              <w:rPr>
                <w:sz w:val="22"/>
                <w:szCs w:val="22"/>
              </w:rPr>
            </w:pPr>
          </w:p>
        </w:tc>
        <w:tc>
          <w:tcPr>
            <w:tcW w:w="423" w:type="pct"/>
            <w:tcBorders>
              <w:top w:val="nil"/>
              <w:bottom w:val="single" w:sz="4" w:space="0" w:color="auto"/>
              <w:right w:val="single" w:sz="4" w:space="0" w:color="auto"/>
            </w:tcBorders>
            <w:shd w:val="clear" w:color="auto" w:fill="auto"/>
          </w:tcPr>
          <w:p w:rsidR="00813517" w:rsidRPr="00E63598" w:rsidRDefault="00813517" w:rsidP="00DE099A">
            <w:pPr>
              <w:jc w:val="center"/>
              <w:rPr>
                <w:sz w:val="22"/>
                <w:szCs w:val="22"/>
              </w:rPr>
            </w:pPr>
          </w:p>
        </w:tc>
        <w:tc>
          <w:tcPr>
            <w:tcW w:w="423" w:type="pct"/>
            <w:tcBorders>
              <w:top w:val="nil"/>
              <w:left w:val="single" w:sz="4" w:space="0" w:color="auto"/>
              <w:bottom w:val="single" w:sz="4" w:space="0" w:color="auto"/>
            </w:tcBorders>
            <w:shd w:val="clear" w:color="auto" w:fill="auto"/>
          </w:tcPr>
          <w:p w:rsidR="00813517" w:rsidRPr="00E63598" w:rsidRDefault="00813517" w:rsidP="00DE099A">
            <w:pPr>
              <w:jc w:val="center"/>
              <w:rPr>
                <w:sz w:val="22"/>
                <w:szCs w:val="22"/>
              </w:rPr>
            </w:pPr>
          </w:p>
        </w:tc>
        <w:tc>
          <w:tcPr>
            <w:tcW w:w="421" w:type="pct"/>
            <w:tcBorders>
              <w:top w:val="nil"/>
              <w:left w:val="single" w:sz="4" w:space="0" w:color="auto"/>
              <w:bottom w:val="single" w:sz="4" w:space="0" w:color="auto"/>
            </w:tcBorders>
            <w:shd w:val="clear" w:color="auto" w:fill="auto"/>
          </w:tcPr>
          <w:p w:rsidR="00813517" w:rsidRPr="00E63598" w:rsidRDefault="00813517" w:rsidP="00DE099A">
            <w:pPr>
              <w:jc w:val="center"/>
              <w:rPr>
                <w:sz w:val="22"/>
                <w:szCs w:val="22"/>
              </w:rPr>
            </w:pPr>
          </w:p>
        </w:tc>
      </w:tr>
    </w:tbl>
    <w:p w:rsidR="00813517" w:rsidRDefault="00813517" w:rsidP="00813517">
      <w:pPr>
        <w:rPr>
          <w:b/>
          <w:sz w:val="22"/>
          <w:szCs w:val="22"/>
        </w:rPr>
      </w:pPr>
    </w:p>
    <w:p w:rsidR="00813517" w:rsidRPr="009859FF" w:rsidRDefault="00813517" w:rsidP="00813517">
      <w:pPr>
        <w:spacing w:before="120"/>
        <w:jc w:val="both"/>
        <w:rPr>
          <w:b/>
          <w:i/>
          <w:sz w:val="22"/>
          <w:szCs w:val="22"/>
          <w:lang w:val="en-US"/>
        </w:rPr>
      </w:pPr>
      <w:r w:rsidRPr="001256B0">
        <w:rPr>
          <w:b/>
          <w:sz w:val="22"/>
          <w:szCs w:val="22"/>
          <w:lang w:val="ro-RO"/>
        </w:rPr>
        <w:t>Tabel</w:t>
      </w:r>
      <w:r>
        <w:rPr>
          <w:b/>
          <w:sz w:val="22"/>
          <w:szCs w:val="22"/>
          <w:lang w:val="ro-RO"/>
        </w:rPr>
        <w:t>ul</w:t>
      </w:r>
      <w:r w:rsidRPr="001256B0">
        <w:rPr>
          <w:b/>
          <w:sz w:val="22"/>
          <w:szCs w:val="22"/>
          <w:lang w:val="ro-RO"/>
        </w:rPr>
        <w:t xml:space="preserve"> </w:t>
      </w:r>
      <w:r>
        <w:rPr>
          <w:b/>
          <w:sz w:val="22"/>
          <w:szCs w:val="22"/>
          <w:lang w:val="ro-RO"/>
        </w:rPr>
        <w:t>3</w:t>
      </w:r>
      <w:r w:rsidRPr="001256B0">
        <w:rPr>
          <w:b/>
          <w:i/>
          <w:sz w:val="22"/>
          <w:szCs w:val="22"/>
          <w:lang w:val="ro-RO"/>
        </w:rPr>
        <w:t xml:space="preserve">. </w:t>
      </w:r>
      <w:r>
        <w:rPr>
          <w:b/>
          <w:i/>
          <w:sz w:val="22"/>
          <w:szCs w:val="22"/>
          <w:lang w:val="ro-RO"/>
        </w:rPr>
        <w:t>Profunzimea şi severitatea sărăciei,</w:t>
      </w:r>
      <w:r w:rsidRPr="001256B0">
        <w:rPr>
          <w:b/>
          <w:i/>
          <w:sz w:val="22"/>
          <w:szCs w:val="22"/>
          <w:lang w:val="ro-RO"/>
        </w:rPr>
        <w:t xml:space="preserve"> </w:t>
      </w:r>
      <w:r w:rsidRPr="00D10E7A">
        <w:rPr>
          <w:b/>
          <w:i/>
          <w:sz w:val="22"/>
          <w:szCs w:val="22"/>
          <w:lang w:val="ro-RO"/>
        </w:rPr>
        <w:t>200</w:t>
      </w:r>
      <w:r>
        <w:rPr>
          <w:b/>
          <w:i/>
          <w:sz w:val="22"/>
          <w:szCs w:val="22"/>
          <w:lang w:val="ro-RO"/>
        </w:rPr>
        <w:t>8</w:t>
      </w:r>
      <w:r w:rsidRPr="00D10E7A">
        <w:rPr>
          <w:b/>
          <w:i/>
          <w:sz w:val="22"/>
          <w:szCs w:val="22"/>
          <w:lang w:val="ro-RO"/>
        </w:rPr>
        <w:t>-20</w:t>
      </w:r>
      <w:r w:rsidRPr="009859FF">
        <w:rPr>
          <w:b/>
          <w:i/>
          <w:sz w:val="22"/>
          <w:szCs w:val="22"/>
          <w:lang w:val="en-US"/>
        </w:rPr>
        <w:t>12</w:t>
      </w:r>
    </w:p>
    <w:tbl>
      <w:tblPr>
        <w:tblW w:w="5000" w:type="pct"/>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517"/>
        <w:gridCol w:w="833"/>
        <w:gridCol w:w="833"/>
        <w:gridCol w:w="833"/>
        <w:gridCol w:w="834"/>
        <w:gridCol w:w="836"/>
        <w:gridCol w:w="834"/>
        <w:gridCol w:w="834"/>
        <w:gridCol w:w="834"/>
        <w:gridCol w:w="834"/>
        <w:gridCol w:w="832"/>
      </w:tblGrid>
      <w:tr w:rsidR="00813517" w:rsidRPr="00E63598" w:rsidTr="00DE099A">
        <w:tc>
          <w:tcPr>
            <w:tcW w:w="770" w:type="pct"/>
            <w:vMerge w:val="restart"/>
            <w:shd w:val="clear" w:color="auto" w:fill="auto"/>
          </w:tcPr>
          <w:p w:rsidR="00813517" w:rsidRPr="00E63598" w:rsidRDefault="00813517" w:rsidP="00DE099A">
            <w:pPr>
              <w:rPr>
                <w:sz w:val="22"/>
                <w:szCs w:val="22"/>
                <w:lang w:val="en-GB"/>
              </w:rPr>
            </w:pPr>
          </w:p>
        </w:tc>
        <w:tc>
          <w:tcPr>
            <w:tcW w:w="2116" w:type="pct"/>
            <w:gridSpan w:val="5"/>
            <w:shd w:val="clear" w:color="auto" w:fill="auto"/>
          </w:tcPr>
          <w:p w:rsidR="00813517" w:rsidRPr="00E63598" w:rsidRDefault="00813517" w:rsidP="00DE099A">
            <w:pPr>
              <w:jc w:val="center"/>
              <w:rPr>
                <w:b/>
                <w:sz w:val="22"/>
                <w:szCs w:val="22"/>
                <w:lang w:val="ro-RO"/>
              </w:rPr>
            </w:pPr>
            <w:r w:rsidRPr="00E63598">
              <w:rPr>
                <w:b/>
                <w:sz w:val="22"/>
                <w:szCs w:val="22"/>
                <w:lang w:val="ro-RO"/>
              </w:rPr>
              <w:t>Indicele profunzimii sărăciei, %</w:t>
            </w:r>
          </w:p>
        </w:tc>
        <w:tc>
          <w:tcPr>
            <w:tcW w:w="2114" w:type="pct"/>
            <w:gridSpan w:val="5"/>
            <w:shd w:val="clear" w:color="auto" w:fill="auto"/>
          </w:tcPr>
          <w:p w:rsidR="00813517" w:rsidRPr="00E63598" w:rsidRDefault="00813517" w:rsidP="00DE099A">
            <w:pPr>
              <w:jc w:val="center"/>
              <w:rPr>
                <w:b/>
                <w:sz w:val="22"/>
                <w:szCs w:val="22"/>
                <w:lang w:val="ro-RO"/>
              </w:rPr>
            </w:pPr>
            <w:r w:rsidRPr="00E63598">
              <w:rPr>
                <w:b/>
                <w:sz w:val="22"/>
                <w:szCs w:val="22"/>
                <w:lang w:val="ro-RO"/>
              </w:rPr>
              <w:t>Indicele severităţii sărăciei, %</w:t>
            </w:r>
          </w:p>
        </w:tc>
      </w:tr>
      <w:tr w:rsidR="00813517" w:rsidRPr="00E63598" w:rsidTr="00DE099A">
        <w:tc>
          <w:tcPr>
            <w:tcW w:w="770" w:type="pct"/>
            <w:vMerge/>
            <w:tcBorders>
              <w:bottom w:val="single" w:sz="4" w:space="0" w:color="auto"/>
            </w:tcBorders>
            <w:shd w:val="clear" w:color="auto" w:fill="auto"/>
          </w:tcPr>
          <w:p w:rsidR="00813517" w:rsidRPr="00E63598" w:rsidRDefault="00813517" w:rsidP="00DE099A">
            <w:pPr>
              <w:rPr>
                <w:sz w:val="22"/>
                <w:szCs w:val="22"/>
              </w:rPr>
            </w:pPr>
          </w:p>
        </w:tc>
        <w:tc>
          <w:tcPr>
            <w:tcW w:w="423" w:type="pct"/>
            <w:tcBorders>
              <w:bottom w:val="single" w:sz="4" w:space="0" w:color="auto"/>
            </w:tcBorders>
            <w:shd w:val="clear" w:color="auto" w:fill="auto"/>
          </w:tcPr>
          <w:p w:rsidR="00813517" w:rsidRPr="00E63598" w:rsidRDefault="00813517" w:rsidP="00DE099A">
            <w:pPr>
              <w:jc w:val="center"/>
              <w:rPr>
                <w:b/>
                <w:sz w:val="22"/>
                <w:szCs w:val="22"/>
              </w:rPr>
            </w:pPr>
            <w:r w:rsidRPr="00E63598">
              <w:rPr>
                <w:b/>
                <w:sz w:val="22"/>
                <w:szCs w:val="22"/>
              </w:rPr>
              <w:t>2008</w:t>
            </w:r>
          </w:p>
        </w:tc>
        <w:tc>
          <w:tcPr>
            <w:tcW w:w="423" w:type="pct"/>
            <w:tcBorders>
              <w:bottom w:val="single" w:sz="4" w:space="0" w:color="auto"/>
            </w:tcBorders>
            <w:shd w:val="clear" w:color="auto" w:fill="auto"/>
          </w:tcPr>
          <w:p w:rsidR="00813517" w:rsidRPr="00E63598" w:rsidRDefault="00813517" w:rsidP="00DE099A">
            <w:pPr>
              <w:jc w:val="center"/>
              <w:rPr>
                <w:b/>
                <w:sz w:val="22"/>
                <w:szCs w:val="22"/>
                <w:lang w:val="en-US"/>
              </w:rPr>
            </w:pPr>
            <w:r w:rsidRPr="00E63598">
              <w:rPr>
                <w:b/>
                <w:sz w:val="22"/>
                <w:szCs w:val="22"/>
                <w:lang w:val="en-US"/>
              </w:rPr>
              <w:t>2009</w:t>
            </w:r>
          </w:p>
        </w:tc>
        <w:tc>
          <w:tcPr>
            <w:tcW w:w="423" w:type="pct"/>
            <w:shd w:val="clear" w:color="auto" w:fill="auto"/>
          </w:tcPr>
          <w:p w:rsidR="00813517" w:rsidRPr="00E63598" w:rsidRDefault="00813517" w:rsidP="00DE099A">
            <w:pPr>
              <w:jc w:val="center"/>
              <w:rPr>
                <w:b/>
                <w:sz w:val="22"/>
                <w:szCs w:val="22"/>
              </w:rPr>
            </w:pPr>
            <w:r w:rsidRPr="00E63598">
              <w:rPr>
                <w:b/>
                <w:sz w:val="22"/>
                <w:szCs w:val="22"/>
              </w:rPr>
              <w:t>2010</w:t>
            </w:r>
          </w:p>
        </w:tc>
        <w:tc>
          <w:tcPr>
            <w:tcW w:w="423" w:type="pct"/>
            <w:shd w:val="clear" w:color="auto" w:fill="auto"/>
          </w:tcPr>
          <w:p w:rsidR="00813517" w:rsidRPr="00E63598" w:rsidRDefault="00813517" w:rsidP="00DE099A">
            <w:pPr>
              <w:jc w:val="center"/>
              <w:rPr>
                <w:b/>
                <w:sz w:val="22"/>
                <w:szCs w:val="22"/>
              </w:rPr>
            </w:pPr>
            <w:r w:rsidRPr="00E63598">
              <w:rPr>
                <w:b/>
                <w:sz w:val="22"/>
                <w:szCs w:val="22"/>
                <w:lang w:val="en-US"/>
              </w:rPr>
              <w:t>2011</w:t>
            </w:r>
          </w:p>
        </w:tc>
        <w:tc>
          <w:tcPr>
            <w:tcW w:w="423" w:type="pct"/>
            <w:shd w:val="clear" w:color="auto" w:fill="auto"/>
          </w:tcPr>
          <w:p w:rsidR="00813517" w:rsidRPr="00E63598" w:rsidRDefault="00813517" w:rsidP="00DE099A">
            <w:pPr>
              <w:jc w:val="center"/>
              <w:rPr>
                <w:b/>
                <w:sz w:val="22"/>
                <w:szCs w:val="22"/>
              </w:rPr>
            </w:pPr>
            <w:r w:rsidRPr="00E63598">
              <w:rPr>
                <w:b/>
                <w:sz w:val="22"/>
                <w:szCs w:val="22"/>
              </w:rPr>
              <w:t>2012</w:t>
            </w:r>
          </w:p>
        </w:tc>
        <w:tc>
          <w:tcPr>
            <w:tcW w:w="423" w:type="pct"/>
            <w:tcBorders>
              <w:bottom w:val="single" w:sz="4" w:space="0" w:color="auto"/>
            </w:tcBorders>
            <w:shd w:val="clear" w:color="auto" w:fill="auto"/>
          </w:tcPr>
          <w:p w:rsidR="00813517" w:rsidRPr="00E63598" w:rsidRDefault="00813517" w:rsidP="00DE099A">
            <w:pPr>
              <w:jc w:val="center"/>
              <w:rPr>
                <w:b/>
                <w:sz w:val="22"/>
                <w:szCs w:val="22"/>
              </w:rPr>
            </w:pPr>
            <w:r w:rsidRPr="00E63598">
              <w:rPr>
                <w:b/>
                <w:sz w:val="22"/>
                <w:szCs w:val="22"/>
              </w:rPr>
              <w:t>2008</w:t>
            </w:r>
          </w:p>
        </w:tc>
        <w:tc>
          <w:tcPr>
            <w:tcW w:w="423" w:type="pct"/>
            <w:tcBorders>
              <w:bottom w:val="single" w:sz="4" w:space="0" w:color="auto"/>
            </w:tcBorders>
            <w:shd w:val="clear" w:color="auto" w:fill="auto"/>
          </w:tcPr>
          <w:p w:rsidR="00813517" w:rsidRPr="00E63598" w:rsidRDefault="00813517" w:rsidP="00DE099A">
            <w:pPr>
              <w:jc w:val="center"/>
              <w:rPr>
                <w:b/>
                <w:sz w:val="22"/>
                <w:szCs w:val="22"/>
                <w:lang w:val="en-US"/>
              </w:rPr>
            </w:pPr>
            <w:r w:rsidRPr="00E63598">
              <w:rPr>
                <w:b/>
                <w:sz w:val="22"/>
                <w:szCs w:val="22"/>
                <w:lang w:val="en-US"/>
              </w:rPr>
              <w:t>2009</w:t>
            </w:r>
          </w:p>
        </w:tc>
        <w:tc>
          <w:tcPr>
            <w:tcW w:w="423" w:type="pct"/>
            <w:shd w:val="clear" w:color="auto" w:fill="auto"/>
          </w:tcPr>
          <w:p w:rsidR="00813517" w:rsidRPr="00E63598" w:rsidRDefault="00813517" w:rsidP="00DE099A">
            <w:pPr>
              <w:jc w:val="center"/>
              <w:rPr>
                <w:b/>
                <w:sz w:val="22"/>
                <w:szCs w:val="22"/>
              </w:rPr>
            </w:pPr>
            <w:r w:rsidRPr="00E63598">
              <w:rPr>
                <w:b/>
                <w:sz w:val="22"/>
                <w:szCs w:val="22"/>
              </w:rPr>
              <w:t>2010</w:t>
            </w:r>
          </w:p>
        </w:tc>
        <w:tc>
          <w:tcPr>
            <w:tcW w:w="423" w:type="pct"/>
            <w:shd w:val="clear" w:color="auto" w:fill="auto"/>
          </w:tcPr>
          <w:p w:rsidR="00813517" w:rsidRPr="00E63598" w:rsidRDefault="00813517" w:rsidP="00DE099A">
            <w:pPr>
              <w:jc w:val="center"/>
              <w:rPr>
                <w:b/>
                <w:sz w:val="22"/>
                <w:szCs w:val="22"/>
              </w:rPr>
            </w:pPr>
            <w:r w:rsidRPr="00E63598">
              <w:rPr>
                <w:b/>
                <w:sz w:val="22"/>
                <w:szCs w:val="22"/>
                <w:lang w:val="en-US"/>
              </w:rPr>
              <w:t>2011</w:t>
            </w:r>
          </w:p>
        </w:tc>
        <w:tc>
          <w:tcPr>
            <w:tcW w:w="421" w:type="pct"/>
            <w:shd w:val="clear" w:color="auto" w:fill="auto"/>
          </w:tcPr>
          <w:p w:rsidR="00813517" w:rsidRPr="00E63598" w:rsidRDefault="00813517" w:rsidP="00DE099A">
            <w:pPr>
              <w:jc w:val="center"/>
              <w:rPr>
                <w:b/>
                <w:sz w:val="22"/>
                <w:szCs w:val="22"/>
              </w:rPr>
            </w:pPr>
            <w:r w:rsidRPr="00E63598">
              <w:rPr>
                <w:b/>
                <w:sz w:val="22"/>
                <w:szCs w:val="22"/>
              </w:rPr>
              <w:t>2012</w:t>
            </w:r>
          </w:p>
        </w:tc>
      </w:tr>
      <w:tr w:rsidR="00813517" w:rsidRPr="00E63598" w:rsidTr="00DE099A">
        <w:tc>
          <w:tcPr>
            <w:tcW w:w="770" w:type="pct"/>
            <w:tcBorders>
              <w:bottom w:val="nil"/>
            </w:tcBorders>
            <w:shd w:val="clear" w:color="auto" w:fill="auto"/>
          </w:tcPr>
          <w:p w:rsidR="00813517" w:rsidRPr="00E63598" w:rsidRDefault="00813517" w:rsidP="00DE099A">
            <w:pPr>
              <w:rPr>
                <w:sz w:val="22"/>
                <w:szCs w:val="22"/>
              </w:rPr>
            </w:pPr>
            <w:proofErr w:type="spellStart"/>
            <w:r w:rsidRPr="00E63598">
              <w:rPr>
                <w:sz w:val="22"/>
                <w:szCs w:val="22"/>
              </w:rPr>
              <w:t>Total</w:t>
            </w:r>
            <w:proofErr w:type="spellEnd"/>
            <w:r w:rsidRPr="00E63598">
              <w:rPr>
                <w:sz w:val="22"/>
                <w:szCs w:val="22"/>
              </w:rPr>
              <w:t xml:space="preserve"> </w:t>
            </w:r>
            <w:proofErr w:type="spellStart"/>
            <w:r w:rsidRPr="00E63598">
              <w:rPr>
                <w:sz w:val="22"/>
                <w:szCs w:val="22"/>
              </w:rPr>
              <w:t>populaţie</w:t>
            </w:r>
            <w:proofErr w:type="spellEnd"/>
          </w:p>
        </w:tc>
        <w:tc>
          <w:tcPr>
            <w:tcW w:w="423" w:type="pct"/>
            <w:tcBorders>
              <w:bottom w:val="nil"/>
            </w:tcBorders>
            <w:shd w:val="clear" w:color="auto" w:fill="auto"/>
          </w:tcPr>
          <w:p w:rsidR="00813517" w:rsidRPr="00E63598" w:rsidRDefault="00813517" w:rsidP="00DE099A">
            <w:pPr>
              <w:jc w:val="center"/>
              <w:rPr>
                <w:sz w:val="22"/>
                <w:szCs w:val="22"/>
                <w:lang w:val="ro-RO"/>
              </w:rPr>
            </w:pPr>
            <w:r w:rsidRPr="00E63598">
              <w:rPr>
                <w:sz w:val="22"/>
                <w:szCs w:val="22"/>
                <w:lang w:val="ro-RO"/>
              </w:rPr>
              <w:t>6,4</w:t>
            </w:r>
          </w:p>
        </w:tc>
        <w:tc>
          <w:tcPr>
            <w:tcW w:w="423" w:type="pct"/>
            <w:tcBorders>
              <w:bottom w:val="nil"/>
            </w:tcBorders>
            <w:shd w:val="clear" w:color="auto" w:fill="auto"/>
          </w:tcPr>
          <w:p w:rsidR="00813517" w:rsidRPr="00E63598" w:rsidRDefault="00813517" w:rsidP="00DE099A">
            <w:pPr>
              <w:jc w:val="center"/>
              <w:rPr>
                <w:sz w:val="22"/>
                <w:szCs w:val="22"/>
              </w:rPr>
            </w:pPr>
            <w:r w:rsidRPr="00E63598">
              <w:rPr>
                <w:sz w:val="22"/>
                <w:szCs w:val="22"/>
              </w:rPr>
              <w:t>5,9</w:t>
            </w:r>
          </w:p>
        </w:tc>
        <w:tc>
          <w:tcPr>
            <w:tcW w:w="423" w:type="pct"/>
            <w:tcBorders>
              <w:bottom w:val="nil"/>
            </w:tcBorders>
            <w:shd w:val="clear" w:color="auto" w:fill="auto"/>
          </w:tcPr>
          <w:p w:rsidR="00813517" w:rsidRPr="00E63598" w:rsidRDefault="00813517" w:rsidP="00DE099A">
            <w:pPr>
              <w:jc w:val="center"/>
              <w:rPr>
                <w:sz w:val="22"/>
                <w:szCs w:val="22"/>
              </w:rPr>
            </w:pPr>
            <w:r w:rsidRPr="00E63598">
              <w:rPr>
                <w:sz w:val="22"/>
                <w:szCs w:val="22"/>
              </w:rPr>
              <w:t>4,5</w:t>
            </w:r>
          </w:p>
        </w:tc>
        <w:tc>
          <w:tcPr>
            <w:tcW w:w="423" w:type="pct"/>
            <w:tcBorders>
              <w:bottom w:val="nil"/>
            </w:tcBorders>
            <w:shd w:val="clear" w:color="auto" w:fill="auto"/>
          </w:tcPr>
          <w:p w:rsidR="00813517" w:rsidRPr="00E63598" w:rsidRDefault="00813517" w:rsidP="00DE099A">
            <w:pPr>
              <w:jc w:val="center"/>
              <w:rPr>
                <w:sz w:val="22"/>
                <w:szCs w:val="22"/>
                <w:lang w:val="en-US"/>
              </w:rPr>
            </w:pPr>
            <w:r w:rsidRPr="00E63598">
              <w:rPr>
                <w:sz w:val="22"/>
                <w:szCs w:val="22"/>
              </w:rPr>
              <w:t>3,</w:t>
            </w:r>
            <w:r w:rsidRPr="00E63598">
              <w:rPr>
                <w:sz w:val="22"/>
                <w:szCs w:val="22"/>
                <w:lang w:val="en-US"/>
              </w:rPr>
              <w:t>2</w:t>
            </w:r>
          </w:p>
        </w:tc>
        <w:tc>
          <w:tcPr>
            <w:tcW w:w="423" w:type="pct"/>
            <w:tcBorders>
              <w:bottom w:val="nil"/>
            </w:tcBorders>
            <w:shd w:val="clear" w:color="auto" w:fill="auto"/>
          </w:tcPr>
          <w:p w:rsidR="00813517" w:rsidRPr="00E63598" w:rsidRDefault="00813517" w:rsidP="00DE099A">
            <w:pPr>
              <w:jc w:val="center"/>
              <w:rPr>
                <w:sz w:val="22"/>
                <w:szCs w:val="22"/>
                <w:lang w:val="en-US"/>
              </w:rPr>
            </w:pPr>
            <w:r w:rsidRPr="00E63598">
              <w:rPr>
                <w:sz w:val="22"/>
                <w:szCs w:val="22"/>
              </w:rPr>
              <w:t>2,</w:t>
            </w:r>
            <w:r w:rsidRPr="00E63598">
              <w:rPr>
                <w:sz w:val="22"/>
                <w:szCs w:val="22"/>
                <w:lang w:val="en-US"/>
              </w:rPr>
              <w:t>9</w:t>
            </w:r>
          </w:p>
        </w:tc>
        <w:tc>
          <w:tcPr>
            <w:tcW w:w="423" w:type="pct"/>
            <w:tcBorders>
              <w:bottom w:val="nil"/>
            </w:tcBorders>
            <w:shd w:val="clear" w:color="auto" w:fill="auto"/>
          </w:tcPr>
          <w:p w:rsidR="00813517" w:rsidRPr="00E63598" w:rsidRDefault="00813517" w:rsidP="00DE099A">
            <w:pPr>
              <w:jc w:val="center"/>
              <w:rPr>
                <w:sz w:val="22"/>
                <w:szCs w:val="22"/>
                <w:lang w:val="ro-RO"/>
              </w:rPr>
            </w:pPr>
            <w:r w:rsidRPr="00E63598">
              <w:rPr>
                <w:sz w:val="22"/>
                <w:szCs w:val="22"/>
                <w:lang w:val="ro-RO"/>
              </w:rPr>
              <w:t>2,3</w:t>
            </w:r>
          </w:p>
        </w:tc>
        <w:tc>
          <w:tcPr>
            <w:tcW w:w="423" w:type="pct"/>
            <w:tcBorders>
              <w:bottom w:val="nil"/>
            </w:tcBorders>
            <w:shd w:val="clear" w:color="auto" w:fill="auto"/>
          </w:tcPr>
          <w:p w:rsidR="00813517" w:rsidRPr="00E63598" w:rsidRDefault="00813517" w:rsidP="00DE099A">
            <w:pPr>
              <w:jc w:val="center"/>
              <w:rPr>
                <w:sz w:val="22"/>
                <w:szCs w:val="22"/>
              </w:rPr>
            </w:pPr>
            <w:r w:rsidRPr="00E63598">
              <w:rPr>
                <w:sz w:val="22"/>
                <w:szCs w:val="22"/>
              </w:rPr>
              <w:t>2,0</w:t>
            </w:r>
          </w:p>
        </w:tc>
        <w:tc>
          <w:tcPr>
            <w:tcW w:w="423" w:type="pct"/>
            <w:tcBorders>
              <w:bottom w:val="nil"/>
            </w:tcBorders>
            <w:shd w:val="clear" w:color="auto" w:fill="auto"/>
          </w:tcPr>
          <w:p w:rsidR="00813517" w:rsidRPr="00E63598" w:rsidRDefault="00813517" w:rsidP="00DE099A">
            <w:pPr>
              <w:jc w:val="center"/>
              <w:rPr>
                <w:sz w:val="22"/>
                <w:szCs w:val="22"/>
              </w:rPr>
            </w:pPr>
            <w:r w:rsidRPr="00E63598">
              <w:rPr>
                <w:sz w:val="22"/>
                <w:szCs w:val="22"/>
              </w:rPr>
              <w:t>1,4</w:t>
            </w:r>
          </w:p>
        </w:tc>
        <w:tc>
          <w:tcPr>
            <w:tcW w:w="423" w:type="pct"/>
            <w:tcBorders>
              <w:bottom w:val="nil"/>
            </w:tcBorders>
            <w:shd w:val="clear" w:color="auto" w:fill="auto"/>
          </w:tcPr>
          <w:p w:rsidR="00813517" w:rsidRPr="00E63598" w:rsidRDefault="00813517" w:rsidP="00DE099A">
            <w:pPr>
              <w:jc w:val="center"/>
              <w:rPr>
                <w:sz w:val="22"/>
                <w:szCs w:val="22"/>
              </w:rPr>
            </w:pPr>
            <w:r w:rsidRPr="00E63598">
              <w:rPr>
                <w:sz w:val="22"/>
                <w:szCs w:val="22"/>
              </w:rPr>
              <w:t>1,0</w:t>
            </w:r>
          </w:p>
        </w:tc>
        <w:tc>
          <w:tcPr>
            <w:tcW w:w="421" w:type="pct"/>
            <w:tcBorders>
              <w:bottom w:val="nil"/>
            </w:tcBorders>
            <w:shd w:val="clear" w:color="auto" w:fill="auto"/>
          </w:tcPr>
          <w:p w:rsidR="00813517" w:rsidRPr="00E63598" w:rsidRDefault="00813517" w:rsidP="00DE099A">
            <w:pPr>
              <w:jc w:val="center"/>
              <w:rPr>
                <w:sz w:val="22"/>
                <w:szCs w:val="22"/>
              </w:rPr>
            </w:pPr>
            <w:r w:rsidRPr="00E63598">
              <w:rPr>
                <w:sz w:val="22"/>
                <w:szCs w:val="22"/>
              </w:rPr>
              <w:t>0,8</w:t>
            </w:r>
          </w:p>
        </w:tc>
      </w:tr>
      <w:tr w:rsidR="00813517" w:rsidRPr="00E63598" w:rsidTr="00DE099A">
        <w:tc>
          <w:tcPr>
            <w:tcW w:w="770" w:type="pct"/>
            <w:tcBorders>
              <w:top w:val="nil"/>
              <w:bottom w:val="nil"/>
            </w:tcBorders>
            <w:shd w:val="clear" w:color="auto" w:fill="auto"/>
          </w:tcPr>
          <w:p w:rsidR="00813517" w:rsidRPr="00E63598" w:rsidRDefault="00813517" w:rsidP="00DE099A">
            <w:pPr>
              <w:rPr>
                <w:sz w:val="22"/>
                <w:szCs w:val="22"/>
              </w:rPr>
            </w:pPr>
            <w:r w:rsidRPr="00E63598">
              <w:rPr>
                <w:sz w:val="22"/>
                <w:szCs w:val="22"/>
              </w:rPr>
              <w:t xml:space="preserve">        </w:t>
            </w:r>
            <w:proofErr w:type="spellStart"/>
            <w:r w:rsidRPr="00E63598">
              <w:rPr>
                <w:sz w:val="22"/>
                <w:szCs w:val="22"/>
              </w:rPr>
              <w:t>inclusiv</w:t>
            </w:r>
            <w:proofErr w:type="spellEnd"/>
            <w:r w:rsidRPr="00E63598">
              <w:rPr>
                <w:sz w:val="22"/>
                <w:szCs w:val="22"/>
              </w:rPr>
              <w:t>:</w:t>
            </w:r>
          </w:p>
        </w:tc>
        <w:tc>
          <w:tcPr>
            <w:tcW w:w="423" w:type="pct"/>
            <w:tcBorders>
              <w:top w:val="nil"/>
              <w:bottom w:val="nil"/>
            </w:tcBorders>
            <w:shd w:val="clear" w:color="auto" w:fill="auto"/>
          </w:tcPr>
          <w:p w:rsidR="00813517" w:rsidRPr="00E63598" w:rsidRDefault="00813517" w:rsidP="00DE099A">
            <w:pPr>
              <w:jc w:val="center"/>
              <w:rPr>
                <w:sz w:val="22"/>
                <w:szCs w:val="22"/>
              </w:rPr>
            </w:pPr>
          </w:p>
        </w:tc>
        <w:tc>
          <w:tcPr>
            <w:tcW w:w="423" w:type="pct"/>
            <w:tcBorders>
              <w:top w:val="nil"/>
              <w:bottom w:val="nil"/>
            </w:tcBorders>
            <w:shd w:val="clear" w:color="auto" w:fill="auto"/>
          </w:tcPr>
          <w:p w:rsidR="00813517" w:rsidRPr="00E63598" w:rsidRDefault="00813517" w:rsidP="00DE099A">
            <w:pPr>
              <w:jc w:val="center"/>
              <w:rPr>
                <w:sz w:val="22"/>
                <w:szCs w:val="22"/>
              </w:rPr>
            </w:pPr>
          </w:p>
        </w:tc>
        <w:tc>
          <w:tcPr>
            <w:tcW w:w="423" w:type="pct"/>
            <w:tcBorders>
              <w:top w:val="nil"/>
              <w:bottom w:val="nil"/>
              <w:right w:val="single" w:sz="4" w:space="0" w:color="auto"/>
            </w:tcBorders>
            <w:shd w:val="clear" w:color="auto" w:fill="auto"/>
          </w:tcPr>
          <w:p w:rsidR="00813517" w:rsidRPr="00E63598" w:rsidRDefault="00813517" w:rsidP="00DE099A">
            <w:pPr>
              <w:jc w:val="center"/>
              <w:rPr>
                <w:sz w:val="22"/>
                <w:szCs w:val="22"/>
              </w:rPr>
            </w:pPr>
          </w:p>
        </w:tc>
        <w:tc>
          <w:tcPr>
            <w:tcW w:w="423" w:type="pct"/>
            <w:tcBorders>
              <w:top w:val="nil"/>
              <w:left w:val="single" w:sz="4" w:space="0" w:color="auto"/>
              <w:bottom w:val="nil"/>
              <w:right w:val="single" w:sz="4" w:space="0" w:color="auto"/>
            </w:tcBorders>
            <w:shd w:val="clear" w:color="auto" w:fill="auto"/>
          </w:tcPr>
          <w:p w:rsidR="00813517" w:rsidRPr="00E63598" w:rsidRDefault="00813517" w:rsidP="00DE099A">
            <w:pPr>
              <w:jc w:val="center"/>
              <w:rPr>
                <w:sz w:val="22"/>
                <w:szCs w:val="22"/>
              </w:rPr>
            </w:pPr>
          </w:p>
        </w:tc>
        <w:tc>
          <w:tcPr>
            <w:tcW w:w="423" w:type="pct"/>
            <w:tcBorders>
              <w:top w:val="nil"/>
              <w:left w:val="single" w:sz="4" w:space="0" w:color="auto"/>
              <w:bottom w:val="nil"/>
              <w:right w:val="single" w:sz="4" w:space="0" w:color="auto"/>
            </w:tcBorders>
            <w:shd w:val="clear" w:color="auto" w:fill="auto"/>
          </w:tcPr>
          <w:p w:rsidR="00813517" w:rsidRPr="00E63598" w:rsidRDefault="00813517" w:rsidP="00DE099A">
            <w:pPr>
              <w:jc w:val="center"/>
              <w:rPr>
                <w:sz w:val="22"/>
                <w:szCs w:val="22"/>
              </w:rPr>
            </w:pPr>
          </w:p>
        </w:tc>
        <w:tc>
          <w:tcPr>
            <w:tcW w:w="423" w:type="pct"/>
            <w:tcBorders>
              <w:top w:val="nil"/>
              <w:left w:val="single" w:sz="4" w:space="0" w:color="auto"/>
              <w:bottom w:val="nil"/>
            </w:tcBorders>
            <w:shd w:val="clear" w:color="auto" w:fill="auto"/>
          </w:tcPr>
          <w:p w:rsidR="00813517" w:rsidRPr="00E63598" w:rsidRDefault="00813517" w:rsidP="00DE099A">
            <w:pPr>
              <w:jc w:val="center"/>
              <w:rPr>
                <w:sz w:val="22"/>
                <w:szCs w:val="22"/>
              </w:rPr>
            </w:pPr>
          </w:p>
        </w:tc>
        <w:tc>
          <w:tcPr>
            <w:tcW w:w="423" w:type="pct"/>
            <w:tcBorders>
              <w:top w:val="nil"/>
              <w:bottom w:val="nil"/>
            </w:tcBorders>
            <w:shd w:val="clear" w:color="auto" w:fill="auto"/>
          </w:tcPr>
          <w:p w:rsidR="00813517" w:rsidRPr="00E63598" w:rsidRDefault="00813517" w:rsidP="00DE099A">
            <w:pPr>
              <w:jc w:val="center"/>
              <w:rPr>
                <w:sz w:val="22"/>
                <w:szCs w:val="22"/>
              </w:rPr>
            </w:pPr>
          </w:p>
        </w:tc>
        <w:tc>
          <w:tcPr>
            <w:tcW w:w="423" w:type="pct"/>
            <w:tcBorders>
              <w:top w:val="nil"/>
              <w:bottom w:val="nil"/>
              <w:right w:val="single" w:sz="4" w:space="0" w:color="auto"/>
            </w:tcBorders>
            <w:shd w:val="clear" w:color="auto" w:fill="auto"/>
          </w:tcPr>
          <w:p w:rsidR="00813517" w:rsidRPr="00E63598" w:rsidRDefault="00813517" w:rsidP="00DE099A">
            <w:pPr>
              <w:jc w:val="center"/>
              <w:rPr>
                <w:sz w:val="22"/>
                <w:szCs w:val="22"/>
              </w:rPr>
            </w:pPr>
          </w:p>
        </w:tc>
        <w:tc>
          <w:tcPr>
            <w:tcW w:w="423" w:type="pct"/>
            <w:tcBorders>
              <w:top w:val="nil"/>
              <w:left w:val="single" w:sz="4" w:space="0" w:color="auto"/>
              <w:bottom w:val="nil"/>
            </w:tcBorders>
            <w:shd w:val="clear" w:color="auto" w:fill="auto"/>
          </w:tcPr>
          <w:p w:rsidR="00813517" w:rsidRPr="00E63598" w:rsidRDefault="00813517" w:rsidP="00DE099A">
            <w:pPr>
              <w:jc w:val="center"/>
              <w:rPr>
                <w:sz w:val="22"/>
                <w:szCs w:val="22"/>
              </w:rPr>
            </w:pPr>
          </w:p>
        </w:tc>
        <w:tc>
          <w:tcPr>
            <w:tcW w:w="421" w:type="pct"/>
            <w:tcBorders>
              <w:top w:val="nil"/>
              <w:left w:val="single" w:sz="4" w:space="0" w:color="auto"/>
              <w:bottom w:val="nil"/>
            </w:tcBorders>
            <w:shd w:val="clear" w:color="auto" w:fill="auto"/>
          </w:tcPr>
          <w:p w:rsidR="00813517" w:rsidRPr="00E63598" w:rsidRDefault="00813517" w:rsidP="00DE099A">
            <w:pPr>
              <w:jc w:val="center"/>
              <w:rPr>
                <w:sz w:val="22"/>
                <w:szCs w:val="22"/>
              </w:rPr>
            </w:pPr>
          </w:p>
        </w:tc>
      </w:tr>
      <w:tr w:rsidR="00813517" w:rsidRPr="00E63598" w:rsidTr="00DE099A">
        <w:tc>
          <w:tcPr>
            <w:tcW w:w="770" w:type="pct"/>
            <w:tcBorders>
              <w:top w:val="nil"/>
              <w:bottom w:val="nil"/>
            </w:tcBorders>
            <w:shd w:val="clear" w:color="auto" w:fill="auto"/>
          </w:tcPr>
          <w:p w:rsidR="00813517" w:rsidRPr="00E63598" w:rsidRDefault="00813517" w:rsidP="00DE099A">
            <w:pPr>
              <w:rPr>
                <w:sz w:val="22"/>
                <w:szCs w:val="22"/>
              </w:rPr>
            </w:pPr>
            <w:proofErr w:type="spellStart"/>
            <w:r w:rsidRPr="00E63598">
              <w:rPr>
                <w:sz w:val="22"/>
                <w:szCs w:val="22"/>
              </w:rPr>
              <w:t>Mediul</w:t>
            </w:r>
            <w:proofErr w:type="spellEnd"/>
            <w:r w:rsidRPr="00E63598">
              <w:rPr>
                <w:sz w:val="22"/>
                <w:szCs w:val="22"/>
              </w:rPr>
              <w:t xml:space="preserve"> </w:t>
            </w:r>
            <w:proofErr w:type="spellStart"/>
            <w:r w:rsidRPr="00E63598">
              <w:rPr>
                <w:sz w:val="22"/>
                <w:szCs w:val="22"/>
              </w:rPr>
              <w:t>urban</w:t>
            </w:r>
            <w:proofErr w:type="spellEnd"/>
          </w:p>
        </w:tc>
        <w:tc>
          <w:tcPr>
            <w:tcW w:w="423" w:type="pct"/>
            <w:tcBorders>
              <w:top w:val="nil"/>
              <w:bottom w:val="nil"/>
            </w:tcBorders>
            <w:shd w:val="clear" w:color="auto" w:fill="auto"/>
          </w:tcPr>
          <w:p w:rsidR="00813517" w:rsidRPr="00E63598" w:rsidRDefault="00813517" w:rsidP="00DE099A">
            <w:pPr>
              <w:jc w:val="center"/>
              <w:rPr>
                <w:sz w:val="22"/>
                <w:szCs w:val="22"/>
                <w:lang w:val="ro-RO"/>
              </w:rPr>
            </w:pPr>
            <w:r w:rsidRPr="00E63598">
              <w:rPr>
                <w:sz w:val="22"/>
                <w:szCs w:val="22"/>
                <w:lang w:val="ro-RO"/>
              </w:rPr>
              <w:t>3,3</w:t>
            </w:r>
          </w:p>
        </w:tc>
        <w:tc>
          <w:tcPr>
            <w:tcW w:w="423" w:type="pct"/>
            <w:tcBorders>
              <w:top w:val="nil"/>
              <w:bottom w:val="nil"/>
            </w:tcBorders>
            <w:shd w:val="clear" w:color="auto" w:fill="auto"/>
          </w:tcPr>
          <w:p w:rsidR="00813517" w:rsidRPr="00E63598" w:rsidRDefault="00813517" w:rsidP="00DE099A">
            <w:pPr>
              <w:jc w:val="center"/>
              <w:rPr>
                <w:sz w:val="22"/>
                <w:szCs w:val="22"/>
              </w:rPr>
            </w:pPr>
            <w:r w:rsidRPr="00E63598">
              <w:rPr>
                <w:sz w:val="22"/>
                <w:szCs w:val="22"/>
              </w:rPr>
              <w:t>2,8</w:t>
            </w:r>
          </w:p>
        </w:tc>
        <w:tc>
          <w:tcPr>
            <w:tcW w:w="423" w:type="pct"/>
            <w:tcBorders>
              <w:top w:val="nil"/>
              <w:bottom w:val="nil"/>
              <w:right w:val="single" w:sz="4" w:space="0" w:color="auto"/>
            </w:tcBorders>
            <w:shd w:val="clear" w:color="auto" w:fill="auto"/>
          </w:tcPr>
          <w:p w:rsidR="00813517" w:rsidRPr="00E63598" w:rsidRDefault="00813517" w:rsidP="00DE099A">
            <w:pPr>
              <w:jc w:val="center"/>
              <w:rPr>
                <w:sz w:val="22"/>
                <w:szCs w:val="22"/>
              </w:rPr>
            </w:pPr>
            <w:r w:rsidRPr="00E63598">
              <w:rPr>
                <w:sz w:val="22"/>
                <w:szCs w:val="22"/>
              </w:rPr>
              <w:t>1,8</w:t>
            </w:r>
          </w:p>
        </w:tc>
        <w:tc>
          <w:tcPr>
            <w:tcW w:w="423" w:type="pct"/>
            <w:tcBorders>
              <w:top w:val="nil"/>
              <w:left w:val="single" w:sz="4" w:space="0" w:color="auto"/>
              <w:bottom w:val="nil"/>
              <w:right w:val="single" w:sz="4" w:space="0" w:color="auto"/>
            </w:tcBorders>
            <w:shd w:val="clear" w:color="auto" w:fill="auto"/>
          </w:tcPr>
          <w:p w:rsidR="00813517" w:rsidRPr="00E63598" w:rsidRDefault="00813517" w:rsidP="00DE099A">
            <w:pPr>
              <w:jc w:val="center"/>
              <w:rPr>
                <w:sz w:val="22"/>
                <w:szCs w:val="22"/>
              </w:rPr>
            </w:pPr>
            <w:r w:rsidRPr="00E63598">
              <w:rPr>
                <w:sz w:val="22"/>
                <w:szCs w:val="22"/>
              </w:rPr>
              <w:t>1,1</w:t>
            </w:r>
          </w:p>
        </w:tc>
        <w:tc>
          <w:tcPr>
            <w:tcW w:w="423" w:type="pct"/>
            <w:tcBorders>
              <w:top w:val="nil"/>
              <w:left w:val="single" w:sz="4" w:space="0" w:color="auto"/>
              <w:bottom w:val="nil"/>
              <w:right w:val="single" w:sz="4" w:space="0" w:color="auto"/>
            </w:tcBorders>
            <w:shd w:val="clear" w:color="auto" w:fill="auto"/>
          </w:tcPr>
          <w:p w:rsidR="00813517" w:rsidRPr="00E63598" w:rsidRDefault="00813517" w:rsidP="00DE099A">
            <w:pPr>
              <w:jc w:val="center"/>
              <w:rPr>
                <w:sz w:val="22"/>
                <w:szCs w:val="22"/>
                <w:lang w:val="en-US"/>
              </w:rPr>
            </w:pPr>
            <w:r w:rsidRPr="00E63598">
              <w:rPr>
                <w:sz w:val="22"/>
                <w:szCs w:val="22"/>
              </w:rPr>
              <w:t>1,</w:t>
            </w:r>
            <w:r w:rsidRPr="00E63598">
              <w:rPr>
                <w:sz w:val="22"/>
                <w:szCs w:val="22"/>
                <w:lang w:val="en-US"/>
              </w:rPr>
              <w:t>3</w:t>
            </w:r>
          </w:p>
        </w:tc>
        <w:tc>
          <w:tcPr>
            <w:tcW w:w="423" w:type="pct"/>
            <w:tcBorders>
              <w:top w:val="nil"/>
              <w:left w:val="single" w:sz="4" w:space="0" w:color="auto"/>
              <w:bottom w:val="nil"/>
            </w:tcBorders>
            <w:shd w:val="clear" w:color="auto" w:fill="auto"/>
          </w:tcPr>
          <w:p w:rsidR="00813517" w:rsidRPr="00E63598" w:rsidRDefault="00813517" w:rsidP="00DE099A">
            <w:pPr>
              <w:jc w:val="center"/>
              <w:rPr>
                <w:sz w:val="22"/>
                <w:szCs w:val="22"/>
                <w:lang w:val="ro-RO"/>
              </w:rPr>
            </w:pPr>
            <w:r w:rsidRPr="00E63598">
              <w:rPr>
                <w:sz w:val="22"/>
                <w:szCs w:val="22"/>
                <w:lang w:val="ro-RO"/>
              </w:rPr>
              <w:t>1,1</w:t>
            </w:r>
          </w:p>
        </w:tc>
        <w:tc>
          <w:tcPr>
            <w:tcW w:w="423" w:type="pct"/>
            <w:tcBorders>
              <w:top w:val="nil"/>
              <w:bottom w:val="nil"/>
            </w:tcBorders>
            <w:shd w:val="clear" w:color="auto" w:fill="auto"/>
          </w:tcPr>
          <w:p w:rsidR="00813517" w:rsidRPr="00E63598" w:rsidRDefault="00813517" w:rsidP="00DE099A">
            <w:pPr>
              <w:jc w:val="center"/>
              <w:rPr>
                <w:sz w:val="22"/>
                <w:szCs w:val="22"/>
              </w:rPr>
            </w:pPr>
            <w:r w:rsidRPr="00E63598">
              <w:rPr>
                <w:sz w:val="22"/>
                <w:szCs w:val="22"/>
              </w:rPr>
              <w:t>1,0</w:t>
            </w:r>
          </w:p>
        </w:tc>
        <w:tc>
          <w:tcPr>
            <w:tcW w:w="423" w:type="pct"/>
            <w:tcBorders>
              <w:top w:val="nil"/>
              <w:bottom w:val="nil"/>
              <w:right w:val="single" w:sz="4" w:space="0" w:color="auto"/>
            </w:tcBorders>
            <w:shd w:val="clear" w:color="auto" w:fill="auto"/>
          </w:tcPr>
          <w:p w:rsidR="00813517" w:rsidRPr="00E63598" w:rsidRDefault="00813517" w:rsidP="00DE099A">
            <w:pPr>
              <w:jc w:val="center"/>
              <w:rPr>
                <w:sz w:val="22"/>
                <w:szCs w:val="22"/>
              </w:rPr>
            </w:pPr>
            <w:r w:rsidRPr="00E63598">
              <w:rPr>
                <w:sz w:val="22"/>
                <w:szCs w:val="22"/>
              </w:rPr>
              <w:t>0,5</w:t>
            </w:r>
          </w:p>
        </w:tc>
        <w:tc>
          <w:tcPr>
            <w:tcW w:w="423" w:type="pct"/>
            <w:tcBorders>
              <w:top w:val="nil"/>
              <w:left w:val="single" w:sz="4" w:space="0" w:color="auto"/>
              <w:bottom w:val="nil"/>
            </w:tcBorders>
            <w:shd w:val="clear" w:color="auto" w:fill="auto"/>
          </w:tcPr>
          <w:p w:rsidR="00813517" w:rsidRPr="00E63598" w:rsidRDefault="00813517" w:rsidP="00DE099A">
            <w:pPr>
              <w:jc w:val="center"/>
              <w:rPr>
                <w:sz w:val="22"/>
                <w:szCs w:val="22"/>
              </w:rPr>
            </w:pPr>
            <w:r w:rsidRPr="00E63598">
              <w:rPr>
                <w:sz w:val="22"/>
                <w:szCs w:val="22"/>
              </w:rPr>
              <w:t>0,3</w:t>
            </w:r>
          </w:p>
        </w:tc>
        <w:tc>
          <w:tcPr>
            <w:tcW w:w="421" w:type="pct"/>
            <w:tcBorders>
              <w:top w:val="nil"/>
              <w:left w:val="single" w:sz="4" w:space="0" w:color="auto"/>
              <w:bottom w:val="nil"/>
            </w:tcBorders>
            <w:shd w:val="clear" w:color="auto" w:fill="auto"/>
          </w:tcPr>
          <w:p w:rsidR="00813517" w:rsidRPr="00E63598" w:rsidRDefault="00813517" w:rsidP="00DE099A">
            <w:pPr>
              <w:jc w:val="center"/>
              <w:rPr>
                <w:sz w:val="22"/>
                <w:szCs w:val="22"/>
              </w:rPr>
            </w:pPr>
            <w:r w:rsidRPr="00E63598">
              <w:rPr>
                <w:sz w:val="22"/>
                <w:szCs w:val="22"/>
              </w:rPr>
              <w:t>0,3</w:t>
            </w:r>
          </w:p>
        </w:tc>
      </w:tr>
      <w:tr w:rsidR="00813517" w:rsidRPr="00E63598" w:rsidTr="00DE099A">
        <w:tc>
          <w:tcPr>
            <w:tcW w:w="770" w:type="pct"/>
            <w:tcBorders>
              <w:top w:val="nil"/>
              <w:bottom w:val="nil"/>
            </w:tcBorders>
            <w:shd w:val="clear" w:color="auto" w:fill="auto"/>
          </w:tcPr>
          <w:p w:rsidR="00813517" w:rsidRPr="00E63598" w:rsidRDefault="00813517" w:rsidP="00DE099A">
            <w:pPr>
              <w:ind w:firstLine="180"/>
              <w:rPr>
                <w:sz w:val="22"/>
                <w:szCs w:val="22"/>
                <w:lang w:val="ro-RO"/>
              </w:rPr>
            </w:pPr>
            <w:proofErr w:type="spellStart"/>
            <w:r w:rsidRPr="00E63598">
              <w:rPr>
                <w:sz w:val="22"/>
                <w:szCs w:val="22"/>
                <w:lang w:val="en-US"/>
              </w:rPr>
              <w:t>Oraşe</w:t>
            </w:r>
            <w:proofErr w:type="spellEnd"/>
            <w:r w:rsidRPr="00E63598">
              <w:rPr>
                <w:sz w:val="22"/>
                <w:szCs w:val="22"/>
                <w:lang w:val="en-US"/>
              </w:rPr>
              <w:t xml:space="preserve"> </w:t>
            </w:r>
            <w:proofErr w:type="spellStart"/>
            <w:r w:rsidRPr="00E63598">
              <w:rPr>
                <w:sz w:val="22"/>
                <w:szCs w:val="22"/>
                <w:lang w:val="en-US"/>
              </w:rPr>
              <w:t>mari</w:t>
            </w:r>
            <w:proofErr w:type="spellEnd"/>
          </w:p>
        </w:tc>
        <w:tc>
          <w:tcPr>
            <w:tcW w:w="423" w:type="pct"/>
            <w:tcBorders>
              <w:top w:val="nil"/>
              <w:bottom w:val="nil"/>
            </w:tcBorders>
            <w:shd w:val="clear" w:color="auto" w:fill="auto"/>
          </w:tcPr>
          <w:p w:rsidR="00813517" w:rsidRPr="00E63598" w:rsidRDefault="00813517" w:rsidP="00DE099A">
            <w:pPr>
              <w:jc w:val="center"/>
              <w:rPr>
                <w:sz w:val="22"/>
                <w:szCs w:val="22"/>
                <w:lang w:val="ro-RO"/>
              </w:rPr>
            </w:pPr>
            <w:r w:rsidRPr="00E63598">
              <w:rPr>
                <w:sz w:val="22"/>
                <w:szCs w:val="22"/>
                <w:lang w:val="ro-RO"/>
              </w:rPr>
              <w:t>2,4</w:t>
            </w:r>
          </w:p>
        </w:tc>
        <w:tc>
          <w:tcPr>
            <w:tcW w:w="423" w:type="pct"/>
            <w:tcBorders>
              <w:top w:val="nil"/>
              <w:bottom w:val="nil"/>
            </w:tcBorders>
            <w:shd w:val="clear" w:color="auto" w:fill="auto"/>
          </w:tcPr>
          <w:p w:rsidR="00813517" w:rsidRPr="00E63598" w:rsidRDefault="00813517" w:rsidP="00DE099A">
            <w:pPr>
              <w:jc w:val="center"/>
              <w:rPr>
                <w:sz w:val="22"/>
                <w:szCs w:val="22"/>
              </w:rPr>
            </w:pPr>
            <w:r w:rsidRPr="00E63598">
              <w:rPr>
                <w:sz w:val="22"/>
                <w:szCs w:val="22"/>
              </w:rPr>
              <w:t>1,5</w:t>
            </w:r>
          </w:p>
        </w:tc>
        <w:tc>
          <w:tcPr>
            <w:tcW w:w="423" w:type="pct"/>
            <w:tcBorders>
              <w:top w:val="nil"/>
              <w:bottom w:val="nil"/>
              <w:right w:val="single" w:sz="4" w:space="0" w:color="auto"/>
            </w:tcBorders>
            <w:shd w:val="clear" w:color="auto" w:fill="auto"/>
          </w:tcPr>
          <w:p w:rsidR="00813517" w:rsidRPr="00E63598" w:rsidRDefault="00813517" w:rsidP="00DE099A">
            <w:pPr>
              <w:jc w:val="center"/>
              <w:rPr>
                <w:sz w:val="22"/>
                <w:szCs w:val="22"/>
              </w:rPr>
            </w:pPr>
            <w:r w:rsidRPr="00E63598">
              <w:rPr>
                <w:sz w:val="22"/>
                <w:szCs w:val="22"/>
              </w:rPr>
              <w:t>1,3</w:t>
            </w:r>
          </w:p>
        </w:tc>
        <w:tc>
          <w:tcPr>
            <w:tcW w:w="423" w:type="pct"/>
            <w:tcBorders>
              <w:top w:val="nil"/>
              <w:left w:val="single" w:sz="4" w:space="0" w:color="auto"/>
              <w:bottom w:val="nil"/>
              <w:right w:val="single" w:sz="4" w:space="0" w:color="auto"/>
            </w:tcBorders>
            <w:shd w:val="clear" w:color="auto" w:fill="auto"/>
          </w:tcPr>
          <w:p w:rsidR="00813517" w:rsidRPr="00E63598" w:rsidRDefault="00813517" w:rsidP="00DE099A">
            <w:pPr>
              <w:jc w:val="center"/>
              <w:rPr>
                <w:sz w:val="22"/>
                <w:szCs w:val="22"/>
              </w:rPr>
            </w:pPr>
            <w:r w:rsidRPr="00E63598">
              <w:rPr>
                <w:sz w:val="22"/>
                <w:szCs w:val="22"/>
              </w:rPr>
              <w:t>0,5</w:t>
            </w:r>
          </w:p>
        </w:tc>
        <w:tc>
          <w:tcPr>
            <w:tcW w:w="423" w:type="pct"/>
            <w:tcBorders>
              <w:top w:val="nil"/>
              <w:left w:val="single" w:sz="4" w:space="0" w:color="auto"/>
              <w:bottom w:val="nil"/>
              <w:right w:val="single" w:sz="4" w:space="0" w:color="auto"/>
            </w:tcBorders>
            <w:shd w:val="clear" w:color="auto" w:fill="auto"/>
          </w:tcPr>
          <w:p w:rsidR="00813517" w:rsidRPr="00E63598" w:rsidRDefault="00813517" w:rsidP="00DE099A">
            <w:pPr>
              <w:jc w:val="center"/>
              <w:rPr>
                <w:sz w:val="22"/>
                <w:szCs w:val="22"/>
              </w:rPr>
            </w:pPr>
            <w:r w:rsidRPr="00E63598">
              <w:rPr>
                <w:sz w:val="22"/>
                <w:szCs w:val="22"/>
              </w:rPr>
              <w:t>0,7</w:t>
            </w:r>
          </w:p>
        </w:tc>
        <w:tc>
          <w:tcPr>
            <w:tcW w:w="423" w:type="pct"/>
            <w:tcBorders>
              <w:top w:val="nil"/>
              <w:left w:val="single" w:sz="4" w:space="0" w:color="auto"/>
              <w:bottom w:val="nil"/>
            </w:tcBorders>
            <w:shd w:val="clear" w:color="auto" w:fill="auto"/>
          </w:tcPr>
          <w:p w:rsidR="00813517" w:rsidRPr="00E63598" w:rsidRDefault="00813517" w:rsidP="00DE099A">
            <w:pPr>
              <w:jc w:val="center"/>
              <w:rPr>
                <w:sz w:val="22"/>
                <w:szCs w:val="22"/>
                <w:lang w:val="ro-RO"/>
              </w:rPr>
            </w:pPr>
            <w:r w:rsidRPr="00E63598">
              <w:rPr>
                <w:sz w:val="22"/>
                <w:szCs w:val="22"/>
                <w:lang w:val="ro-RO"/>
              </w:rPr>
              <w:t>0,8</w:t>
            </w:r>
          </w:p>
        </w:tc>
        <w:tc>
          <w:tcPr>
            <w:tcW w:w="423" w:type="pct"/>
            <w:tcBorders>
              <w:top w:val="nil"/>
              <w:bottom w:val="nil"/>
            </w:tcBorders>
            <w:shd w:val="clear" w:color="auto" w:fill="auto"/>
          </w:tcPr>
          <w:p w:rsidR="00813517" w:rsidRPr="00E63598" w:rsidRDefault="00813517" w:rsidP="00DE099A">
            <w:pPr>
              <w:jc w:val="center"/>
              <w:rPr>
                <w:sz w:val="22"/>
                <w:szCs w:val="22"/>
              </w:rPr>
            </w:pPr>
            <w:r w:rsidRPr="00E63598">
              <w:rPr>
                <w:sz w:val="22"/>
                <w:szCs w:val="22"/>
              </w:rPr>
              <w:t>0,5</w:t>
            </w:r>
          </w:p>
        </w:tc>
        <w:tc>
          <w:tcPr>
            <w:tcW w:w="423" w:type="pct"/>
            <w:tcBorders>
              <w:top w:val="nil"/>
              <w:bottom w:val="nil"/>
              <w:right w:val="single" w:sz="4" w:space="0" w:color="auto"/>
            </w:tcBorders>
            <w:shd w:val="clear" w:color="auto" w:fill="auto"/>
          </w:tcPr>
          <w:p w:rsidR="00813517" w:rsidRPr="00E63598" w:rsidRDefault="00813517" w:rsidP="00DE099A">
            <w:pPr>
              <w:jc w:val="center"/>
              <w:rPr>
                <w:sz w:val="22"/>
                <w:szCs w:val="22"/>
              </w:rPr>
            </w:pPr>
            <w:r w:rsidRPr="00E63598">
              <w:rPr>
                <w:sz w:val="22"/>
                <w:szCs w:val="22"/>
              </w:rPr>
              <w:t>0,3</w:t>
            </w:r>
          </w:p>
        </w:tc>
        <w:tc>
          <w:tcPr>
            <w:tcW w:w="423" w:type="pct"/>
            <w:tcBorders>
              <w:top w:val="nil"/>
              <w:left w:val="single" w:sz="4" w:space="0" w:color="auto"/>
              <w:bottom w:val="nil"/>
            </w:tcBorders>
            <w:shd w:val="clear" w:color="auto" w:fill="auto"/>
          </w:tcPr>
          <w:p w:rsidR="00813517" w:rsidRPr="00E63598" w:rsidRDefault="00813517" w:rsidP="00DE099A">
            <w:pPr>
              <w:jc w:val="center"/>
              <w:rPr>
                <w:sz w:val="22"/>
                <w:szCs w:val="22"/>
              </w:rPr>
            </w:pPr>
            <w:r w:rsidRPr="00E63598">
              <w:rPr>
                <w:sz w:val="22"/>
                <w:szCs w:val="22"/>
              </w:rPr>
              <w:t>0,1</w:t>
            </w:r>
          </w:p>
        </w:tc>
        <w:tc>
          <w:tcPr>
            <w:tcW w:w="421" w:type="pct"/>
            <w:tcBorders>
              <w:top w:val="nil"/>
              <w:left w:val="single" w:sz="4" w:space="0" w:color="auto"/>
              <w:bottom w:val="nil"/>
            </w:tcBorders>
            <w:shd w:val="clear" w:color="auto" w:fill="auto"/>
          </w:tcPr>
          <w:p w:rsidR="00813517" w:rsidRPr="00E63598" w:rsidRDefault="00813517" w:rsidP="00DE099A">
            <w:pPr>
              <w:jc w:val="center"/>
              <w:rPr>
                <w:sz w:val="22"/>
                <w:szCs w:val="22"/>
              </w:rPr>
            </w:pPr>
            <w:r w:rsidRPr="00E63598">
              <w:rPr>
                <w:sz w:val="22"/>
                <w:szCs w:val="22"/>
              </w:rPr>
              <w:t>0,2</w:t>
            </w:r>
          </w:p>
        </w:tc>
      </w:tr>
      <w:tr w:rsidR="00813517" w:rsidRPr="00E63598" w:rsidTr="00DE099A">
        <w:tc>
          <w:tcPr>
            <w:tcW w:w="770" w:type="pct"/>
            <w:tcBorders>
              <w:top w:val="nil"/>
              <w:bottom w:val="nil"/>
            </w:tcBorders>
            <w:shd w:val="clear" w:color="auto" w:fill="auto"/>
          </w:tcPr>
          <w:p w:rsidR="00813517" w:rsidRPr="00E63598" w:rsidRDefault="00813517" w:rsidP="00DE099A">
            <w:pPr>
              <w:ind w:firstLine="180"/>
              <w:rPr>
                <w:sz w:val="22"/>
                <w:szCs w:val="22"/>
                <w:lang w:val="ro-RO"/>
              </w:rPr>
            </w:pPr>
            <w:r w:rsidRPr="00E63598">
              <w:rPr>
                <w:sz w:val="22"/>
                <w:szCs w:val="22"/>
                <w:lang w:val="ro-RO"/>
              </w:rPr>
              <w:t>Oraşe mici</w:t>
            </w:r>
          </w:p>
        </w:tc>
        <w:tc>
          <w:tcPr>
            <w:tcW w:w="423" w:type="pct"/>
            <w:tcBorders>
              <w:top w:val="nil"/>
              <w:bottom w:val="nil"/>
            </w:tcBorders>
            <w:shd w:val="clear" w:color="auto" w:fill="auto"/>
          </w:tcPr>
          <w:p w:rsidR="00813517" w:rsidRPr="00E63598" w:rsidRDefault="00813517" w:rsidP="00DE099A">
            <w:pPr>
              <w:jc w:val="center"/>
              <w:rPr>
                <w:sz w:val="22"/>
                <w:szCs w:val="22"/>
                <w:lang w:val="ro-RO"/>
              </w:rPr>
            </w:pPr>
            <w:r w:rsidRPr="00E63598">
              <w:rPr>
                <w:sz w:val="22"/>
                <w:szCs w:val="22"/>
                <w:lang w:val="ro-RO"/>
              </w:rPr>
              <w:t>4,6</w:t>
            </w:r>
          </w:p>
        </w:tc>
        <w:tc>
          <w:tcPr>
            <w:tcW w:w="423" w:type="pct"/>
            <w:tcBorders>
              <w:top w:val="nil"/>
              <w:bottom w:val="nil"/>
            </w:tcBorders>
            <w:shd w:val="clear" w:color="auto" w:fill="auto"/>
          </w:tcPr>
          <w:p w:rsidR="00813517" w:rsidRPr="00E63598" w:rsidRDefault="00813517" w:rsidP="00DE099A">
            <w:pPr>
              <w:jc w:val="center"/>
              <w:rPr>
                <w:sz w:val="22"/>
                <w:szCs w:val="22"/>
              </w:rPr>
            </w:pPr>
            <w:r w:rsidRPr="00E63598">
              <w:rPr>
                <w:sz w:val="22"/>
                <w:szCs w:val="22"/>
              </w:rPr>
              <w:t>4,3</w:t>
            </w:r>
          </w:p>
        </w:tc>
        <w:tc>
          <w:tcPr>
            <w:tcW w:w="423" w:type="pct"/>
            <w:tcBorders>
              <w:top w:val="nil"/>
              <w:bottom w:val="nil"/>
              <w:right w:val="single" w:sz="4" w:space="0" w:color="auto"/>
            </w:tcBorders>
            <w:shd w:val="clear" w:color="auto" w:fill="auto"/>
          </w:tcPr>
          <w:p w:rsidR="00813517" w:rsidRPr="00E63598" w:rsidRDefault="00813517" w:rsidP="00DE099A">
            <w:pPr>
              <w:jc w:val="center"/>
              <w:rPr>
                <w:sz w:val="22"/>
                <w:szCs w:val="22"/>
              </w:rPr>
            </w:pPr>
            <w:r w:rsidRPr="00E63598">
              <w:rPr>
                <w:sz w:val="22"/>
                <w:szCs w:val="22"/>
              </w:rPr>
              <w:t>2,5</w:t>
            </w:r>
          </w:p>
        </w:tc>
        <w:tc>
          <w:tcPr>
            <w:tcW w:w="423" w:type="pct"/>
            <w:tcBorders>
              <w:top w:val="nil"/>
              <w:left w:val="single" w:sz="4" w:space="0" w:color="auto"/>
              <w:bottom w:val="nil"/>
              <w:right w:val="single" w:sz="4" w:space="0" w:color="auto"/>
            </w:tcBorders>
            <w:shd w:val="clear" w:color="auto" w:fill="auto"/>
          </w:tcPr>
          <w:p w:rsidR="00813517" w:rsidRPr="00E63598" w:rsidRDefault="00813517" w:rsidP="00DE099A">
            <w:pPr>
              <w:jc w:val="center"/>
              <w:rPr>
                <w:sz w:val="22"/>
                <w:szCs w:val="22"/>
                <w:lang w:val="en-US"/>
              </w:rPr>
            </w:pPr>
            <w:r w:rsidRPr="00E63598">
              <w:rPr>
                <w:sz w:val="22"/>
                <w:szCs w:val="22"/>
              </w:rPr>
              <w:t>1,</w:t>
            </w:r>
            <w:r w:rsidRPr="00E63598">
              <w:rPr>
                <w:sz w:val="22"/>
                <w:szCs w:val="22"/>
                <w:lang w:val="en-US"/>
              </w:rPr>
              <w:t>8</w:t>
            </w:r>
          </w:p>
        </w:tc>
        <w:tc>
          <w:tcPr>
            <w:tcW w:w="423" w:type="pct"/>
            <w:tcBorders>
              <w:top w:val="nil"/>
              <w:left w:val="single" w:sz="4" w:space="0" w:color="auto"/>
              <w:bottom w:val="nil"/>
              <w:right w:val="single" w:sz="4" w:space="0" w:color="auto"/>
            </w:tcBorders>
            <w:shd w:val="clear" w:color="auto" w:fill="auto"/>
          </w:tcPr>
          <w:p w:rsidR="00813517" w:rsidRPr="00E63598" w:rsidRDefault="00813517" w:rsidP="00DE099A">
            <w:pPr>
              <w:jc w:val="center"/>
              <w:rPr>
                <w:sz w:val="22"/>
                <w:szCs w:val="22"/>
              </w:rPr>
            </w:pPr>
            <w:r w:rsidRPr="00E63598">
              <w:rPr>
                <w:sz w:val="22"/>
                <w:szCs w:val="22"/>
              </w:rPr>
              <w:t>1,9</w:t>
            </w:r>
          </w:p>
        </w:tc>
        <w:tc>
          <w:tcPr>
            <w:tcW w:w="423" w:type="pct"/>
            <w:tcBorders>
              <w:top w:val="nil"/>
              <w:left w:val="single" w:sz="4" w:space="0" w:color="auto"/>
              <w:bottom w:val="nil"/>
            </w:tcBorders>
            <w:shd w:val="clear" w:color="auto" w:fill="auto"/>
          </w:tcPr>
          <w:p w:rsidR="00813517" w:rsidRPr="00E63598" w:rsidRDefault="00813517" w:rsidP="00DE099A">
            <w:pPr>
              <w:jc w:val="center"/>
              <w:rPr>
                <w:sz w:val="22"/>
                <w:szCs w:val="22"/>
                <w:lang w:val="ro-RO"/>
              </w:rPr>
            </w:pPr>
            <w:r w:rsidRPr="00E63598">
              <w:rPr>
                <w:sz w:val="22"/>
                <w:szCs w:val="22"/>
                <w:lang w:val="ro-RO"/>
              </w:rPr>
              <w:t>1,5</w:t>
            </w:r>
          </w:p>
        </w:tc>
        <w:tc>
          <w:tcPr>
            <w:tcW w:w="423" w:type="pct"/>
            <w:tcBorders>
              <w:top w:val="nil"/>
              <w:bottom w:val="nil"/>
            </w:tcBorders>
            <w:shd w:val="clear" w:color="auto" w:fill="auto"/>
          </w:tcPr>
          <w:p w:rsidR="00813517" w:rsidRPr="00E63598" w:rsidRDefault="00813517" w:rsidP="00DE099A">
            <w:pPr>
              <w:jc w:val="center"/>
              <w:rPr>
                <w:sz w:val="22"/>
                <w:szCs w:val="22"/>
              </w:rPr>
            </w:pPr>
            <w:r w:rsidRPr="00E63598">
              <w:rPr>
                <w:sz w:val="22"/>
                <w:szCs w:val="22"/>
              </w:rPr>
              <w:t>1,5</w:t>
            </w:r>
          </w:p>
        </w:tc>
        <w:tc>
          <w:tcPr>
            <w:tcW w:w="423" w:type="pct"/>
            <w:tcBorders>
              <w:top w:val="nil"/>
              <w:bottom w:val="nil"/>
              <w:right w:val="single" w:sz="4" w:space="0" w:color="auto"/>
            </w:tcBorders>
            <w:shd w:val="clear" w:color="auto" w:fill="auto"/>
          </w:tcPr>
          <w:p w:rsidR="00813517" w:rsidRPr="00E63598" w:rsidRDefault="00813517" w:rsidP="00DE099A">
            <w:pPr>
              <w:jc w:val="center"/>
              <w:rPr>
                <w:sz w:val="22"/>
                <w:szCs w:val="22"/>
              </w:rPr>
            </w:pPr>
            <w:r w:rsidRPr="00E63598">
              <w:rPr>
                <w:sz w:val="22"/>
                <w:szCs w:val="22"/>
              </w:rPr>
              <w:t>0,6</w:t>
            </w:r>
          </w:p>
        </w:tc>
        <w:tc>
          <w:tcPr>
            <w:tcW w:w="423" w:type="pct"/>
            <w:tcBorders>
              <w:top w:val="nil"/>
              <w:left w:val="single" w:sz="4" w:space="0" w:color="auto"/>
              <w:bottom w:val="nil"/>
            </w:tcBorders>
            <w:shd w:val="clear" w:color="auto" w:fill="auto"/>
          </w:tcPr>
          <w:p w:rsidR="00813517" w:rsidRPr="00E63598" w:rsidRDefault="00813517" w:rsidP="00DE099A">
            <w:pPr>
              <w:jc w:val="center"/>
              <w:rPr>
                <w:sz w:val="22"/>
                <w:szCs w:val="22"/>
              </w:rPr>
            </w:pPr>
            <w:r w:rsidRPr="00E63598">
              <w:rPr>
                <w:sz w:val="22"/>
                <w:szCs w:val="22"/>
              </w:rPr>
              <w:t>0,5</w:t>
            </w:r>
          </w:p>
        </w:tc>
        <w:tc>
          <w:tcPr>
            <w:tcW w:w="421" w:type="pct"/>
            <w:tcBorders>
              <w:top w:val="nil"/>
              <w:left w:val="single" w:sz="4" w:space="0" w:color="auto"/>
              <w:bottom w:val="nil"/>
            </w:tcBorders>
            <w:shd w:val="clear" w:color="auto" w:fill="auto"/>
          </w:tcPr>
          <w:p w:rsidR="00813517" w:rsidRPr="00E63598" w:rsidRDefault="00813517" w:rsidP="00DE099A">
            <w:pPr>
              <w:jc w:val="center"/>
              <w:rPr>
                <w:sz w:val="22"/>
                <w:szCs w:val="22"/>
              </w:rPr>
            </w:pPr>
            <w:r w:rsidRPr="00E63598">
              <w:rPr>
                <w:sz w:val="22"/>
                <w:szCs w:val="22"/>
              </w:rPr>
              <w:t>0,5</w:t>
            </w:r>
          </w:p>
        </w:tc>
      </w:tr>
      <w:tr w:rsidR="00813517" w:rsidRPr="00E63598" w:rsidTr="00DE099A">
        <w:tc>
          <w:tcPr>
            <w:tcW w:w="770" w:type="pct"/>
            <w:tcBorders>
              <w:top w:val="nil"/>
              <w:bottom w:val="nil"/>
            </w:tcBorders>
            <w:shd w:val="clear" w:color="auto" w:fill="auto"/>
          </w:tcPr>
          <w:p w:rsidR="00813517" w:rsidRPr="00E63598" w:rsidRDefault="00813517" w:rsidP="00DE099A">
            <w:pPr>
              <w:rPr>
                <w:sz w:val="22"/>
                <w:szCs w:val="22"/>
              </w:rPr>
            </w:pPr>
            <w:proofErr w:type="spellStart"/>
            <w:r w:rsidRPr="00E63598">
              <w:rPr>
                <w:sz w:val="22"/>
                <w:szCs w:val="22"/>
              </w:rPr>
              <w:t>Mediul</w:t>
            </w:r>
            <w:proofErr w:type="spellEnd"/>
            <w:r w:rsidRPr="00E63598">
              <w:rPr>
                <w:sz w:val="22"/>
                <w:szCs w:val="22"/>
              </w:rPr>
              <w:t xml:space="preserve"> </w:t>
            </w:r>
            <w:proofErr w:type="spellStart"/>
            <w:r w:rsidRPr="00E63598">
              <w:rPr>
                <w:sz w:val="22"/>
                <w:szCs w:val="22"/>
              </w:rPr>
              <w:t>rural</w:t>
            </w:r>
            <w:proofErr w:type="spellEnd"/>
          </w:p>
        </w:tc>
        <w:tc>
          <w:tcPr>
            <w:tcW w:w="423" w:type="pct"/>
            <w:tcBorders>
              <w:top w:val="nil"/>
              <w:bottom w:val="nil"/>
            </w:tcBorders>
            <w:shd w:val="clear" w:color="auto" w:fill="auto"/>
          </w:tcPr>
          <w:p w:rsidR="00813517" w:rsidRPr="00E63598" w:rsidRDefault="00813517" w:rsidP="00DE099A">
            <w:pPr>
              <w:jc w:val="center"/>
              <w:rPr>
                <w:sz w:val="22"/>
                <w:szCs w:val="22"/>
                <w:lang w:val="ro-RO"/>
              </w:rPr>
            </w:pPr>
            <w:r w:rsidRPr="00E63598">
              <w:rPr>
                <w:sz w:val="22"/>
                <w:szCs w:val="22"/>
                <w:lang w:val="ro-RO"/>
              </w:rPr>
              <w:t>8,7</w:t>
            </w:r>
          </w:p>
        </w:tc>
        <w:tc>
          <w:tcPr>
            <w:tcW w:w="423" w:type="pct"/>
            <w:tcBorders>
              <w:top w:val="nil"/>
              <w:bottom w:val="nil"/>
            </w:tcBorders>
            <w:shd w:val="clear" w:color="auto" w:fill="auto"/>
          </w:tcPr>
          <w:p w:rsidR="00813517" w:rsidRPr="00E63598" w:rsidRDefault="00813517" w:rsidP="00DE099A">
            <w:pPr>
              <w:jc w:val="center"/>
              <w:rPr>
                <w:sz w:val="22"/>
                <w:szCs w:val="22"/>
              </w:rPr>
            </w:pPr>
            <w:r w:rsidRPr="00E63598">
              <w:rPr>
                <w:sz w:val="22"/>
                <w:szCs w:val="22"/>
              </w:rPr>
              <w:t>8,2</w:t>
            </w:r>
          </w:p>
        </w:tc>
        <w:tc>
          <w:tcPr>
            <w:tcW w:w="423" w:type="pct"/>
            <w:tcBorders>
              <w:top w:val="nil"/>
              <w:bottom w:val="nil"/>
              <w:right w:val="single" w:sz="4" w:space="0" w:color="auto"/>
            </w:tcBorders>
            <w:shd w:val="clear" w:color="auto" w:fill="auto"/>
          </w:tcPr>
          <w:p w:rsidR="00813517" w:rsidRPr="00E63598" w:rsidRDefault="00813517" w:rsidP="00DE099A">
            <w:pPr>
              <w:jc w:val="center"/>
              <w:rPr>
                <w:sz w:val="22"/>
                <w:szCs w:val="22"/>
              </w:rPr>
            </w:pPr>
            <w:r w:rsidRPr="00E63598">
              <w:rPr>
                <w:sz w:val="22"/>
                <w:szCs w:val="22"/>
              </w:rPr>
              <w:t>6,5</w:t>
            </w:r>
          </w:p>
        </w:tc>
        <w:tc>
          <w:tcPr>
            <w:tcW w:w="423" w:type="pct"/>
            <w:tcBorders>
              <w:top w:val="nil"/>
              <w:left w:val="single" w:sz="4" w:space="0" w:color="auto"/>
              <w:bottom w:val="nil"/>
              <w:right w:val="single" w:sz="4" w:space="0" w:color="auto"/>
            </w:tcBorders>
            <w:shd w:val="clear" w:color="auto" w:fill="auto"/>
          </w:tcPr>
          <w:p w:rsidR="00813517" w:rsidRPr="00E63598" w:rsidRDefault="00813517" w:rsidP="00DE099A">
            <w:pPr>
              <w:jc w:val="center"/>
              <w:rPr>
                <w:sz w:val="22"/>
                <w:szCs w:val="22"/>
                <w:lang w:val="en-US"/>
              </w:rPr>
            </w:pPr>
            <w:r w:rsidRPr="00E63598">
              <w:rPr>
                <w:sz w:val="22"/>
                <w:szCs w:val="22"/>
              </w:rPr>
              <w:t>4,</w:t>
            </w:r>
            <w:r w:rsidRPr="00E63598">
              <w:rPr>
                <w:sz w:val="22"/>
                <w:szCs w:val="22"/>
                <w:lang w:val="en-US"/>
              </w:rPr>
              <w:t>8</w:t>
            </w:r>
          </w:p>
        </w:tc>
        <w:tc>
          <w:tcPr>
            <w:tcW w:w="423" w:type="pct"/>
            <w:tcBorders>
              <w:top w:val="nil"/>
              <w:left w:val="single" w:sz="4" w:space="0" w:color="auto"/>
              <w:bottom w:val="nil"/>
              <w:right w:val="single" w:sz="4" w:space="0" w:color="auto"/>
            </w:tcBorders>
            <w:shd w:val="clear" w:color="auto" w:fill="auto"/>
          </w:tcPr>
          <w:p w:rsidR="00813517" w:rsidRPr="00E63598" w:rsidRDefault="00813517" w:rsidP="00DE099A">
            <w:pPr>
              <w:jc w:val="center"/>
              <w:rPr>
                <w:sz w:val="22"/>
                <w:szCs w:val="22"/>
                <w:lang w:val="en-US"/>
              </w:rPr>
            </w:pPr>
            <w:r w:rsidRPr="00E63598">
              <w:rPr>
                <w:sz w:val="22"/>
                <w:szCs w:val="22"/>
                <w:lang w:val="en-US"/>
              </w:rPr>
              <w:t>4</w:t>
            </w:r>
            <w:r w:rsidRPr="00E63598">
              <w:rPr>
                <w:sz w:val="22"/>
                <w:szCs w:val="22"/>
              </w:rPr>
              <w:t>,</w:t>
            </w:r>
            <w:r w:rsidRPr="00E63598">
              <w:rPr>
                <w:sz w:val="22"/>
                <w:szCs w:val="22"/>
                <w:lang w:val="en-US"/>
              </w:rPr>
              <w:t>1</w:t>
            </w:r>
          </w:p>
        </w:tc>
        <w:tc>
          <w:tcPr>
            <w:tcW w:w="423" w:type="pct"/>
            <w:tcBorders>
              <w:top w:val="nil"/>
              <w:left w:val="single" w:sz="4" w:space="0" w:color="auto"/>
              <w:bottom w:val="nil"/>
            </w:tcBorders>
            <w:shd w:val="clear" w:color="auto" w:fill="auto"/>
          </w:tcPr>
          <w:p w:rsidR="00813517" w:rsidRPr="00E63598" w:rsidRDefault="00813517" w:rsidP="00DE099A">
            <w:pPr>
              <w:jc w:val="center"/>
              <w:rPr>
                <w:sz w:val="22"/>
                <w:szCs w:val="22"/>
                <w:lang w:val="ro-RO"/>
              </w:rPr>
            </w:pPr>
            <w:r w:rsidRPr="00E63598">
              <w:rPr>
                <w:sz w:val="22"/>
                <w:szCs w:val="22"/>
                <w:lang w:val="ro-RO"/>
              </w:rPr>
              <w:t>3,2</w:t>
            </w:r>
          </w:p>
        </w:tc>
        <w:tc>
          <w:tcPr>
            <w:tcW w:w="423" w:type="pct"/>
            <w:tcBorders>
              <w:top w:val="nil"/>
              <w:bottom w:val="nil"/>
            </w:tcBorders>
            <w:shd w:val="clear" w:color="auto" w:fill="auto"/>
          </w:tcPr>
          <w:p w:rsidR="00813517" w:rsidRPr="00E63598" w:rsidRDefault="00813517" w:rsidP="00DE099A">
            <w:pPr>
              <w:jc w:val="center"/>
              <w:rPr>
                <w:sz w:val="22"/>
                <w:szCs w:val="22"/>
              </w:rPr>
            </w:pPr>
            <w:r w:rsidRPr="00E63598">
              <w:rPr>
                <w:sz w:val="22"/>
                <w:szCs w:val="22"/>
              </w:rPr>
              <w:t>2,7</w:t>
            </w:r>
          </w:p>
        </w:tc>
        <w:tc>
          <w:tcPr>
            <w:tcW w:w="423" w:type="pct"/>
            <w:tcBorders>
              <w:top w:val="nil"/>
              <w:bottom w:val="nil"/>
              <w:right w:val="single" w:sz="4" w:space="0" w:color="auto"/>
            </w:tcBorders>
            <w:shd w:val="clear" w:color="auto" w:fill="auto"/>
          </w:tcPr>
          <w:p w:rsidR="00813517" w:rsidRPr="00E63598" w:rsidRDefault="00813517" w:rsidP="00DE099A">
            <w:pPr>
              <w:jc w:val="center"/>
              <w:rPr>
                <w:sz w:val="22"/>
                <w:szCs w:val="22"/>
              </w:rPr>
            </w:pPr>
            <w:r w:rsidRPr="00E63598">
              <w:rPr>
                <w:sz w:val="22"/>
                <w:szCs w:val="22"/>
              </w:rPr>
              <w:t>2,1</w:t>
            </w:r>
          </w:p>
        </w:tc>
        <w:tc>
          <w:tcPr>
            <w:tcW w:w="423" w:type="pct"/>
            <w:tcBorders>
              <w:top w:val="nil"/>
              <w:left w:val="single" w:sz="4" w:space="0" w:color="auto"/>
              <w:bottom w:val="nil"/>
            </w:tcBorders>
            <w:shd w:val="clear" w:color="auto" w:fill="auto"/>
          </w:tcPr>
          <w:p w:rsidR="00813517" w:rsidRPr="00E63598" w:rsidRDefault="00813517" w:rsidP="00DE099A">
            <w:pPr>
              <w:jc w:val="center"/>
              <w:rPr>
                <w:sz w:val="22"/>
                <w:szCs w:val="22"/>
                <w:lang w:val="en-US"/>
              </w:rPr>
            </w:pPr>
            <w:r w:rsidRPr="00E63598">
              <w:rPr>
                <w:sz w:val="22"/>
                <w:szCs w:val="22"/>
              </w:rPr>
              <w:t>1,</w:t>
            </w:r>
            <w:r w:rsidRPr="00E63598">
              <w:rPr>
                <w:sz w:val="22"/>
                <w:szCs w:val="22"/>
                <w:lang w:val="en-US"/>
              </w:rPr>
              <w:t>4</w:t>
            </w:r>
          </w:p>
        </w:tc>
        <w:tc>
          <w:tcPr>
            <w:tcW w:w="421" w:type="pct"/>
            <w:tcBorders>
              <w:top w:val="nil"/>
              <w:left w:val="single" w:sz="4" w:space="0" w:color="auto"/>
              <w:bottom w:val="nil"/>
            </w:tcBorders>
            <w:shd w:val="clear" w:color="auto" w:fill="auto"/>
          </w:tcPr>
          <w:p w:rsidR="00813517" w:rsidRPr="00E63598" w:rsidRDefault="00813517" w:rsidP="00DE099A">
            <w:pPr>
              <w:jc w:val="center"/>
              <w:rPr>
                <w:sz w:val="22"/>
                <w:szCs w:val="22"/>
                <w:lang w:val="en-US"/>
              </w:rPr>
            </w:pPr>
            <w:r w:rsidRPr="00E63598">
              <w:rPr>
                <w:sz w:val="22"/>
                <w:szCs w:val="22"/>
              </w:rPr>
              <w:t>1,</w:t>
            </w:r>
            <w:r w:rsidRPr="00E63598">
              <w:rPr>
                <w:sz w:val="22"/>
                <w:szCs w:val="22"/>
                <w:lang w:val="en-US"/>
              </w:rPr>
              <w:t>2</w:t>
            </w:r>
          </w:p>
        </w:tc>
      </w:tr>
      <w:tr w:rsidR="00813517" w:rsidRPr="00E63598" w:rsidTr="00DE099A">
        <w:tc>
          <w:tcPr>
            <w:tcW w:w="770" w:type="pct"/>
            <w:tcBorders>
              <w:top w:val="nil"/>
              <w:bottom w:val="single" w:sz="4" w:space="0" w:color="auto"/>
            </w:tcBorders>
            <w:shd w:val="clear" w:color="auto" w:fill="auto"/>
          </w:tcPr>
          <w:p w:rsidR="00813517" w:rsidRPr="00E63598" w:rsidRDefault="00813517" w:rsidP="00DE099A">
            <w:pPr>
              <w:rPr>
                <w:sz w:val="22"/>
                <w:szCs w:val="22"/>
              </w:rPr>
            </w:pPr>
          </w:p>
        </w:tc>
        <w:tc>
          <w:tcPr>
            <w:tcW w:w="423" w:type="pct"/>
            <w:tcBorders>
              <w:top w:val="nil"/>
              <w:bottom w:val="single" w:sz="4" w:space="0" w:color="auto"/>
            </w:tcBorders>
            <w:shd w:val="clear" w:color="auto" w:fill="auto"/>
          </w:tcPr>
          <w:p w:rsidR="00813517" w:rsidRPr="00E63598" w:rsidRDefault="00813517" w:rsidP="00DE099A">
            <w:pPr>
              <w:jc w:val="center"/>
              <w:rPr>
                <w:sz w:val="22"/>
                <w:szCs w:val="22"/>
              </w:rPr>
            </w:pPr>
          </w:p>
        </w:tc>
        <w:tc>
          <w:tcPr>
            <w:tcW w:w="423" w:type="pct"/>
            <w:tcBorders>
              <w:top w:val="nil"/>
              <w:bottom w:val="single" w:sz="4" w:space="0" w:color="auto"/>
            </w:tcBorders>
            <w:shd w:val="clear" w:color="auto" w:fill="auto"/>
          </w:tcPr>
          <w:p w:rsidR="00813517" w:rsidRPr="00E63598" w:rsidRDefault="00813517" w:rsidP="00DE099A">
            <w:pPr>
              <w:jc w:val="center"/>
              <w:rPr>
                <w:sz w:val="22"/>
                <w:szCs w:val="22"/>
              </w:rPr>
            </w:pPr>
          </w:p>
        </w:tc>
        <w:tc>
          <w:tcPr>
            <w:tcW w:w="423" w:type="pct"/>
            <w:tcBorders>
              <w:top w:val="nil"/>
              <w:bottom w:val="single" w:sz="4" w:space="0" w:color="auto"/>
            </w:tcBorders>
            <w:shd w:val="clear" w:color="auto" w:fill="auto"/>
          </w:tcPr>
          <w:p w:rsidR="00813517" w:rsidRPr="00E63598" w:rsidRDefault="00813517" w:rsidP="00DE099A">
            <w:pPr>
              <w:jc w:val="center"/>
              <w:rPr>
                <w:sz w:val="22"/>
                <w:szCs w:val="22"/>
              </w:rPr>
            </w:pPr>
          </w:p>
        </w:tc>
        <w:tc>
          <w:tcPr>
            <w:tcW w:w="423" w:type="pct"/>
            <w:tcBorders>
              <w:top w:val="nil"/>
              <w:bottom w:val="single" w:sz="4" w:space="0" w:color="auto"/>
            </w:tcBorders>
            <w:shd w:val="clear" w:color="auto" w:fill="auto"/>
          </w:tcPr>
          <w:p w:rsidR="00813517" w:rsidRPr="00E63598" w:rsidRDefault="00813517" w:rsidP="00DE099A">
            <w:pPr>
              <w:jc w:val="center"/>
              <w:rPr>
                <w:sz w:val="22"/>
                <w:szCs w:val="22"/>
              </w:rPr>
            </w:pPr>
          </w:p>
        </w:tc>
        <w:tc>
          <w:tcPr>
            <w:tcW w:w="423" w:type="pct"/>
            <w:tcBorders>
              <w:top w:val="nil"/>
              <w:bottom w:val="single" w:sz="4" w:space="0" w:color="auto"/>
            </w:tcBorders>
            <w:shd w:val="clear" w:color="auto" w:fill="auto"/>
          </w:tcPr>
          <w:p w:rsidR="00813517" w:rsidRPr="00E63598" w:rsidRDefault="00813517" w:rsidP="00DE099A">
            <w:pPr>
              <w:jc w:val="center"/>
              <w:rPr>
                <w:sz w:val="22"/>
                <w:szCs w:val="22"/>
              </w:rPr>
            </w:pPr>
          </w:p>
        </w:tc>
        <w:tc>
          <w:tcPr>
            <w:tcW w:w="423" w:type="pct"/>
            <w:tcBorders>
              <w:top w:val="nil"/>
              <w:bottom w:val="single" w:sz="4" w:space="0" w:color="auto"/>
            </w:tcBorders>
            <w:shd w:val="clear" w:color="auto" w:fill="auto"/>
          </w:tcPr>
          <w:p w:rsidR="00813517" w:rsidRPr="00E63598" w:rsidRDefault="00813517" w:rsidP="00DE099A">
            <w:pPr>
              <w:jc w:val="center"/>
              <w:rPr>
                <w:sz w:val="22"/>
                <w:szCs w:val="22"/>
              </w:rPr>
            </w:pPr>
          </w:p>
        </w:tc>
        <w:tc>
          <w:tcPr>
            <w:tcW w:w="423" w:type="pct"/>
            <w:tcBorders>
              <w:top w:val="nil"/>
              <w:bottom w:val="single" w:sz="4" w:space="0" w:color="auto"/>
            </w:tcBorders>
            <w:shd w:val="clear" w:color="auto" w:fill="auto"/>
          </w:tcPr>
          <w:p w:rsidR="00813517" w:rsidRPr="00E63598" w:rsidRDefault="00813517" w:rsidP="00DE099A">
            <w:pPr>
              <w:jc w:val="center"/>
              <w:rPr>
                <w:sz w:val="22"/>
                <w:szCs w:val="22"/>
              </w:rPr>
            </w:pPr>
          </w:p>
        </w:tc>
        <w:tc>
          <w:tcPr>
            <w:tcW w:w="423" w:type="pct"/>
            <w:tcBorders>
              <w:top w:val="nil"/>
              <w:bottom w:val="single" w:sz="4" w:space="0" w:color="auto"/>
              <w:right w:val="single" w:sz="4" w:space="0" w:color="auto"/>
            </w:tcBorders>
            <w:shd w:val="clear" w:color="auto" w:fill="auto"/>
          </w:tcPr>
          <w:p w:rsidR="00813517" w:rsidRPr="00E63598" w:rsidRDefault="00813517" w:rsidP="00DE099A">
            <w:pPr>
              <w:jc w:val="center"/>
              <w:rPr>
                <w:sz w:val="22"/>
                <w:szCs w:val="22"/>
              </w:rPr>
            </w:pPr>
          </w:p>
        </w:tc>
        <w:tc>
          <w:tcPr>
            <w:tcW w:w="423" w:type="pct"/>
            <w:tcBorders>
              <w:top w:val="nil"/>
              <w:left w:val="single" w:sz="4" w:space="0" w:color="auto"/>
              <w:bottom w:val="single" w:sz="4" w:space="0" w:color="auto"/>
            </w:tcBorders>
            <w:shd w:val="clear" w:color="auto" w:fill="auto"/>
          </w:tcPr>
          <w:p w:rsidR="00813517" w:rsidRPr="00E63598" w:rsidRDefault="00813517" w:rsidP="00DE099A">
            <w:pPr>
              <w:jc w:val="center"/>
              <w:rPr>
                <w:sz w:val="22"/>
                <w:szCs w:val="22"/>
              </w:rPr>
            </w:pPr>
          </w:p>
        </w:tc>
        <w:tc>
          <w:tcPr>
            <w:tcW w:w="421" w:type="pct"/>
            <w:tcBorders>
              <w:top w:val="nil"/>
              <w:left w:val="single" w:sz="4" w:space="0" w:color="auto"/>
              <w:bottom w:val="single" w:sz="4" w:space="0" w:color="auto"/>
            </w:tcBorders>
            <w:shd w:val="clear" w:color="auto" w:fill="auto"/>
          </w:tcPr>
          <w:p w:rsidR="00813517" w:rsidRPr="00E63598" w:rsidRDefault="00813517" w:rsidP="00DE099A">
            <w:pPr>
              <w:jc w:val="center"/>
              <w:rPr>
                <w:sz w:val="22"/>
                <w:szCs w:val="22"/>
              </w:rPr>
            </w:pPr>
          </w:p>
        </w:tc>
      </w:tr>
    </w:tbl>
    <w:p w:rsidR="00813517" w:rsidRDefault="00813517" w:rsidP="00813517">
      <w:pPr>
        <w:rPr>
          <w:b/>
          <w:sz w:val="22"/>
          <w:szCs w:val="22"/>
        </w:rPr>
      </w:pPr>
    </w:p>
    <w:p w:rsidR="00813517" w:rsidRPr="009F050E" w:rsidRDefault="00813517" w:rsidP="00813517">
      <w:pPr>
        <w:rPr>
          <w:sz w:val="22"/>
          <w:szCs w:val="22"/>
        </w:rPr>
      </w:pPr>
    </w:p>
    <w:p w:rsidR="00813517" w:rsidRDefault="00813517" w:rsidP="00813517">
      <w:pPr>
        <w:rPr>
          <w:b/>
          <w:sz w:val="22"/>
          <w:szCs w:val="22"/>
        </w:rPr>
      </w:pPr>
    </w:p>
    <w:p w:rsidR="00813517" w:rsidRDefault="00813517" w:rsidP="00813517">
      <w:pPr>
        <w:rPr>
          <w:sz w:val="22"/>
          <w:szCs w:val="22"/>
        </w:rPr>
      </w:pPr>
    </w:p>
    <w:p w:rsidR="00813517" w:rsidRDefault="00813517" w:rsidP="00813517">
      <w:pPr>
        <w:rPr>
          <w:sz w:val="22"/>
          <w:szCs w:val="22"/>
        </w:rPr>
      </w:pPr>
    </w:p>
    <w:p w:rsidR="00813517" w:rsidRDefault="00813517" w:rsidP="00813517">
      <w:pPr>
        <w:rPr>
          <w:b/>
          <w:sz w:val="22"/>
          <w:szCs w:val="22"/>
          <w:lang w:val="ro-RO"/>
        </w:rPr>
      </w:pPr>
      <w:r w:rsidRPr="006A14CC">
        <w:rPr>
          <w:sz w:val="22"/>
          <w:szCs w:val="22"/>
          <w:lang w:val="ro-RO"/>
        </w:rPr>
        <w:br w:type="page"/>
      </w:r>
      <w:r>
        <w:rPr>
          <w:b/>
          <w:sz w:val="22"/>
          <w:szCs w:val="22"/>
          <w:lang w:val="ro-RO"/>
        </w:rPr>
        <w:lastRenderedPageBreak/>
        <w:t xml:space="preserve">Tabelul 4. </w:t>
      </w:r>
      <w:r w:rsidRPr="00D10E7A">
        <w:rPr>
          <w:b/>
          <w:i/>
          <w:sz w:val="22"/>
          <w:szCs w:val="22"/>
          <w:lang w:val="ro-RO"/>
        </w:rPr>
        <w:t xml:space="preserve">Structura şi rata sărăciei </w:t>
      </w:r>
      <w:r>
        <w:rPr>
          <w:b/>
          <w:i/>
          <w:sz w:val="22"/>
          <w:szCs w:val="22"/>
          <w:lang w:val="ro-RO"/>
        </w:rPr>
        <w:t xml:space="preserve">în funcţie de </w:t>
      </w:r>
      <w:r w:rsidRPr="00D10E7A">
        <w:rPr>
          <w:b/>
          <w:i/>
          <w:sz w:val="22"/>
          <w:szCs w:val="22"/>
          <w:lang w:val="ro-RO"/>
        </w:rPr>
        <w:t>principalel</w:t>
      </w:r>
      <w:r>
        <w:rPr>
          <w:b/>
          <w:i/>
          <w:sz w:val="22"/>
          <w:szCs w:val="22"/>
          <w:lang w:val="ro-RO"/>
        </w:rPr>
        <w:t>e</w:t>
      </w:r>
      <w:r w:rsidRPr="00D10E7A">
        <w:rPr>
          <w:b/>
          <w:i/>
          <w:sz w:val="22"/>
          <w:szCs w:val="22"/>
          <w:lang w:val="ro-RO"/>
        </w:rPr>
        <w:t xml:space="preserve"> caracteristici ale gospodăriilor casnice, </w:t>
      </w:r>
      <w:r>
        <w:rPr>
          <w:b/>
          <w:i/>
          <w:sz w:val="22"/>
          <w:szCs w:val="22"/>
          <w:lang w:val="ro-RO"/>
        </w:rPr>
        <w:t>2008-</w:t>
      </w:r>
      <w:r w:rsidRPr="00D10E7A">
        <w:rPr>
          <w:b/>
          <w:i/>
          <w:sz w:val="22"/>
          <w:szCs w:val="22"/>
          <w:lang w:val="ro-RO"/>
        </w:rPr>
        <w:t>20</w:t>
      </w:r>
      <w:r w:rsidRPr="00643F2A">
        <w:rPr>
          <w:b/>
          <w:i/>
          <w:sz w:val="22"/>
          <w:szCs w:val="22"/>
          <w:lang w:val="en-GB"/>
        </w:rPr>
        <w:t>1</w:t>
      </w:r>
      <w:r>
        <w:rPr>
          <w:b/>
          <w:i/>
          <w:sz w:val="22"/>
          <w:szCs w:val="22"/>
          <w:lang w:val="en-GB"/>
        </w:rPr>
        <w:t>2</w:t>
      </w: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3" w:type="dxa"/>
        </w:tblCellMar>
        <w:tblLook w:val="01E0" w:firstRow="1" w:lastRow="1" w:firstColumn="1" w:lastColumn="1" w:noHBand="0" w:noVBand="0"/>
      </w:tblPr>
      <w:tblGrid>
        <w:gridCol w:w="2430"/>
        <w:gridCol w:w="737"/>
        <w:gridCol w:w="738"/>
        <w:gridCol w:w="738"/>
        <w:gridCol w:w="738"/>
        <w:gridCol w:w="738"/>
        <w:gridCol w:w="737"/>
        <w:gridCol w:w="738"/>
        <w:gridCol w:w="738"/>
        <w:gridCol w:w="738"/>
        <w:gridCol w:w="738"/>
      </w:tblGrid>
      <w:tr w:rsidR="00813517" w:rsidRPr="00E63598" w:rsidTr="00DE099A">
        <w:trPr>
          <w:tblHeader/>
        </w:trPr>
        <w:tc>
          <w:tcPr>
            <w:tcW w:w="2430" w:type="dxa"/>
            <w:vMerge w:val="restart"/>
            <w:tcBorders>
              <w:left w:val="nil"/>
              <w:right w:val="single" w:sz="4" w:space="0" w:color="auto"/>
            </w:tcBorders>
            <w:shd w:val="clear" w:color="auto" w:fill="auto"/>
          </w:tcPr>
          <w:p w:rsidR="00813517" w:rsidRPr="00E63598" w:rsidRDefault="00813517" w:rsidP="00DE099A">
            <w:pPr>
              <w:rPr>
                <w:sz w:val="22"/>
                <w:szCs w:val="22"/>
                <w:lang w:val="ro-RO"/>
              </w:rPr>
            </w:pPr>
          </w:p>
        </w:tc>
        <w:tc>
          <w:tcPr>
            <w:tcW w:w="3689" w:type="dxa"/>
            <w:gridSpan w:val="5"/>
            <w:tcBorders>
              <w:left w:val="single" w:sz="4" w:space="0" w:color="auto"/>
              <w:right w:val="single" w:sz="4" w:space="0" w:color="auto"/>
            </w:tcBorders>
            <w:shd w:val="clear" w:color="auto" w:fill="auto"/>
          </w:tcPr>
          <w:p w:rsidR="00813517" w:rsidRPr="00E63598" w:rsidRDefault="00813517" w:rsidP="00DE099A">
            <w:pPr>
              <w:jc w:val="center"/>
              <w:rPr>
                <w:b/>
                <w:sz w:val="22"/>
                <w:szCs w:val="22"/>
                <w:lang w:val="ro-RO"/>
              </w:rPr>
            </w:pPr>
            <w:r w:rsidRPr="00E63598">
              <w:rPr>
                <w:b/>
                <w:sz w:val="22"/>
                <w:szCs w:val="22"/>
                <w:lang w:val="ro-RO"/>
              </w:rPr>
              <w:t>Rata sărăciei</w:t>
            </w:r>
          </w:p>
        </w:tc>
        <w:tc>
          <w:tcPr>
            <w:tcW w:w="3689" w:type="dxa"/>
            <w:gridSpan w:val="5"/>
            <w:tcBorders>
              <w:left w:val="single" w:sz="4" w:space="0" w:color="auto"/>
              <w:right w:val="nil"/>
            </w:tcBorders>
            <w:shd w:val="clear" w:color="auto" w:fill="auto"/>
          </w:tcPr>
          <w:p w:rsidR="00813517" w:rsidRPr="00E63598" w:rsidRDefault="00813517" w:rsidP="00DE099A">
            <w:pPr>
              <w:jc w:val="center"/>
              <w:rPr>
                <w:b/>
                <w:sz w:val="22"/>
                <w:szCs w:val="22"/>
                <w:lang w:val="ro-RO"/>
              </w:rPr>
            </w:pPr>
            <w:r w:rsidRPr="00E63598">
              <w:rPr>
                <w:b/>
                <w:sz w:val="22"/>
                <w:szCs w:val="22"/>
                <w:lang w:val="ro-RO"/>
              </w:rPr>
              <w:t>Structura populaţiei sărace, %</w:t>
            </w:r>
          </w:p>
        </w:tc>
      </w:tr>
      <w:tr w:rsidR="00813517" w:rsidRPr="00E63598" w:rsidTr="00DE099A">
        <w:trPr>
          <w:tblHeader/>
        </w:trPr>
        <w:tc>
          <w:tcPr>
            <w:tcW w:w="2430" w:type="dxa"/>
            <w:vMerge/>
            <w:tcBorders>
              <w:left w:val="nil"/>
              <w:bottom w:val="single" w:sz="4" w:space="0" w:color="auto"/>
              <w:right w:val="single" w:sz="4" w:space="0" w:color="auto"/>
            </w:tcBorders>
            <w:shd w:val="clear" w:color="auto" w:fill="auto"/>
          </w:tcPr>
          <w:p w:rsidR="00813517" w:rsidRPr="00E63598" w:rsidRDefault="00813517" w:rsidP="00DE099A">
            <w:pPr>
              <w:rPr>
                <w:sz w:val="22"/>
                <w:szCs w:val="22"/>
                <w:lang w:val="ro-RO"/>
              </w:rPr>
            </w:pPr>
          </w:p>
        </w:tc>
        <w:tc>
          <w:tcPr>
            <w:tcW w:w="737" w:type="dxa"/>
            <w:tcBorders>
              <w:left w:val="single" w:sz="4" w:space="0" w:color="auto"/>
              <w:bottom w:val="single" w:sz="4" w:space="0" w:color="auto"/>
              <w:right w:val="single" w:sz="4" w:space="0" w:color="auto"/>
            </w:tcBorders>
            <w:shd w:val="clear" w:color="auto" w:fill="auto"/>
          </w:tcPr>
          <w:p w:rsidR="00813517" w:rsidRPr="00E63598" w:rsidRDefault="00813517" w:rsidP="00DE099A">
            <w:pPr>
              <w:jc w:val="center"/>
              <w:rPr>
                <w:b/>
                <w:sz w:val="22"/>
                <w:szCs w:val="22"/>
                <w:lang w:val="ro-RO"/>
              </w:rPr>
            </w:pPr>
            <w:r w:rsidRPr="00E63598">
              <w:rPr>
                <w:b/>
                <w:sz w:val="22"/>
                <w:szCs w:val="22"/>
                <w:lang w:val="ro-RO"/>
              </w:rPr>
              <w:t>2008</w:t>
            </w:r>
          </w:p>
        </w:tc>
        <w:tc>
          <w:tcPr>
            <w:tcW w:w="738" w:type="dxa"/>
            <w:tcBorders>
              <w:left w:val="single" w:sz="4" w:space="0" w:color="auto"/>
              <w:bottom w:val="single" w:sz="4" w:space="0" w:color="auto"/>
              <w:right w:val="single" w:sz="4" w:space="0" w:color="auto"/>
            </w:tcBorders>
            <w:shd w:val="clear" w:color="auto" w:fill="auto"/>
          </w:tcPr>
          <w:p w:rsidR="00813517" w:rsidRPr="00E63598" w:rsidRDefault="00813517" w:rsidP="00DE099A">
            <w:pPr>
              <w:jc w:val="center"/>
              <w:rPr>
                <w:b/>
                <w:sz w:val="22"/>
                <w:szCs w:val="22"/>
                <w:lang w:val="ro-RO"/>
              </w:rPr>
            </w:pPr>
            <w:r w:rsidRPr="00E63598">
              <w:rPr>
                <w:b/>
                <w:sz w:val="22"/>
                <w:szCs w:val="22"/>
                <w:lang w:val="ro-RO"/>
              </w:rPr>
              <w:t>2009</w:t>
            </w:r>
          </w:p>
        </w:tc>
        <w:tc>
          <w:tcPr>
            <w:tcW w:w="738" w:type="dxa"/>
            <w:tcBorders>
              <w:left w:val="single" w:sz="4" w:space="0" w:color="auto"/>
              <w:right w:val="single" w:sz="4" w:space="0" w:color="auto"/>
            </w:tcBorders>
            <w:shd w:val="clear" w:color="auto" w:fill="auto"/>
          </w:tcPr>
          <w:p w:rsidR="00813517" w:rsidRPr="00E63598" w:rsidRDefault="00813517" w:rsidP="00DE099A">
            <w:pPr>
              <w:jc w:val="center"/>
              <w:rPr>
                <w:b/>
                <w:sz w:val="22"/>
                <w:szCs w:val="22"/>
              </w:rPr>
            </w:pPr>
            <w:r w:rsidRPr="00E63598">
              <w:rPr>
                <w:b/>
                <w:sz w:val="22"/>
                <w:szCs w:val="22"/>
              </w:rPr>
              <w:t>2010</w:t>
            </w:r>
          </w:p>
        </w:tc>
        <w:tc>
          <w:tcPr>
            <w:tcW w:w="738" w:type="dxa"/>
            <w:tcBorders>
              <w:left w:val="single" w:sz="4" w:space="0" w:color="auto"/>
              <w:right w:val="single" w:sz="4" w:space="0" w:color="auto"/>
            </w:tcBorders>
            <w:shd w:val="clear" w:color="auto" w:fill="auto"/>
          </w:tcPr>
          <w:p w:rsidR="00813517" w:rsidRPr="00E63598" w:rsidRDefault="00813517" w:rsidP="00DE099A">
            <w:pPr>
              <w:jc w:val="center"/>
              <w:rPr>
                <w:b/>
                <w:sz w:val="22"/>
                <w:szCs w:val="22"/>
                <w:lang w:val="ro-RO"/>
              </w:rPr>
            </w:pPr>
            <w:r w:rsidRPr="00E63598">
              <w:rPr>
                <w:b/>
                <w:sz w:val="22"/>
                <w:szCs w:val="22"/>
                <w:lang w:val="ro-RO"/>
              </w:rPr>
              <w:t>2011</w:t>
            </w:r>
          </w:p>
        </w:tc>
        <w:tc>
          <w:tcPr>
            <w:tcW w:w="738" w:type="dxa"/>
            <w:tcBorders>
              <w:left w:val="single" w:sz="4" w:space="0" w:color="auto"/>
              <w:right w:val="single" w:sz="4" w:space="0" w:color="auto"/>
            </w:tcBorders>
            <w:shd w:val="clear" w:color="auto" w:fill="auto"/>
          </w:tcPr>
          <w:p w:rsidR="00813517" w:rsidRPr="00E63598" w:rsidRDefault="00813517" w:rsidP="00DE099A">
            <w:pPr>
              <w:jc w:val="center"/>
              <w:rPr>
                <w:b/>
                <w:sz w:val="22"/>
                <w:szCs w:val="22"/>
                <w:lang w:val="ro-RO"/>
              </w:rPr>
            </w:pPr>
            <w:r w:rsidRPr="00E63598">
              <w:rPr>
                <w:b/>
                <w:sz w:val="22"/>
                <w:szCs w:val="22"/>
                <w:lang w:val="ro-RO"/>
              </w:rPr>
              <w:t>2012</w:t>
            </w:r>
          </w:p>
        </w:tc>
        <w:tc>
          <w:tcPr>
            <w:tcW w:w="737" w:type="dxa"/>
            <w:tcBorders>
              <w:left w:val="single" w:sz="4" w:space="0" w:color="auto"/>
              <w:bottom w:val="single" w:sz="4" w:space="0" w:color="auto"/>
              <w:right w:val="single" w:sz="4" w:space="0" w:color="auto"/>
            </w:tcBorders>
            <w:shd w:val="clear" w:color="auto" w:fill="auto"/>
          </w:tcPr>
          <w:p w:rsidR="00813517" w:rsidRPr="00E63598" w:rsidRDefault="00813517" w:rsidP="00DE099A">
            <w:pPr>
              <w:jc w:val="center"/>
              <w:rPr>
                <w:b/>
                <w:sz w:val="22"/>
                <w:szCs w:val="22"/>
                <w:lang w:val="ro-RO"/>
              </w:rPr>
            </w:pPr>
            <w:r w:rsidRPr="00E63598">
              <w:rPr>
                <w:b/>
                <w:sz w:val="22"/>
                <w:szCs w:val="22"/>
                <w:lang w:val="ro-RO"/>
              </w:rPr>
              <w:t>2008</w:t>
            </w:r>
          </w:p>
        </w:tc>
        <w:tc>
          <w:tcPr>
            <w:tcW w:w="738" w:type="dxa"/>
            <w:tcBorders>
              <w:left w:val="single" w:sz="4" w:space="0" w:color="auto"/>
              <w:bottom w:val="single" w:sz="4" w:space="0" w:color="auto"/>
              <w:right w:val="single" w:sz="4" w:space="0" w:color="auto"/>
            </w:tcBorders>
            <w:shd w:val="clear" w:color="auto" w:fill="auto"/>
          </w:tcPr>
          <w:p w:rsidR="00813517" w:rsidRPr="00E63598" w:rsidRDefault="00813517" w:rsidP="00DE099A">
            <w:pPr>
              <w:jc w:val="center"/>
              <w:rPr>
                <w:b/>
                <w:sz w:val="22"/>
                <w:szCs w:val="22"/>
                <w:lang w:val="ro-RO"/>
              </w:rPr>
            </w:pPr>
            <w:r w:rsidRPr="00E63598">
              <w:rPr>
                <w:b/>
                <w:sz w:val="22"/>
                <w:szCs w:val="22"/>
                <w:lang w:val="ro-RO"/>
              </w:rPr>
              <w:t>2009</w:t>
            </w:r>
          </w:p>
        </w:tc>
        <w:tc>
          <w:tcPr>
            <w:tcW w:w="738" w:type="dxa"/>
            <w:tcBorders>
              <w:left w:val="single" w:sz="4" w:space="0" w:color="auto"/>
              <w:bottom w:val="single" w:sz="4" w:space="0" w:color="auto"/>
              <w:right w:val="single" w:sz="4" w:space="0" w:color="auto"/>
            </w:tcBorders>
            <w:shd w:val="clear" w:color="auto" w:fill="auto"/>
          </w:tcPr>
          <w:p w:rsidR="00813517" w:rsidRPr="00E63598" w:rsidRDefault="00813517" w:rsidP="00DE099A">
            <w:pPr>
              <w:jc w:val="center"/>
              <w:rPr>
                <w:b/>
                <w:sz w:val="22"/>
                <w:szCs w:val="22"/>
              </w:rPr>
            </w:pPr>
            <w:r w:rsidRPr="00E63598">
              <w:rPr>
                <w:b/>
                <w:sz w:val="22"/>
                <w:szCs w:val="22"/>
              </w:rPr>
              <w:t>2010</w:t>
            </w:r>
          </w:p>
        </w:tc>
        <w:tc>
          <w:tcPr>
            <w:tcW w:w="738" w:type="dxa"/>
            <w:tcBorders>
              <w:left w:val="single" w:sz="4" w:space="0" w:color="auto"/>
              <w:bottom w:val="single" w:sz="4" w:space="0" w:color="auto"/>
              <w:right w:val="single" w:sz="4" w:space="0" w:color="auto"/>
            </w:tcBorders>
            <w:shd w:val="clear" w:color="auto" w:fill="auto"/>
          </w:tcPr>
          <w:p w:rsidR="00813517" w:rsidRPr="00E63598" w:rsidRDefault="00813517" w:rsidP="00DE099A">
            <w:pPr>
              <w:jc w:val="center"/>
              <w:rPr>
                <w:b/>
                <w:sz w:val="22"/>
                <w:szCs w:val="22"/>
                <w:lang w:val="ro-RO"/>
              </w:rPr>
            </w:pPr>
            <w:r w:rsidRPr="00E63598">
              <w:rPr>
                <w:b/>
                <w:sz w:val="22"/>
                <w:szCs w:val="22"/>
                <w:lang w:val="ro-RO"/>
              </w:rPr>
              <w:t>2011</w:t>
            </w:r>
          </w:p>
        </w:tc>
        <w:tc>
          <w:tcPr>
            <w:tcW w:w="738" w:type="dxa"/>
            <w:tcBorders>
              <w:top w:val="nil"/>
              <w:left w:val="single" w:sz="4" w:space="0" w:color="auto"/>
              <w:bottom w:val="single" w:sz="4" w:space="0" w:color="auto"/>
              <w:right w:val="nil"/>
            </w:tcBorders>
            <w:shd w:val="clear" w:color="auto" w:fill="auto"/>
          </w:tcPr>
          <w:p w:rsidR="00813517" w:rsidRPr="00E63598" w:rsidRDefault="00813517" w:rsidP="00DE099A">
            <w:pPr>
              <w:jc w:val="center"/>
              <w:rPr>
                <w:b/>
                <w:sz w:val="22"/>
                <w:szCs w:val="22"/>
                <w:lang w:val="ro-RO"/>
              </w:rPr>
            </w:pPr>
            <w:r w:rsidRPr="00E63598">
              <w:rPr>
                <w:b/>
                <w:sz w:val="22"/>
                <w:szCs w:val="22"/>
                <w:lang w:val="ro-RO"/>
              </w:rPr>
              <w:t>2012</w:t>
            </w:r>
          </w:p>
        </w:tc>
      </w:tr>
      <w:tr w:rsidR="00813517" w:rsidRPr="00E63598" w:rsidTr="00DE099A">
        <w:tc>
          <w:tcPr>
            <w:tcW w:w="2430" w:type="dxa"/>
            <w:tcBorders>
              <w:left w:val="nil"/>
              <w:bottom w:val="nil"/>
              <w:right w:val="single" w:sz="4" w:space="0" w:color="auto"/>
            </w:tcBorders>
            <w:shd w:val="clear" w:color="auto" w:fill="auto"/>
          </w:tcPr>
          <w:p w:rsidR="00813517" w:rsidRPr="00E63598" w:rsidRDefault="00813517" w:rsidP="00DE099A">
            <w:pPr>
              <w:rPr>
                <w:i/>
                <w:sz w:val="22"/>
                <w:szCs w:val="22"/>
                <w:lang w:val="ro-RO"/>
              </w:rPr>
            </w:pPr>
            <w:r w:rsidRPr="00E63598">
              <w:rPr>
                <w:i/>
                <w:sz w:val="22"/>
                <w:szCs w:val="22"/>
                <w:lang w:val="ro-RO"/>
              </w:rPr>
              <w:t>Mediul de reşedinţă</w:t>
            </w:r>
          </w:p>
        </w:tc>
        <w:tc>
          <w:tcPr>
            <w:tcW w:w="737" w:type="dxa"/>
            <w:tcBorders>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lang w:val="ro-RO"/>
              </w:rPr>
            </w:pPr>
          </w:p>
        </w:tc>
        <w:tc>
          <w:tcPr>
            <w:tcW w:w="738" w:type="dxa"/>
            <w:tcBorders>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lang w:val="ro-RO"/>
              </w:rPr>
            </w:pPr>
          </w:p>
        </w:tc>
        <w:tc>
          <w:tcPr>
            <w:tcW w:w="738" w:type="dxa"/>
            <w:tcBorders>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lang w:val="ro-RO"/>
              </w:rPr>
            </w:pPr>
          </w:p>
        </w:tc>
        <w:tc>
          <w:tcPr>
            <w:tcW w:w="738" w:type="dxa"/>
            <w:tcBorders>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lang w:val="ro-RO"/>
              </w:rPr>
            </w:pPr>
          </w:p>
        </w:tc>
        <w:tc>
          <w:tcPr>
            <w:tcW w:w="738" w:type="dxa"/>
            <w:tcBorders>
              <w:left w:val="single" w:sz="4" w:space="0" w:color="auto"/>
              <w:bottom w:val="nil"/>
              <w:right w:val="single" w:sz="4" w:space="0" w:color="auto"/>
            </w:tcBorders>
            <w:shd w:val="clear" w:color="auto" w:fill="auto"/>
          </w:tcPr>
          <w:p w:rsidR="00813517" w:rsidRPr="00E63598" w:rsidRDefault="00813517" w:rsidP="00DE099A">
            <w:pPr>
              <w:ind w:left="-5" w:right="-15"/>
              <w:jc w:val="right"/>
              <w:rPr>
                <w:sz w:val="22"/>
                <w:szCs w:val="22"/>
                <w:lang w:val="ro-RO"/>
              </w:rPr>
            </w:pPr>
          </w:p>
        </w:tc>
        <w:tc>
          <w:tcPr>
            <w:tcW w:w="737" w:type="dxa"/>
            <w:tcBorders>
              <w:top w:val="single" w:sz="4" w:space="0" w:color="auto"/>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lang w:val="ro-RO"/>
              </w:rPr>
            </w:pPr>
          </w:p>
        </w:tc>
        <w:tc>
          <w:tcPr>
            <w:tcW w:w="738" w:type="dxa"/>
            <w:tcBorders>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lang w:val="ro-RO"/>
              </w:rPr>
            </w:pPr>
          </w:p>
        </w:tc>
        <w:tc>
          <w:tcPr>
            <w:tcW w:w="738" w:type="dxa"/>
            <w:tcBorders>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lang w:val="ro-RO"/>
              </w:rPr>
            </w:pPr>
          </w:p>
        </w:tc>
        <w:tc>
          <w:tcPr>
            <w:tcW w:w="738" w:type="dxa"/>
            <w:tcBorders>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lang w:val="ro-RO"/>
              </w:rPr>
            </w:pPr>
          </w:p>
        </w:tc>
        <w:tc>
          <w:tcPr>
            <w:tcW w:w="738" w:type="dxa"/>
            <w:tcBorders>
              <w:top w:val="nil"/>
              <w:left w:val="single" w:sz="4" w:space="0" w:color="auto"/>
              <w:bottom w:val="nil"/>
              <w:right w:val="nil"/>
            </w:tcBorders>
            <w:shd w:val="clear" w:color="auto" w:fill="auto"/>
            <w:vAlign w:val="center"/>
          </w:tcPr>
          <w:p w:rsidR="00813517" w:rsidRPr="00E63598" w:rsidRDefault="00813517" w:rsidP="00DE099A">
            <w:pPr>
              <w:ind w:left="-5" w:right="-15"/>
              <w:jc w:val="right"/>
              <w:rPr>
                <w:sz w:val="22"/>
                <w:szCs w:val="22"/>
                <w:lang w:val="ro-RO"/>
              </w:rPr>
            </w:pPr>
          </w:p>
        </w:tc>
      </w:tr>
      <w:tr w:rsidR="00813517" w:rsidRPr="00E63598" w:rsidTr="00DE099A">
        <w:tc>
          <w:tcPr>
            <w:tcW w:w="2430" w:type="dxa"/>
            <w:tcBorders>
              <w:top w:val="nil"/>
              <w:left w:val="nil"/>
              <w:bottom w:val="nil"/>
              <w:right w:val="single" w:sz="4" w:space="0" w:color="auto"/>
            </w:tcBorders>
            <w:shd w:val="clear" w:color="auto" w:fill="auto"/>
          </w:tcPr>
          <w:p w:rsidR="00813517" w:rsidRPr="00E63598" w:rsidRDefault="00813517" w:rsidP="00DE099A">
            <w:pPr>
              <w:ind w:firstLine="252"/>
              <w:rPr>
                <w:sz w:val="22"/>
                <w:szCs w:val="22"/>
                <w:lang w:val="ro-RO"/>
              </w:rPr>
            </w:pPr>
            <w:r w:rsidRPr="00E63598">
              <w:rPr>
                <w:sz w:val="22"/>
                <w:szCs w:val="22"/>
                <w:lang w:val="ro-RO"/>
              </w:rPr>
              <w:t xml:space="preserve">Urban </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lang w:val="ro-RO"/>
              </w:rPr>
            </w:pPr>
            <w:r w:rsidRPr="00E63598">
              <w:rPr>
                <w:sz w:val="22"/>
                <w:szCs w:val="22"/>
                <w:lang w:val="ro-RO"/>
              </w:rPr>
              <w:t>15,2</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rPr>
            </w:pPr>
            <w:r w:rsidRPr="00E63598">
              <w:rPr>
                <w:sz w:val="22"/>
                <w:szCs w:val="22"/>
              </w:rPr>
              <w:t>12,6</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rPr>
            </w:pPr>
            <w:r w:rsidRPr="00E63598">
              <w:rPr>
                <w:sz w:val="22"/>
                <w:szCs w:val="22"/>
              </w:rPr>
              <w:t>10,4</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7,4</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8,2</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lang w:val="ro-RO"/>
              </w:rPr>
            </w:pPr>
            <w:r w:rsidRPr="00E63598">
              <w:rPr>
                <w:sz w:val="22"/>
                <w:szCs w:val="22"/>
                <w:lang w:val="ro-RO"/>
              </w:rPr>
              <w:t>24,3</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jc w:val="right"/>
              <w:rPr>
                <w:sz w:val="22"/>
                <w:szCs w:val="22"/>
              </w:rPr>
            </w:pPr>
            <w:r w:rsidRPr="00E63598">
              <w:rPr>
                <w:sz w:val="22"/>
                <w:szCs w:val="22"/>
              </w:rPr>
              <w:t>2</w:t>
            </w:r>
            <w:r w:rsidRPr="00E63598">
              <w:rPr>
                <w:sz w:val="22"/>
                <w:szCs w:val="22"/>
                <w:lang w:val="en-US"/>
              </w:rPr>
              <w:t>0</w:t>
            </w:r>
            <w:r w:rsidRPr="00E63598">
              <w:rPr>
                <w:sz w:val="22"/>
                <w:szCs w:val="22"/>
              </w:rPr>
              <w:t>,2</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jc w:val="right"/>
              <w:rPr>
                <w:sz w:val="22"/>
                <w:szCs w:val="22"/>
              </w:rPr>
            </w:pPr>
            <w:r w:rsidRPr="00E63598">
              <w:rPr>
                <w:sz w:val="22"/>
                <w:szCs w:val="22"/>
              </w:rPr>
              <w:t>20,0</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17,9</w:t>
            </w:r>
          </w:p>
        </w:tc>
        <w:tc>
          <w:tcPr>
            <w:tcW w:w="738" w:type="dxa"/>
            <w:tcBorders>
              <w:top w:val="nil"/>
              <w:left w:val="single" w:sz="4" w:space="0" w:color="auto"/>
              <w:bottom w:val="nil"/>
              <w:right w:val="nil"/>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20,9</w:t>
            </w:r>
          </w:p>
        </w:tc>
      </w:tr>
      <w:tr w:rsidR="00813517" w:rsidRPr="00E63598" w:rsidTr="00DE099A">
        <w:tc>
          <w:tcPr>
            <w:tcW w:w="2430" w:type="dxa"/>
            <w:tcBorders>
              <w:top w:val="nil"/>
              <w:left w:val="nil"/>
              <w:bottom w:val="nil"/>
              <w:right w:val="single" w:sz="4" w:space="0" w:color="auto"/>
            </w:tcBorders>
            <w:shd w:val="clear" w:color="auto" w:fill="auto"/>
          </w:tcPr>
          <w:p w:rsidR="00813517" w:rsidRPr="00E63598" w:rsidRDefault="00813517" w:rsidP="00DE099A">
            <w:pPr>
              <w:ind w:firstLine="252"/>
              <w:rPr>
                <w:sz w:val="22"/>
                <w:szCs w:val="22"/>
                <w:lang w:val="ro-RO"/>
              </w:rPr>
            </w:pPr>
            <w:r w:rsidRPr="00E63598">
              <w:rPr>
                <w:sz w:val="22"/>
                <w:szCs w:val="22"/>
                <w:lang w:val="ro-RO"/>
              </w:rPr>
              <w:t>Rural</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lang w:val="ro-RO"/>
              </w:rPr>
            </w:pPr>
            <w:r w:rsidRPr="00E63598">
              <w:rPr>
                <w:sz w:val="22"/>
                <w:szCs w:val="22"/>
                <w:lang w:val="ro-RO"/>
              </w:rPr>
              <w:t>34,6</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rPr>
            </w:pPr>
            <w:r w:rsidRPr="00E63598">
              <w:rPr>
                <w:sz w:val="22"/>
                <w:szCs w:val="22"/>
              </w:rPr>
              <w:t>36,3</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rPr>
            </w:pPr>
            <w:r w:rsidRPr="00E63598">
              <w:rPr>
                <w:sz w:val="22"/>
                <w:szCs w:val="22"/>
              </w:rPr>
              <w:t>30,3</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25,0</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22,8</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lang w:val="ro-RO"/>
              </w:rPr>
            </w:pPr>
            <w:r w:rsidRPr="00E63598">
              <w:rPr>
                <w:sz w:val="22"/>
                <w:szCs w:val="22"/>
                <w:lang w:val="ro-RO"/>
              </w:rPr>
              <w:t>75,7</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jc w:val="right"/>
              <w:rPr>
                <w:sz w:val="22"/>
                <w:szCs w:val="22"/>
              </w:rPr>
            </w:pPr>
            <w:r w:rsidRPr="00E63598">
              <w:rPr>
                <w:sz w:val="22"/>
                <w:szCs w:val="22"/>
              </w:rPr>
              <w:t>79,8</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jc w:val="right"/>
              <w:rPr>
                <w:sz w:val="22"/>
                <w:szCs w:val="22"/>
              </w:rPr>
            </w:pPr>
            <w:r w:rsidRPr="00E63598">
              <w:rPr>
                <w:sz w:val="22"/>
                <w:szCs w:val="22"/>
              </w:rPr>
              <w:t>80,0</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82,1</w:t>
            </w:r>
          </w:p>
        </w:tc>
        <w:tc>
          <w:tcPr>
            <w:tcW w:w="738" w:type="dxa"/>
            <w:tcBorders>
              <w:top w:val="nil"/>
              <w:left w:val="single" w:sz="4" w:space="0" w:color="auto"/>
              <w:bottom w:val="nil"/>
              <w:right w:val="nil"/>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79,1</w:t>
            </w:r>
          </w:p>
        </w:tc>
      </w:tr>
      <w:tr w:rsidR="00813517" w:rsidRPr="00E63598" w:rsidTr="00DE099A">
        <w:tc>
          <w:tcPr>
            <w:tcW w:w="2430" w:type="dxa"/>
            <w:tcBorders>
              <w:top w:val="nil"/>
              <w:left w:val="nil"/>
              <w:bottom w:val="nil"/>
              <w:right w:val="single" w:sz="4" w:space="0" w:color="auto"/>
            </w:tcBorders>
            <w:shd w:val="clear" w:color="auto" w:fill="auto"/>
          </w:tcPr>
          <w:p w:rsidR="00813517" w:rsidRPr="00E63598" w:rsidRDefault="00813517" w:rsidP="00DE099A">
            <w:pPr>
              <w:rPr>
                <w:sz w:val="22"/>
                <w:szCs w:val="22"/>
                <w:lang w:val="ro-RO"/>
              </w:rPr>
            </w:pPr>
            <w:r w:rsidRPr="00E63598">
              <w:rPr>
                <w:sz w:val="22"/>
                <w:szCs w:val="22"/>
                <w:lang w:val="ro-RO"/>
              </w:rPr>
              <w:t>Total</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lang w:val="ro-RO"/>
              </w:rPr>
            </w:pPr>
            <w:r w:rsidRPr="00E63598">
              <w:rPr>
                <w:sz w:val="22"/>
                <w:szCs w:val="22"/>
                <w:lang w:val="ro-RO"/>
              </w:rPr>
              <w:t>26,4</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rPr>
            </w:pPr>
            <w:r w:rsidRPr="00E63598">
              <w:rPr>
                <w:sz w:val="22"/>
                <w:szCs w:val="22"/>
              </w:rPr>
              <w:t>26,3</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rPr>
            </w:pPr>
            <w:r w:rsidRPr="00E63598">
              <w:rPr>
                <w:sz w:val="22"/>
                <w:szCs w:val="22"/>
              </w:rPr>
              <w:t>21,9</w:t>
            </w:r>
          </w:p>
        </w:tc>
        <w:tc>
          <w:tcPr>
            <w:tcW w:w="738" w:type="dxa"/>
            <w:tcBorders>
              <w:top w:val="nil"/>
              <w:left w:val="single" w:sz="4" w:space="0" w:color="auto"/>
              <w:bottom w:val="nil"/>
              <w:right w:val="single" w:sz="4" w:space="0" w:color="auto"/>
            </w:tcBorders>
            <w:shd w:val="clear" w:color="auto" w:fill="auto"/>
          </w:tcPr>
          <w:p w:rsidR="00813517" w:rsidRPr="00E63598" w:rsidRDefault="00813517" w:rsidP="00DE099A">
            <w:pPr>
              <w:tabs>
                <w:tab w:val="left" w:pos="709"/>
              </w:tabs>
              <w:jc w:val="right"/>
              <w:rPr>
                <w:sz w:val="22"/>
                <w:szCs w:val="22"/>
                <w:lang w:val="en-US"/>
              </w:rPr>
            </w:pPr>
            <w:r w:rsidRPr="00E63598">
              <w:rPr>
                <w:sz w:val="22"/>
                <w:szCs w:val="22"/>
                <w:lang w:val="ro-RO"/>
              </w:rPr>
              <w:t>17</w:t>
            </w:r>
            <w:r w:rsidRPr="00E63598">
              <w:rPr>
                <w:sz w:val="22"/>
                <w:szCs w:val="22"/>
              </w:rPr>
              <w:t>,</w:t>
            </w:r>
            <w:r w:rsidRPr="00E63598">
              <w:rPr>
                <w:sz w:val="22"/>
                <w:szCs w:val="22"/>
                <w:lang w:val="en-US"/>
              </w:rPr>
              <w:t>5</w:t>
            </w:r>
          </w:p>
        </w:tc>
        <w:tc>
          <w:tcPr>
            <w:tcW w:w="738" w:type="dxa"/>
            <w:tcBorders>
              <w:top w:val="nil"/>
              <w:left w:val="single" w:sz="4" w:space="0" w:color="auto"/>
              <w:bottom w:val="nil"/>
              <w:right w:val="single" w:sz="4" w:space="0" w:color="auto"/>
            </w:tcBorders>
            <w:shd w:val="clear" w:color="auto" w:fill="auto"/>
          </w:tcPr>
          <w:p w:rsidR="00813517" w:rsidRPr="00E63598" w:rsidRDefault="00813517" w:rsidP="00DE099A">
            <w:pPr>
              <w:tabs>
                <w:tab w:val="left" w:pos="709"/>
              </w:tabs>
              <w:jc w:val="right"/>
              <w:rPr>
                <w:sz w:val="22"/>
                <w:szCs w:val="22"/>
                <w:lang w:val="en-US"/>
              </w:rPr>
            </w:pPr>
            <w:r w:rsidRPr="00E63598">
              <w:rPr>
                <w:sz w:val="22"/>
                <w:szCs w:val="22"/>
                <w:lang w:val="en-US"/>
              </w:rPr>
              <w:t>16,6</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lang w:val="ro-RO"/>
              </w:rPr>
            </w:pPr>
            <w:r w:rsidRPr="00E63598">
              <w:rPr>
                <w:sz w:val="22"/>
                <w:szCs w:val="22"/>
                <w:lang w:val="ro-RO"/>
              </w:rPr>
              <w:t>100,0</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jc w:val="right"/>
              <w:rPr>
                <w:sz w:val="22"/>
                <w:szCs w:val="22"/>
                <w:lang w:val="ro-RO"/>
              </w:rPr>
            </w:pPr>
            <w:r w:rsidRPr="00E63598">
              <w:rPr>
                <w:sz w:val="22"/>
                <w:szCs w:val="22"/>
                <w:lang w:val="ro-RO"/>
              </w:rPr>
              <w:t>100,0</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jc w:val="right"/>
              <w:rPr>
                <w:sz w:val="22"/>
                <w:szCs w:val="22"/>
                <w:lang w:val="ro-RO"/>
              </w:rPr>
            </w:pPr>
            <w:r w:rsidRPr="00E63598">
              <w:rPr>
                <w:sz w:val="22"/>
                <w:szCs w:val="22"/>
                <w:lang w:val="ro-RO"/>
              </w:rPr>
              <w:t>100,0</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jc w:val="right"/>
              <w:rPr>
                <w:sz w:val="22"/>
                <w:szCs w:val="22"/>
                <w:lang w:val="ro-RO"/>
              </w:rPr>
            </w:pPr>
            <w:r w:rsidRPr="00E63598">
              <w:rPr>
                <w:sz w:val="22"/>
                <w:szCs w:val="22"/>
                <w:lang w:val="ro-RO"/>
              </w:rPr>
              <w:t>100,0</w:t>
            </w:r>
          </w:p>
        </w:tc>
        <w:tc>
          <w:tcPr>
            <w:tcW w:w="738" w:type="dxa"/>
            <w:tcBorders>
              <w:top w:val="nil"/>
              <w:left w:val="single" w:sz="4" w:space="0" w:color="auto"/>
              <w:bottom w:val="nil"/>
              <w:right w:val="nil"/>
            </w:tcBorders>
            <w:shd w:val="clear" w:color="auto" w:fill="auto"/>
            <w:vAlign w:val="center"/>
          </w:tcPr>
          <w:p w:rsidR="00813517" w:rsidRPr="00E63598" w:rsidRDefault="00813517" w:rsidP="00DE099A">
            <w:pPr>
              <w:tabs>
                <w:tab w:val="left" w:pos="764"/>
              </w:tabs>
              <w:ind w:left="-5" w:right="-15"/>
              <w:jc w:val="right"/>
              <w:rPr>
                <w:sz w:val="22"/>
                <w:szCs w:val="22"/>
                <w:lang w:val="ro-RO"/>
              </w:rPr>
            </w:pPr>
            <w:r w:rsidRPr="00E63598">
              <w:rPr>
                <w:sz w:val="22"/>
                <w:szCs w:val="22"/>
                <w:lang w:val="ro-RO"/>
              </w:rPr>
              <w:t>100,0</w:t>
            </w:r>
          </w:p>
        </w:tc>
      </w:tr>
      <w:tr w:rsidR="00813517" w:rsidRPr="00E63598" w:rsidTr="00DE099A">
        <w:tc>
          <w:tcPr>
            <w:tcW w:w="2430" w:type="dxa"/>
            <w:tcBorders>
              <w:top w:val="nil"/>
              <w:left w:val="nil"/>
              <w:bottom w:val="nil"/>
              <w:right w:val="single" w:sz="4" w:space="0" w:color="auto"/>
            </w:tcBorders>
            <w:shd w:val="clear" w:color="auto" w:fill="auto"/>
          </w:tcPr>
          <w:p w:rsidR="00813517" w:rsidRPr="00E63598" w:rsidRDefault="00813517" w:rsidP="00DE099A">
            <w:pPr>
              <w:rPr>
                <w:i/>
                <w:sz w:val="22"/>
                <w:szCs w:val="22"/>
                <w:lang w:val="ro-RO"/>
              </w:rPr>
            </w:pPr>
            <w:r w:rsidRPr="00E63598">
              <w:rPr>
                <w:i/>
                <w:sz w:val="22"/>
                <w:szCs w:val="22"/>
                <w:lang w:val="ro-RO"/>
              </w:rPr>
              <w:t>Mărimea gospodăriei</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lang w:val="ro-RO"/>
              </w:rPr>
            </w:pP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lang w:val="ro-RO"/>
              </w:rPr>
            </w:pP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lang w:val="ro-RO"/>
              </w:rPr>
            </w:pP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lang w:val="ro-RO"/>
              </w:rPr>
            </w:pPr>
          </w:p>
        </w:tc>
        <w:tc>
          <w:tcPr>
            <w:tcW w:w="738" w:type="dxa"/>
            <w:tcBorders>
              <w:top w:val="nil"/>
              <w:left w:val="single" w:sz="4" w:space="0" w:color="auto"/>
              <w:bottom w:val="nil"/>
              <w:right w:val="single" w:sz="4" w:space="0" w:color="auto"/>
            </w:tcBorders>
            <w:shd w:val="clear" w:color="auto" w:fill="auto"/>
          </w:tcPr>
          <w:p w:rsidR="00813517" w:rsidRPr="00E63598" w:rsidRDefault="00813517" w:rsidP="00DE099A">
            <w:pPr>
              <w:ind w:left="-5" w:right="-15"/>
              <w:jc w:val="right"/>
              <w:rPr>
                <w:sz w:val="22"/>
                <w:szCs w:val="22"/>
                <w:lang w:val="ro-RO"/>
              </w:rPr>
            </w:pP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lang w:val="ro-RO"/>
              </w:rPr>
            </w:pP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jc w:val="right"/>
              <w:rPr>
                <w:sz w:val="22"/>
                <w:szCs w:val="22"/>
                <w:lang w:val="ro-RO"/>
              </w:rPr>
            </w:pP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jc w:val="right"/>
              <w:rPr>
                <w:sz w:val="22"/>
                <w:szCs w:val="22"/>
                <w:lang w:val="ro-RO"/>
              </w:rPr>
            </w:pP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jc w:val="right"/>
              <w:rPr>
                <w:sz w:val="22"/>
                <w:szCs w:val="22"/>
                <w:lang w:val="ro-RO"/>
              </w:rPr>
            </w:pPr>
          </w:p>
        </w:tc>
        <w:tc>
          <w:tcPr>
            <w:tcW w:w="738" w:type="dxa"/>
            <w:tcBorders>
              <w:top w:val="nil"/>
              <w:left w:val="single" w:sz="4" w:space="0" w:color="auto"/>
              <w:bottom w:val="nil"/>
              <w:right w:val="nil"/>
            </w:tcBorders>
            <w:shd w:val="clear" w:color="auto" w:fill="auto"/>
            <w:vAlign w:val="center"/>
          </w:tcPr>
          <w:p w:rsidR="00813517" w:rsidRPr="00E63598" w:rsidRDefault="00813517" w:rsidP="00DE099A">
            <w:pPr>
              <w:tabs>
                <w:tab w:val="left" w:pos="764"/>
              </w:tabs>
              <w:ind w:left="-5" w:right="-15"/>
              <w:jc w:val="right"/>
              <w:rPr>
                <w:sz w:val="22"/>
                <w:szCs w:val="22"/>
                <w:lang w:val="ro-RO"/>
              </w:rPr>
            </w:pPr>
          </w:p>
        </w:tc>
      </w:tr>
      <w:tr w:rsidR="00813517" w:rsidRPr="00E63598" w:rsidTr="00DE099A">
        <w:tc>
          <w:tcPr>
            <w:tcW w:w="2430" w:type="dxa"/>
            <w:tcBorders>
              <w:top w:val="nil"/>
              <w:left w:val="nil"/>
              <w:bottom w:val="nil"/>
              <w:right w:val="single" w:sz="4" w:space="0" w:color="auto"/>
            </w:tcBorders>
            <w:shd w:val="clear" w:color="auto" w:fill="auto"/>
          </w:tcPr>
          <w:p w:rsidR="00813517" w:rsidRPr="00E63598" w:rsidRDefault="00813517" w:rsidP="00DE099A">
            <w:pPr>
              <w:ind w:firstLine="252"/>
              <w:rPr>
                <w:sz w:val="22"/>
                <w:szCs w:val="22"/>
                <w:lang w:val="ro-RO"/>
              </w:rPr>
            </w:pPr>
            <w:r w:rsidRPr="00E63598">
              <w:rPr>
                <w:sz w:val="22"/>
                <w:szCs w:val="22"/>
                <w:lang w:val="ro-RO"/>
              </w:rPr>
              <w:t>1 persoană</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lang w:val="ro-RO"/>
              </w:rPr>
            </w:pPr>
            <w:r w:rsidRPr="00E63598">
              <w:rPr>
                <w:sz w:val="22"/>
                <w:szCs w:val="22"/>
                <w:lang w:val="ro-RO"/>
              </w:rPr>
              <w:t>29,0</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right="-15"/>
              <w:jc w:val="right"/>
              <w:rPr>
                <w:sz w:val="22"/>
                <w:szCs w:val="22"/>
              </w:rPr>
            </w:pPr>
            <w:r w:rsidRPr="00E63598">
              <w:rPr>
                <w:sz w:val="22"/>
                <w:szCs w:val="22"/>
              </w:rPr>
              <w:t>29,7</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20,0</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15,6</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14,1</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lang w:val="ro-RO"/>
              </w:rPr>
            </w:pPr>
            <w:r w:rsidRPr="00E63598">
              <w:rPr>
                <w:sz w:val="22"/>
                <w:szCs w:val="22"/>
                <w:lang w:val="ro-RO"/>
              </w:rPr>
              <w:t>9,9</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right="-15"/>
              <w:jc w:val="right"/>
              <w:rPr>
                <w:sz w:val="22"/>
                <w:szCs w:val="22"/>
              </w:rPr>
            </w:pPr>
            <w:r w:rsidRPr="00E63598">
              <w:rPr>
                <w:sz w:val="22"/>
                <w:szCs w:val="22"/>
              </w:rPr>
              <w:t>9,5</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8,7</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9,0</w:t>
            </w:r>
          </w:p>
        </w:tc>
        <w:tc>
          <w:tcPr>
            <w:tcW w:w="738" w:type="dxa"/>
            <w:tcBorders>
              <w:top w:val="nil"/>
              <w:left w:val="single" w:sz="4" w:space="0" w:color="auto"/>
              <w:bottom w:val="nil"/>
              <w:right w:val="nil"/>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9,1</w:t>
            </w:r>
          </w:p>
        </w:tc>
      </w:tr>
      <w:tr w:rsidR="00813517" w:rsidRPr="00E63598" w:rsidTr="00DE099A">
        <w:tc>
          <w:tcPr>
            <w:tcW w:w="2430" w:type="dxa"/>
            <w:tcBorders>
              <w:top w:val="nil"/>
              <w:left w:val="nil"/>
              <w:bottom w:val="nil"/>
              <w:right w:val="single" w:sz="4" w:space="0" w:color="auto"/>
            </w:tcBorders>
            <w:shd w:val="clear" w:color="auto" w:fill="auto"/>
          </w:tcPr>
          <w:p w:rsidR="00813517" w:rsidRPr="00E63598" w:rsidRDefault="00813517" w:rsidP="00DE099A">
            <w:pPr>
              <w:ind w:firstLine="252"/>
              <w:rPr>
                <w:sz w:val="22"/>
                <w:szCs w:val="22"/>
                <w:lang w:val="ro-RO"/>
              </w:rPr>
            </w:pPr>
            <w:r w:rsidRPr="00E63598">
              <w:rPr>
                <w:sz w:val="22"/>
                <w:szCs w:val="22"/>
                <w:lang w:val="ro-RO"/>
              </w:rPr>
              <w:t>2 persoane</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lang w:val="ro-RO"/>
              </w:rPr>
            </w:pPr>
            <w:r w:rsidRPr="00E63598">
              <w:rPr>
                <w:sz w:val="22"/>
                <w:szCs w:val="22"/>
                <w:lang w:val="ro-RO"/>
              </w:rPr>
              <w:t>24,5</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right="-15"/>
              <w:jc w:val="right"/>
              <w:rPr>
                <w:sz w:val="22"/>
                <w:szCs w:val="22"/>
              </w:rPr>
            </w:pPr>
            <w:r w:rsidRPr="00E63598">
              <w:rPr>
                <w:sz w:val="22"/>
                <w:szCs w:val="22"/>
              </w:rPr>
              <w:t>22,5</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16,8</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15,4</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13,5</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lang w:val="ro-RO"/>
              </w:rPr>
            </w:pPr>
            <w:r w:rsidRPr="00E63598">
              <w:rPr>
                <w:sz w:val="22"/>
                <w:szCs w:val="22"/>
                <w:lang w:val="ro-RO"/>
              </w:rPr>
              <w:t>20,4</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right="-15"/>
              <w:jc w:val="right"/>
              <w:rPr>
                <w:sz w:val="22"/>
                <w:szCs w:val="22"/>
              </w:rPr>
            </w:pPr>
            <w:r w:rsidRPr="00E63598">
              <w:rPr>
                <w:sz w:val="22"/>
                <w:szCs w:val="22"/>
              </w:rPr>
              <w:t>18,6</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17,2</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20,6</w:t>
            </w:r>
          </w:p>
        </w:tc>
        <w:tc>
          <w:tcPr>
            <w:tcW w:w="738" w:type="dxa"/>
            <w:tcBorders>
              <w:top w:val="nil"/>
              <w:left w:val="single" w:sz="4" w:space="0" w:color="auto"/>
              <w:bottom w:val="nil"/>
              <w:right w:val="nil"/>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20,5</w:t>
            </w:r>
          </w:p>
        </w:tc>
      </w:tr>
      <w:tr w:rsidR="00813517" w:rsidRPr="00E63598" w:rsidTr="00DE099A">
        <w:tc>
          <w:tcPr>
            <w:tcW w:w="2430" w:type="dxa"/>
            <w:tcBorders>
              <w:top w:val="nil"/>
              <w:left w:val="nil"/>
              <w:bottom w:val="nil"/>
              <w:right w:val="single" w:sz="4" w:space="0" w:color="auto"/>
            </w:tcBorders>
            <w:shd w:val="clear" w:color="auto" w:fill="auto"/>
          </w:tcPr>
          <w:p w:rsidR="00813517" w:rsidRPr="00E63598" w:rsidRDefault="00813517" w:rsidP="00DE099A">
            <w:pPr>
              <w:ind w:firstLine="252"/>
              <w:rPr>
                <w:sz w:val="22"/>
                <w:szCs w:val="22"/>
                <w:lang w:val="ro-RO"/>
              </w:rPr>
            </w:pPr>
            <w:r w:rsidRPr="00E63598">
              <w:rPr>
                <w:sz w:val="22"/>
                <w:szCs w:val="22"/>
                <w:lang w:val="ro-RO"/>
              </w:rPr>
              <w:t>3 persoane</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lang w:val="ro-RO"/>
              </w:rPr>
            </w:pPr>
            <w:r w:rsidRPr="00E63598">
              <w:rPr>
                <w:sz w:val="22"/>
                <w:szCs w:val="22"/>
                <w:lang w:val="ro-RO"/>
              </w:rPr>
              <w:t>19,2</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right="-15"/>
              <w:jc w:val="right"/>
              <w:rPr>
                <w:sz w:val="22"/>
                <w:szCs w:val="22"/>
              </w:rPr>
            </w:pPr>
            <w:r w:rsidRPr="00E63598">
              <w:rPr>
                <w:sz w:val="22"/>
                <w:szCs w:val="22"/>
              </w:rPr>
              <w:t>18,3</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19,4</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13,1</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11,8</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lang w:val="ro-RO"/>
              </w:rPr>
            </w:pPr>
            <w:r w:rsidRPr="00E63598">
              <w:rPr>
                <w:sz w:val="22"/>
                <w:szCs w:val="22"/>
                <w:lang w:val="ro-RO"/>
              </w:rPr>
              <w:t>17,5</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right="-15"/>
              <w:jc w:val="right"/>
              <w:rPr>
                <w:sz w:val="22"/>
                <w:szCs w:val="22"/>
              </w:rPr>
            </w:pPr>
            <w:r w:rsidRPr="00E63598">
              <w:rPr>
                <w:sz w:val="22"/>
                <w:szCs w:val="22"/>
              </w:rPr>
              <w:t>16,2</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20,7</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17,7</w:t>
            </w:r>
          </w:p>
        </w:tc>
        <w:tc>
          <w:tcPr>
            <w:tcW w:w="738" w:type="dxa"/>
            <w:tcBorders>
              <w:top w:val="nil"/>
              <w:left w:val="single" w:sz="4" w:space="0" w:color="auto"/>
              <w:bottom w:val="nil"/>
              <w:right w:val="nil"/>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15,2</w:t>
            </w:r>
          </w:p>
        </w:tc>
      </w:tr>
      <w:tr w:rsidR="00813517" w:rsidRPr="00E63598" w:rsidTr="00DE099A">
        <w:tc>
          <w:tcPr>
            <w:tcW w:w="2430" w:type="dxa"/>
            <w:tcBorders>
              <w:top w:val="nil"/>
              <w:left w:val="nil"/>
              <w:bottom w:val="nil"/>
              <w:right w:val="single" w:sz="4" w:space="0" w:color="auto"/>
            </w:tcBorders>
            <w:shd w:val="clear" w:color="auto" w:fill="auto"/>
          </w:tcPr>
          <w:p w:rsidR="00813517" w:rsidRPr="00E63598" w:rsidRDefault="00813517" w:rsidP="00DE099A">
            <w:pPr>
              <w:ind w:firstLine="252"/>
              <w:rPr>
                <w:sz w:val="22"/>
                <w:szCs w:val="22"/>
                <w:lang w:val="ro-RO"/>
              </w:rPr>
            </w:pPr>
            <w:r w:rsidRPr="00E63598">
              <w:rPr>
                <w:sz w:val="22"/>
                <w:szCs w:val="22"/>
                <w:lang w:val="ro-RO"/>
              </w:rPr>
              <w:t>4 persoane</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lang w:val="ro-RO"/>
              </w:rPr>
            </w:pPr>
            <w:r w:rsidRPr="00E63598">
              <w:rPr>
                <w:sz w:val="22"/>
                <w:szCs w:val="22"/>
                <w:lang w:val="ro-RO"/>
              </w:rPr>
              <w:t>25,2</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right="-15"/>
              <w:jc w:val="right"/>
              <w:rPr>
                <w:sz w:val="22"/>
                <w:szCs w:val="22"/>
              </w:rPr>
            </w:pPr>
            <w:r w:rsidRPr="00E63598">
              <w:rPr>
                <w:sz w:val="22"/>
                <w:szCs w:val="22"/>
              </w:rPr>
              <w:t>22,8</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19,0</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16,4</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15,8</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lang w:val="ro-RO"/>
              </w:rPr>
            </w:pPr>
            <w:r w:rsidRPr="00E63598">
              <w:rPr>
                <w:sz w:val="22"/>
                <w:szCs w:val="22"/>
                <w:lang w:val="ro-RO"/>
              </w:rPr>
              <w:t>23,8</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right="-15"/>
              <w:jc w:val="right"/>
              <w:rPr>
                <w:sz w:val="22"/>
                <w:szCs w:val="22"/>
              </w:rPr>
            </w:pPr>
            <w:r w:rsidRPr="00E63598">
              <w:rPr>
                <w:sz w:val="22"/>
                <w:szCs w:val="22"/>
              </w:rPr>
              <w:t>21,9</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21,3</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21,7</w:t>
            </w:r>
          </w:p>
        </w:tc>
        <w:tc>
          <w:tcPr>
            <w:tcW w:w="738" w:type="dxa"/>
            <w:tcBorders>
              <w:top w:val="nil"/>
              <w:left w:val="single" w:sz="4" w:space="0" w:color="auto"/>
              <w:bottom w:val="nil"/>
              <w:right w:val="nil"/>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22,8</w:t>
            </w:r>
          </w:p>
        </w:tc>
      </w:tr>
      <w:tr w:rsidR="00813517" w:rsidRPr="00E63598" w:rsidTr="00DE099A">
        <w:tc>
          <w:tcPr>
            <w:tcW w:w="2430" w:type="dxa"/>
            <w:tcBorders>
              <w:top w:val="nil"/>
              <w:left w:val="nil"/>
              <w:bottom w:val="nil"/>
              <w:right w:val="single" w:sz="4" w:space="0" w:color="auto"/>
            </w:tcBorders>
            <w:shd w:val="clear" w:color="auto" w:fill="auto"/>
          </w:tcPr>
          <w:p w:rsidR="00813517" w:rsidRPr="00E63598" w:rsidRDefault="00813517" w:rsidP="00DE099A">
            <w:pPr>
              <w:ind w:firstLine="252"/>
              <w:rPr>
                <w:sz w:val="22"/>
                <w:szCs w:val="22"/>
                <w:lang w:val="ro-RO"/>
              </w:rPr>
            </w:pPr>
            <w:r w:rsidRPr="00E63598">
              <w:rPr>
                <w:sz w:val="22"/>
                <w:szCs w:val="22"/>
                <w:lang w:val="ro-RO"/>
              </w:rPr>
              <w:t>5 şi mai multe persoane</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lang w:val="ro-RO"/>
              </w:rPr>
            </w:pPr>
            <w:r w:rsidRPr="00E63598">
              <w:rPr>
                <w:sz w:val="22"/>
                <w:szCs w:val="22"/>
                <w:lang w:val="ro-RO"/>
              </w:rPr>
              <w:t>37,4</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right="-15"/>
              <w:jc w:val="right"/>
              <w:rPr>
                <w:sz w:val="22"/>
                <w:szCs w:val="22"/>
              </w:rPr>
            </w:pPr>
            <w:r w:rsidRPr="00E63598">
              <w:rPr>
                <w:sz w:val="22"/>
                <w:szCs w:val="22"/>
              </w:rPr>
              <w:t>41,7</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35,0</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28,0</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28,6</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lang w:val="ro-RO"/>
              </w:rPr>
            </w:pPr>
            <w:r w:rsidRPr="00E63598">
              <w:rPr>
                <w:sz w:val="22"/>
                <w:szCs w:val="22"/>
                <w:lang w:val="ro-RO"/>
              </w:rPr>
              <w:t>28,4</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right="-15"/>
              <w:jc w:val="right"/>
              <w:rPr>
                <w:sz w:val="22"/>
                <w:szCs w:val="22"/>
              </w:rPr>
            </w:pPr>
            <w:r w:rsidRPr="00E63598">
              <w:rPr>
                <w:sz w:val="22"/>
                <w:szCs w:val="22"/>
              </w:rPr>
              <w:t>33,9</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32,1</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30,9</w:t>
            </w:r>
          </w:p>
        </w:tc>
        <w:tc>
          <w:tcPr>
            <w:tcW w:w="738" w:type="dxa"/>
            <w:tcBorders>
              <w:top w:val="nil"/>
              <w:left w:val="single" w:sz="4" w:space="0" w:color="auto"/>
              <w:bottom w:val="nil"/>
              <w:right w:val="nil"/>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32,4</w:t>
            </w:r>
          </w:p>
        </w:tc>
      </w:tr>
      <w:tr w:rsidR="00813517" w:rsidRPr="00E63598" w:rsidTr="00DE099A">
        <w:tc>
          <w:tcPr>
            <w:tcW w:w="2430" w:type="dxa"/>
            <w:tcBorders>
              <w:top w:val="nil"/>
              <w:left w:val="nil"/>
              <w:bottom w:val="nil"/>
              <w:right w:val="single" w:sz="4" w:space="0" w:color="auto"/>
            </w:tcBorders>
            <w:shd w:val="clear" w:color="auto" w:fill="auto"/>
          </w:tcPr>
          <w:p w:rsidR="00813517" w:rsidRPr="00E63598" w:rsidRDefault="00813517" w:rsidP="00DE099A">
            <w:pPr>
              <w:rPr>
                <w:sz w:val="22"/>
                <w:szCs w:val="22"/>
                <w:lang w:val="ro-RO"/>
              </w:rPr>
            </w:pPr>
            <w:r w:rsidRPr="00E63598">
              <w:rPr>
                <w:sz w:val="22"/>
                <w:szCs w:val="22"/>
                <w:lang w:val="ro-RO"/>
              </w:rPr>
              <w:t>Total</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lang w:val="ro-RO"/>
              </w:rPr>
            </w:pPr>
            <w:r w:rsidRPr="00E63598">
              <w:rPr>
                <w:sz w:val="22"/>
                <w:szCs w:val="22"/>
                <w:lang w:val="ro-RO"/>
              </w:rPr>
              <w:t>26,4</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rPr>
            </w:pPr>
            <w:r w:rsidRPr="00E63598">
              <w:rPr>
                <w:sz w:val="22"/>
                <w:szCs w:val="22"/>
              </w:rPr>
              <w:t>26,3</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rPr>
            </w:pPr>
            <w:r w:rsidRPr="00E63598">
              <w:rPr>
                <w:sz w:val="22"/>
                <w:szCs w:val="22"/>
              </w:rPr>
              <w:t>21,9</w:t>
            </w:r>
          </w:p>
        </w:tc>
        <w:tc>
          <w:tcPr>
            <w:tcW w:w="738" w:type="dxa"/>
            <w:tcBorders>
              <w:top w:val="nil"/>
              <w:left w:val="single" w:sz="4" w:space="0" w:color="auto"/>
              <w:bottom w:val="nil"/>
              <w:right w:val="single" w:sz="4" w:space="0" w:color="auto"/>
            </w:tcBorders>
            <w:shd w:val="clear" w:color="auto" w:fill="auto"/>
          </w:tcPr>
          <w:p w:rsidR="00813517" w:rsidRPr="00E63598" w:rsidRDefault="00813517" w:rsidP="00DE099A">
            <w:pPr>
              <w:tabs>
                <w:tab w:val="left" w:pos="709"/>
              </w:tabs>
              <w:jc w:val="right"/>
              <w:rPr>
                <w:sz w:val="22"/>
                <w:szCs w:val="22"/>
                <w:lang w:val="en-US"/>
              </w:rPr>
            </w:pPr>
            <w:r w:rsidRPr="00E63598">
              <w:rPr>
                <w:sz w:val="22"/>
                <w:szCs w:val="22"/>
                <w:lang w:val="ro-RO"/>
              </w:rPr>
              <w:t>17</w:t>
            </w:r>
            <w:r w:rsidRPr="00E63598">
              <w:rPr>
                <w:sz w:val="22"/>
                <w:szCs w:val="22"/>
              </w:rPr>
              <w:t>,</w:t>
            </w:r>
            <w:r w:rsidRPr="00E63598">
              <w:rPr>
                <w:sz w:val="22"/>
                <w:szCs w:val="22"/>
                <w:lang w:val="en-US"/>
              </w:rPr>
              <w:t>5</w:t>
            </w:r>
          </w:p>
        </w:tc>
        <w:tc>
          <w:tcPr>
            <w:tcW w:w="738" w:type="dxa"/>
            <w:tcBorders>
              <w:top w:val="nil"/>
              <w:left w:val="single" w:sz="4" w:space="0" w:color="auto"/>
              <w:bottom w:val="nil"/>
              <w:right w:val="single" w:sz="4" w:space="0" w:color="auto"/>
            </w:tcBorders>
            <w:shd w:val="clear" w:color="auto" w:fill="auto"/>
          </w:tcPr>
          <w:p w:rsidR="00813517" w:rsidRPr="00E63598" w:rsidRDefault="00813517" w:rsidP="00DE099A">
            <w:pPr>
              <w:tabs>
                <w:tab w:val="left" w:pos="709"/>
              </w:tabs>
              <w:jc w:val="right"/>
              <w:rPr>
                <w:sz w:val="22"/>
                <w:szCs w:val="22"/>
                <w:lang w:val="en-US"/>
              </w:rPr>
            </w:pPr>
            <w:r w:rsidRPr="00E63598">
              <w:rPr>
                <w:sz w:val="22"/>
                <w:szCs w:val="22"/>
                <w:lang w:val="en-US"/>
              </w:rPr>
              <w:t>16,6</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lang w:val="ro-RO"/>
              </w:rPr>
            </w:pPr>
            <w:r w:rsidRPr="00E63598">
              <w:rPr>
                <w:sz w:val="22"/>
                <w:szCs w:val="22"/>
                <w:lang w:val="ro-RO"/>
              </w:rPr>
              <w:t>100,0</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jc w:val="right"/>
              <w:rPr>
                <w:sz w:val="22"/>
                <w:szCs w:val="22"/>
                <w:lang w:val="ro-RO"/>
              </w:rPr>
            </w:pPr>
            <w:r w:rsidRPr="00E63598">
              <w:rPr>
                <w:sz w:val="22"/>
                <w:szCs w:val="22"/>
                <w:lang w:val="ro-RO"/>
              </w:rPr>
              <w:t>100,0</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jc w:val="right"/>
              <w:rPr>
                <w:sz w:val="22"/>
                <w:szCs w:val="22"/>
                <w:lang w:val="ro-RO"/>
              </w:rPr>
            </w:pPr>
            <w:r w:rsidRPr="00E63598">
              <w:rPr>
                <w:sz w:val="22"/>
                <w:szCs w:val="22"/>
                <w:lang w:val="ro-RO"/>
              </w:rPr>
              <w:t>100,0</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jc w:val="right"/>
              <w:rPr>
                <w:sz w:val="22"/>
                <w:szCs w:val="22"/>
                <w:lang w:val="ro-RO"/>
              </w:rPr>
            </w:pPr>
            <w:r w:rsidRPr="00E63598">
              <w:rPr>
                <w:sz w:val="22"/>
                <w:szCs w:val="22"/>
                <w:lang w:val="ro-RO"/>
              </w:rPr>
              <w:t>100,0</w:t>
            </w:r>
          </w:p>
        </w:tc>
        <w:tc>
          <w:tcPr>
            <w:tcW w:w="738" w:type="dxa"/>
            <w:tcBorders>
              <w:top w:val="nil"/>
              <w:left w:val="single" w:sz="4" w:space="0" w:color="auto"/>
              <w:bottom w:val="nil"/>
              <w:right w:val="nil"/>
            </w:tcBorders>
            <w:shd w:val="clear" w:color="auto" w:fill="auto"/>
            <w:vAlign w:val="center"/>
          </w:tcPr>
          <w:p w:rsidR="00813517" w:rsidRPr="00E63598" w:rsidRDefault="00813517" w:rsidP="00DE099A">
            <w:pPr>
              <w:tabs>
                <w:tab w:val="left" w:pos="764"/>
              </w:tabs>
              <w:ind w:left="-5" w:right="-15"/>
              <w:jc w:val="right"/>
              <w:rPr>
                <w:sz w:val="22"/>
                <w:szCs w:val="22"/>
                <w:lang w:val="ro-RO"/>
              </w:rPr>
            </w:pPr>
            <w:r w:rsidRPr="00E63598">
              <w:rPr>
                <w:sz w:val="22"/>
                <w:szCs w:val="22"/>
                <w:lang w:val="ro-RO"/>
              </w:rPr>
              <w:t>100,0</w:t>
            </w:r>
          </w:p>
        </w:tc>
      </w:tr>
      <w:tr w:rsidR="00813517" w:rsidRPr="00E63598" w:rsidTr="00DE099A">
        <w:tc>
          <w:tcPr>
            <w:tcW w:w="2430" w:type="dxa"/>
            <w:tcBorders>
              <w:top w:val="nil"/>
              <w:left w:val="nil"/>
              <w:bottom w:val="nil"/>
              <w:right w:val="single" w:sz="4" w:space="0" w:color="auto"/>
            </w:tcBorders>
            <w:shd w:val="clear" w:color="auto" w:fill="auto"/>
          </w:tcPr>
          <w:p w:rsidR="00813517" w:rsidRPr="00E63598" w:rsidRDefault="00813517" w:rsidP="00DE099A">
            <w:pPr>
              <w:rPr>
                <w:i/>
                <w:sz w:val="22"/>
                <w:szCs w:val="22"/>
                <w:lang w:val="ro-RO"/>
              </w:rPr>
            </w:pPr>
            <w:r w:rsidRPr="00E63598">
              <w:rPr>
                <w:i/>
                <w:sz w:val="22"/>
                <w:szCs w:val="22"/>
                <w:lang w:val="ro-RO"/>
              </w:rPr>
              <w:t>Componenţa gospodăriei</w:t>
            </w:r>
            <w:r w:rsidRPr="00E63598">
              <w:rPr>
                <w:rStyle w:val="Referinnotdesubsol"/>
                <w:i/>
                <w:sz w:val="22"/>
                <w:szCs w:val="22"/>
                <w:lang w:val="ro-RO"/>
              </w:rPr>
              <w:footnoteReference w:id="2"/>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right="-15" w:hanging="5"/>
              <w:jc w:val="right"/>
              <w:rPr>
                <w:sz w:val="22"/>
                <w:szCs w:val="22"/>
                <w:lang w:val="ro-RO"/>
              </w:rPr>
            </w:pP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right="-15" w:hanging="5"/>
              <w:jc w:val="right"/>
              <w:rPr>
                <w:sz w:val="22"/>
                <w:szCs w:val="22"/>
                <w:lang w:val="ro-RO"/>
              </w:rPr>
            </w:pP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right="-15" w:hanging="5"/>
              <w:jc w:val="right"/>
              <w:rPr>
                <w:sz w:val="22"/>
                <w:szCs w:val="22"/>
                <w:lang w:val="ro-RO"/>
              </w:rPr>
            </w:pP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right="-15" w:hanging="5"/>
              <w:jc w:val="right"/>
              <w:rPr>
                <w:sz w:val="22"/>
                <w:szCs w:val="22"/>
                <w:lang w:val="ro-RO"/>
              </w:rPr>
            </w:pPr>
          </w:p>
        </w:tc>
        <w:tc>
          <w:tcPr>
            <w:tcW w:w="738" w:type="dxa"/>
            <w:tcBorders>
              <w:top w:val="nil"/>
              <w:left w:val="single" w:sz="4" w:space="0" w:color="auto"/>
              <w:bottom w:val="nil"/>
              <w:right w:val="single" w:sz="4" w:space="0" w:color="auto"/>
            </w:tcBorders>
            <w:shd w:val="clear" w:color="auto" w:fill="auto"/>
          </w:tcPr>
          <w:p w:rsidR="00813517" w:rsidRPr="00E63598" w:rsidRDefault="00813517" w:rsidP="00DE099A">
            <w:pPr>
              <w:ind w:right="-15" w:hanging="5"/>
              <w:jc w:val="right"/>
              <w:rPr>
                <w:sz w:val="22"/>
                <w:szCs w:val="22"/>
                <w:lang w:val="ro-RO"/>
              </w:rPr>
            </w:pP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right="-15" w:hanging="5"/>
              <w:jc w:val="right"/>
              <w:rPr>
                <w:sz w:val="22"/>
                <w:szCs w:val="22"/>
                <w:lang w:val="ro-RO"/>
              </w:rPr>
            </w:pP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right="-15" w:hanging="5"/>
              <w:jc w:val="right"/>
              <w:rPr>
                <w:sz w:val="22"/>
                <w:szCs w:val="22"/>
                <w:lang w:val="ro-RO"/>
              </w:rPr>
            </w:pP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right="-15" w:hanging="5"/>
              <w:jc w:val="right"/>
              <w:rPr>
                <w:sz w:val="22"/>
                <w:szCs w:val="22"/>
                <w:lang w:val="ro-RO"/>
              </w:rPr>
            </w:pP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right="-15" w:hanging="5"/>
              <w:jc w:val="right"/>
              <w:rPr>
                <w:sz w:val="22"/>
                <w:szCs w:val="22"/>
                <w:lang w:val="ro-RO"/>
              </w:rPr>
            </w:pPr>
          </w:p>
        </w:tc>
        <w:tc>
          <w:tcPr>
            <w:tcW w:w="738" w:type="dxa"/>
            <w:tcBorders>
              <w:top w:val="nil"/>
              <w:left w:val="single" w:sz="4" w:space="0" w:color="auto"/>
              <w:bottom w:val="nil"/>
              <w:right w:val="nil"/>
            </w:tcBorders>
            <w:shd w:val="clear" w:color="auto" w:fill="auto"/>
            <w:vAlign w:val="center"/>
          </w:tcPr>
          <w:p w:rsidR="00813517" w:rsidRPr="00E63598" w:rsidRDefault="00813517" w:rsidP="00DE099A">
            <w:pPr>
              <w:tabs>
                <w:tab w:val="left" w:pos="764"/>
              </w:tabs>
              <w:ind w:right="-15" w:hanging="5"/>
              <w:jc w:val="right"/>
              <w:rPr>
                <w:sz w:val="22"/>
                <w:szCs w:val="22"/>
                <w:lang w:val="ro-RO"/>
              </w:rPr>
            </w:pPr>
          </w:p>
        </w:tc>
      </w:tr>
      <w:tr w:rsidR="00813517" w:rsidRPr="00E63598" w:rsidTr="00DE099A">
        <w:tc>
          <w:tcPr>
            <w:tcW w:w="2430" w:type="dxa"/>
            <w:tcBorders>
              <w:top w:val="nil"/>
              <w:left w:val="nil"/>
              <w:bottom w:val="nil"/>
              <w:right w:val="single" w:sz="4" w:space="0" w:color="auto"/>
            </w:tcBorders>
            <w:shd w:val="clear" w:color="auto" w:fill="auto"/>
          </w:tcPr>
          <w:p w:rsidR="00813517" w:rsidRPr="00E63598" w:rsidRDefault="00813517" w:rsidP="00DE099A">
            <w:pPr>
              <w:ind w:firstLine="252"/>
              <w:rPr>
                <w:sz w:val="22"/>
                <w:szCs w:val="22"/>
                <w:lang w:val="ro-RO"/>
              </w:rPr>
            </w:pPr>
            <w:r w:rsidRPr="00E63598">
              <w:rPr>
                <w:sz w:val="22"/>
                <w:szCs w:val="22"/>
                <w:lang w:val="ro-RO"/>
              </w:rPr>
              <w:t>Gospodării cu 1 copil</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right="-15" w:hanging="5"/>
              <w:jc w:val="right"/>
              <w:rPr>
                <w:sz w:val="22"/>
                <w:szCs w:val="22"/>
                <w:lang w:val="ro-RO"/>
              </w:rPr>
            </w:pPr>
            <w:r w:rsidRPr="00E63598">
              <w:rPr>
                <w:sz w:val="22"/>
                <w:szCs w:val="22"/>
                <w:lang w:val="ro-RO"/>
              </w:rPr>
              <w:t>23,0</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right="-15" w:hanging="5"/>
              <w:jc w:val="right"/>
              <w:rPr>
                <w:sz w:val="22"/>
                <w:szCs w:val="22"/>
              </w:rPr>
            </w:pPr>
            <w:r w:rsidRPr="00E63598">
              <w:rPr>
                <w:sz w:val="22"/>
                <w:szCs w:val="22"/>
              </w:rPr>
              <w:t>23,8</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20,0</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13,5</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14,8</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right="-15" w:hanging="5"/>
              <w:jc w:val="right"/>
              <w:rPr>
                <w:sz w:val="22"/>
                <w:szCs w:val="22"/>
                <w:lang w:val="ro-RO"/>
              </w:rPr>
            </w:pPr>
            <w:r w:rsidRPr="00E63598">
              <w:rPr>
                <w:sz w:val="22"/>
                <w:szCs w:val="22"/>
                <w:lang w:val="ro-RO"/>
              </w:rPr>
              <w:t>22,3</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right="-15" w:hanging="5"/>
              <w:jc w:val="right"/>
              <w:rPr>
                <w:sz w:val="22"/>
                <w:szCs w:val="22"/>
              </w:rPr>
            </w:pPr>
            <w:r w:rsidRPr="00E63598">
              <w:rPr>
                <w:sz w:val="22"/>
                <w:szCs w:val="22"/>
              </w:rPr>
              <w:t>23,5</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23,8</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19,5</w:t>
            </w:r>
          </w:p>
        </w:tc>
        <w:tc>
          <w:tcPr>
            <w:tcW w:w="738" w:type="dxa"/>
            <w:tcBorders>
              <w:top w:val="nil"/>
              <w:left w:val="single" w:sz="4" w:space="0" w:color="auto"/>
              <w:bottom w:val="nil"/>
              <w:right w:val="nil"/>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21,8</w:t>
            </w:r>
          </w:p>
        </w:tc>
      </w:tr>
      <w:tr w:rsidR="00813517" w:rsidRPr="00E63598" w:rsidTr="00DE099A">
        <w:tc>
          <w:tcPr>
            <w:tcW w:w="2430" w:type="dxa"/>
            <w:tcBorders>
              <w:top w:val="nil"/>
              <w:left w:val="nil"/>
              <w:bottom w:val="nil"/>
              <w:right w:val="single" w:sz="4" w:space="0" w:color="auto"/>
            </w:tcBorders>
            <w:shd w:val="clear" w:color="auto" w:fill="auto"/>
          </w:tcPr>
          <w:p w:rsidR="00813517" w:rsidRPr="00E63598" w:rsidRDefault="00813517" w:rsidP="00DE099A">
            <w:pPr>
              <w:ind w:firstLine="252"/>
              <w:rPr>
                <w:sz w:val="22"/>
                <w:szCs w:val="22"/>
                <w:lang w:val="ro-RO"/>
              </w:rPr>
            </w:pPr>
            <w:r w:rsidRPr="00E63598">
              <w:rPr>
                <w:sz w:val="22"/>
                <w:szCs w:val="22"/>
                <w:lang w:val="ro-RO"/>
              </w:rPr>
              <w:t>Gospodării cu 2 copii</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right="-15" w:hanging="5"/>
              <w:jc w:val="right"/>
              <w:rPr>
                <w:sz w:val="22"/>
                <w:szCs w:val="22"/>
                <w:lang w:val="ro-RO"/>
              </w:rPr>
            </w:pPr>
            <w:r w:rsidRPr="00E63598">
              <w:rPr>
                <w:sz w:val="22"/>
                <w:szCs w:val="22"/>
                <w:lang w:val="ro-RO"/>
              </w:rPr>
              <w:t>26,1</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right="-15" w:hanging="5"/>
              <w:jc w:val="right"/>
              <w:rPr>
                <w:sz w:val="22"/>
                <w:szCs w:val="22"/>
              </w:rPr>
            </w:pPr>
            <w:r w:rsidRPr="00E63598">
              <w:rPr>
                <w:sz w:val="22"/>
                <w:szCs w:val="22"/>
              </w:rPr>
              <w:t>27,5</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24,6</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21,4</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18,5</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right="-15" w:hanging="5"/>
              <w:jc w:val="right"/>
              <w:rPr>
                <w:sz w:val="22"/>
                <w:szCs w:val="22"/>
                <w:lang w:val="ro-RO"/>
              </w:rPr>
            </w:pPr>
            <w:r w:rsidRPr="00E63598">
              <w:rPr>
                <w:sz w:val="22"/>
                <w:szCs w:val="22"/>
                <w:lang w:val="ro-RO"/>
              </w:rPr>
              <w:t>17,8</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right="-15" w:hanging="5"/>
              <w:jc w:val="right"/>
              <w:rPr>
                <w:sz w:val="22"/>
                <w:szCs w:val="22"/>
              </w:rPr>
            </w:pPr>
            <w:r w:rsidRPr="00E63598">
              <w:rPr>
                <w:sz w:val="22"/>
                <w:szCs w:val="22"/>
              </w:rPr>
              <w:t>20,3</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20,1</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21,0</w:t>
            </w:r>
          </w:p>
        </w:tc>
        <w:tc>
          <w:tcPr>
            <w:tcW w:w="738" w:type="dxa"/>
            <w:tcBorders>
              <w:top w:val="nil"/>
              <w:left w:val="single" w:sz="4" w:space="0" w:color="auto"/>
              <w:bottom w:val="nil"/>
              <w:right w:val="nil"/>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19,9</w:t>
            </w:r>
          </w:p>
        </w:tc>
      </w:tr>
      <w:tr w:rsidR="00813517" w:rsidRPr="00E63598" w:rsidTr="00DE099A">
        <w:tc>
          <w:tcPr>
            <w:tcW w:w="2430" w:type="dxa"/>
            <w:tcBorders>
              <w:top w:val="nil"/>
              <w:left w:val="nil"/>
              <w:bottom w:val="nil"/>
              <w:right w:val="single" w:sz="4" w:space="0" w:color="auto"/>
            </w:tcBorders>
            <w:shd w:val="clear" w:color="auto" w:fill="auto"/>
          </w:tcPr>
          <w:p w:rsidR="00813517" w:rsidRPr="00E63598" w:rsidRDefault="00813517" w:rsidP="00DE099A">
            <w:pPr>
              <w:ind w:left="284" w:hanging="32"/>
              <w:rPr>
                <w:sz w:val="22"/>
                <w:szCs w:val="22"/>
                <w:lang w:val="ro-RO"/>
              </w:rPr>
            </w:pPr>
            <w:r w:rsidRPr="00E63598">
              <w:rPr>
                <w:sz w:val="22"/>
                <w:szCs w:val="22"/>
                <w:lang w:val="ro-RO"/>
              </w:rPr>
              <w:t xml:space="preserve">Gospodării cu 3 şi mai mulţi copii </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right="-15" w:hanging="5"/>
              <w:jc w:val="right"/>
              <w:rPr>
                <w:sz w:val="22"/>
                <w:szCs w:val="22"/>
                <w:lang w:val="ro-RO"/>
              </w:rPr>
            </w:pPr>
            <w:r w:rsidRPr="00E63598">
              <w:rPr>
                <w:sz w:val="22"/>
                <w:szCs w:val="22"/>
                <w:lang w:val="ro-RO"/>
              </w:rPr>
              <w:t>42,0</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right="-15" w:hanging="5"/>
              <w:jc w:val="right"/>
              <w:rPr>
                <w:sz w:val="22"/>
                <w:szCs w:val="22"/>
              </w:rPr>
            </w:pPr>
            <w:r w:rsidRPr="00E63598">
              <w:rPr>
                <w:sz w:val="22"/>
                <w:szCs w:val="22"/>
              </w:rPr>
              <w:t>50,8</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39,1</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36,9</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34,6</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right="-15" w:hanging="5"/>
              <w:jc w:val="right"/>
              <w:rPr>
                <w:sz w:val="22"/>
                <w:szCs w:val="22"/>
                <w:lang w:val="ro-RO"/>
              </w:rPr>
            </w:pPr>
            <w:r w:rsidRPr="00E63598">
              <w:rPr>
                <w:sz w:val="22"/>
                <w:szCs w:val="22"/>
                <w:lang w:val="ro-RO"/>
              </w:rPr>
              <w:t>11,9</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right="-15" w:hanging="5"/>
              <w:jc w:val="right"/>
              <w:rPr>
                <w:sz w:val="22"/>
                <w:szCs w:val="22"/>
              </w:rPr>
            </w:pPr>
            <w:r w:rsidRPr="00E63598">
              <w:rPr>
                <w:sz w:val="22"/>
                <w:szCs w:val="22"/>
              </w:rPr>
              <w:t>12,1</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11,9</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12,4</w:t>
            </w:r>
          </w:p>
        </w:tc>
        <w:tc>
          <w:tcPr>
            <w:tcW w:w="738" w:type="dxa"/>
            <w:tcBorders>
              <w:top w:val="nil"/>
              <w:left w:val="single" w:sz="4" w:space="0" w:color="auto"/>
              <w:bottom w:val="nil"/>
              <w:right w:val="nil"/>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12,4</w:t>
            </w:r>
          </w:p>
        </w:tc>
      </w:tr>
      <w:tr w:rsidR="00813517" w:rsidRPr="00E63598" w:rsidTr="00DE099A">
        <w:tc>
          <w:tcPr>
            <w:tcW w:w="2430" w:type="dxa"/>
            <w:tcBorders>
              <w:top w:val="nil"/>
              <w:left w:val="nil"/>
              <w:bottom w:val="nil"/>
              <w:right w:val="single" w:sz="4" w:space="0" w:color="auto"/>
            </w:tcBorders>
            <w:shd w:val="clear" w:color="auto" w:fill="auto"/>
          </w:tcPr>
          <w:p w:rsidR="00813517" w:rsidRPr="00E63598" w:rsidRDefault="00813517" w:rsidP="00DE099A">
            <w:pPr>
              <w:ind w:firstLine="252"/>
              <w:rPr>
                <w:sz w:val="22"/>
                <w:szCs w:val="22"/>
                <w:lang w:val="ro-RO"/>
              </w:rPr>
            </w:pPr>
            <w:r w:rsidRPr="00E63598">
              <w:rPr>
                <w:sz w:val="22"/>
                <w:szCs w:val="22"/>
                <w:lang w:val="ro-RO"/>
              </w:rPr>
              <w:t>Gospodării fără copii</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right="-15" w:hanging="5"/>
              <w:jc w:val="right"/>
              <w:rPr>
                <w:sz w:val="22"/>
                <w:szCs w:val="22"/>
                <w:lang w:val="ro-RO"/>
              </w:rPr>
            </w:pPr>
            <w:r w:rsidRPr="00E63598">
              <w:rPr>
                <w:sz w:val="22"/>
                <w:szCs w:val="22"/>
                <w:lang w:val="ro-RO"/>
              </w:rPr>
              <w:t>25,9</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right="-15" w:hanging="5"/>
              <w:jc w:val="right"/>
              <w:rPr>
                <w:sz w:val="22"/>
                <w:szCs w:val="22"/>
              </w:rPr>
            </w:pPr>
            <w:r w:rsidRPr="00E63598">
              <w:rPr>
                <w:sz w:val="22"/>
                <w:szCs w:val="22"/>
              </w:rPr>
              <w:t>24,0</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19,7</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16,0</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14,7</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right="-15" w:hanging="5"/>
              <w:jc w:val="right"/>
              <w:rPr>
                <w:sz w:val="22"/>
                <w:szCs w:val="22"/>
                <w:lang w:val="ro-RO"/>
              </w:rPr>
            </w:pPr>
            <w:r w:rsidRPr="00E63598">
              <w:rPr>
                <w:sz w:val="22"/>
                <w:szCs w:val="22"/>
                <w:lang w:val="ro-RO"/>
              </w:rPr>
              <w:t>48,1</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right="-15" w:hanging="5"/>
              <w:jc w:val="right"/>
              <w:rPr>
                <w:sz w:val="22"/>
                <w:szCs w:val="22"/>
              </w:rPr>
            </w:pPr>
            <w:r w:rsidRPr="00E63598">
              <w:rPr>
                <w:sz w:val="22"/>
                <w:szCs w:val="22"/>
              </w:rPr>
              <w:t>44,1</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44,3</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47,1</w:t>
            </w:r>
          </w:p>
        </w:tc>
        <w:tc>
          <w:tcPr>
            <w:tcW w:w="738" w:type="dxa"/>
            <w:tcBorders>
              <w:top w:val="nil"/>
              <w:left w:val="single" w:sz="4" w:space="0" w:color="auto"/>
              <w:bottom w:val="nil"/>
              <w:right w:val="nil"/>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45,9</w:t>
            </w:r>
          </w:p>
        </w:tc>
      </w:tr>
      <w:tr w:rsidR="00813517" w:rsidRPr="00E63598" w:rsidTr="00DE099A">
        <w:tc>
          <w:tcPr>
            <w:tcW w:w="2430" w:type="dxa"/>
            <w:tcBorders>
              <w:top w:val="nil"/>
              <w:left w:val="nil"/>
              <w:bottom w:val="nil"/>
              <w:right w:val="single" w:sz="4" w:space="0" w:color="auto"/>
            </w:tcBorders>
            <w:shd w:val="clear" w:color="auto" w:fill="auto"/>
          </w:tcPr>
          <w:p w:rsidR="00813517" w:rsidRPr="00E63598" w:rsidRDefault="00813517" w:rsidP="00DE099A">
            <w:pPr>
              <w:rPr>
                <w:sz w:val="22"/>
                <w:szCs w:val="22"/>
                <w:lang w:val="ro-RO"/>
              </w:rPr>
            </w:pPr>
            <w:r w:rsidRPr="00E63598">
              <w:rPr>
                <w:sz w:val="22"/>
                <w:szCs w:val="22"/>
                <w:lang w:val="ro-RO"/>
              </w:rPr>
              <w:t>Total</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lang w:val="ro-RO"/>
              </w:rPr>
            </w:pPr>
            <w:r w:rsidRPr="00E63598">
              <w:rPr>
                <w:sz w:val="22"/>
                <w:szCs w:val="22"/>
                <w:lang w:val="ro-RO"/>
              </w:rPr>
              <w:t>26,4</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rPr>
            </w:pPr>
            <w:r w:rsidRPr="00E63598">
              <w:rPr>
                <w:sz w:val="22"/>
                <w:szCs w:val="22"/>
              </w:rPr>
              <w:t>26,3</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rPr>
            </w:pPr>
            <w:r w:rsidRPr="00E63598">
              <w:rPr>
                <w:sz w:val="22"/>
                <w:szCs w:val="22"/>
              </w:rPr>
              <w:t>21,9</w:t>
            </w:r>
          </w:p>
        </w:tc>
        <w:tc>
          <w:tcPr>
            <w:tcW w:w="738" w:type="dxa"/>
            <w:tcBorders>
              <w:top w:val="nil"/>
              <w:left w:val="single" w:sz="4" w:space="0" w:color="auto"/>
              <w:bottom w:val="nil"/>
              <w:right w:val="single" w:sz="4" w:space="0" w:color="auto"/>
            </w:tcBorders>
            <w:shd w:val="clear" w:color="auto" w:fill="auto"/>
          </w:tcPr>
          <w:p w:rsidR="00813517" w:rsidRPr="00E63598" w:rsidRDefault="00813517" w:rsidP="00DE099A">
            <w:pPr>
              <w:tabs>
                <w:tab w:val="left" w:pos="709"/>
              </w:tabs>
              <w:jc w:val="right"/>
              <w:rPr>
                <w:sz w:val="22"/>
                <w:szCs w:val="22"/>
                <w:lang w:val="en-US"/>
              </w:rPr>
            </w:pPr>
            <w:r w:rsidRPr="00E63598">
              <w:rPr>
                <w:sz w:val="22"/>
                <w:szCs w:val="22"/>
                <w:lang w:val="ro-RO"/>
              </w:rPr>
              <w:t>17</w:t>
            </w:r>
            <w:r w:rsidRPr="00E63598">
              <w:rPr>
                <w:sz w:val="22"/>
                <w:szCs w:val="22"/>
              </w:rPr>
              <w:t>,</w:t>
            </w:r>
            <w:r w:rsidRPr="00E63598">
              <w:rPr>
                <w:sz w:val="22"/>
                <w:szCs w:val="22"/>
                <w:lang w:val="en-US"/>
              </w:rPr>
              <w:t>5</w:t>
            </w:r>
          </w:p>
        </w:tc>
        <w:tc>
          <w:tcPr>
            <w:tcW w:w="738" w:type="dxa"/>
            <w:tcBorders>
              <w:top w:val="nil"/>
              <w:left w:val="single" w:sz="4" w:space="0" w:color="auto"/>
              <w:bottom w:val="nil"/>
              <w:right w:val="single" w:sz="4" w:space="0" w:color="auto"/>
            </w:tcBorders>
            <w:shd w:val="clear" w:color="auto" w:fill="auto"/>
          </w:tcPr>
          <w:p w:rsidR="00813517" w:rsidRPr="00E63598" w:rsidRDefault="00813517" w:rsidP="00DE099A">
            <w:pPr>
              <w:tabs>
                <w:tab w:val="left" w:pos="709"/>
              </w:tabs>
              <w:jc w:val="right"/>
              <w:rPr>
                <w:sz w:val="22"/>
                <w:szCs w:val="22"/>
                <w:lang w:val="en-US"/>
              </w:rPr>
            </w:pPr>
            <w:r w:rsidRPr="00E63598">
              <w:rPr>
                <w:sz w:val="22"/>
                <w:szCs w:val="22"/>
                <w:lang w:val="en-US"/>
              </w:rPr>
              <w:t>16,6</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lang w:val="ro-RO"/>
              </w:rPr>
            </w:pPr>
            <w:r w:rsidRPr="00E63598">
              <w:rPr>
                <w:sz w:val="22"/>
                <w:szCs w:val="22"/>
                <w:lang w:val="ro-RO"/>
              </w:rPr>
              <w:t>100,0</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jc w:val="right"/>
              <w:rPr>
                <w:sz w:val="22"/>
                <w:szCs w:val="22"/>
                <w:lang w:val="ro-RO"/>
              </w:rPr>
            </w:pPr>
            <w:r w:rsidRPr="00E63598">
              <w:rPr>
                <w:sz w:val="22"/>
                <w:szCs w:val="22"/>
                <w:lang w:val="ro-RO"/>
              </w:rPr>
              <w:t>100,0</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jc w:val="right"/>
              <w:rPr>
                <w:sz w:val="22"/>
                <w:szCs w:val="22"/>
                <w:lang w:val="ro-RO"/>
              </w:rPr>
            </w:pPr>
            <w:r w:rsidRPr="00E63598">
              <w:rPr>
                <w:sz w:val="22"/>
                <w:szCs w:val="22"/>
                <w:lang w:val="ro-RO"/>
              </w:rPr>
              <w:t>100,0</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jc w:val="right"/>
              <w:rPr>
                <w:sz w:val="22"/>
                <w:szCs w:val="22"/>
                <w:lang w:val="ro-RO"/>
              </w:rPr>
            </w:pPr>
            <w:r w:rsidRPr="00E63598">
              <w:rPr>
                <w:sz w:val="22"/>
                <w:szCs w:val="22"/>
                <w:lang w:val="ro-RO"/>
              </w:rPr>
              <w:t>100,0</w:t>
            </w:r>
          </w:p>
        </w:tc>
        <w:tc>
          <w:tcPr>
            <w:tcW w:w="738" w:type="dxa"/>
            <w:tcBorders>
              <w:top w:val="nil"/>
              <w:left w:val="single" w:sz="4" w:space="0" w:color="auto"/>
              <w:bottom w:val="nil"/>
              <w:right w:val="nil"/>
            </w:tcBorders>
            <w:shd w:val="clear" w:color="auto" w:fill="auto"/>
            <w:vAlign w:val="center"/>
          </w:tcPr>
          <w:p w:rsidR="00813517" w:rsidRPr="00E63598" w:rsidRDefault="00813517" w:rsidP="00DE099A">
            <w:pPr>
              <w:tabs>
                <w:tab w:val="left" w:pos="764"/>
              </w:tabs>
              <w:ind w:left="-5" w:right="-15"/>
              <w:jc w:val="right"/>
              <w:rPr>
                <w:sz w:val="22"/>
                <w:szCs w:val="22"/>
                <w:lang w:val="ro-RO"/>
              </w:rPr>
            </w:pPr>
            <w:r w:rsidRPr="00E63598">
              <w:rPr>
                <w:sz w:val="22"/>
                <w:szCs w:val="22"/>
                <w:lang w:val="ro-RO"/>
              </w:rPr>
              <w:t>100,0</w:t>
            </w:r>
          </w:p>
        </w:tc>
      </w:tr>
      <w:tr w:rsidR="00813517" w:rsidRPr="00E63598" w:rsidTr="00DE099A">
        <w:tc>
          <w:tcPr>
            <w:tcW w:w="2430" w:type="dxa"/>
            <w:tcBorders>
              <w:top w:val="nil"/>
              <w:left w:val="nil"/>
              <w:bottom w:val="nil"/>
              <w:right w:val="single" w:sz="4" w:space="0" w:color="auto"/>
            </w:tcBorders>
            <w:shd w:val="clear" w:color="auto" w:fill="auto"/>
          </w:tcPr>
          <w:p w:rsidR="00813517" w:rsidRPr="00E63598" w:rsidRDefault="00813517" w:rsidP="00DE099A">
            <w:pPr>
              <w:rPr>
                <w:i/>
                <w:sz w:val="22"/>
                <w:szCs w:val="22"/>
                <w:lang w:val="ro-RO"/>
              </w:rPr>
            </w:pPr>
            <w:r w:rsidRPr="00E63598">
              <w:rPr>
                <w:i/>
                <w:sz w:val="22"/>
                <w:szCs w:val="22"/>
                <w:lang w:val="ro-RO"/>
              </w:rPr>
              <w:t>Vîrsta capului gospodăriei</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right="-15" w:hanging="5"/>
              <w:jc w:val="right"/>
              <w:rPr>
                <w:sz w:val="22"/>
                <w:szCs w:val="22"/>
                <w:lang w:val="ro-RO"/>
              </w:rPr>
            </w:pP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right="-15" w:hanging="5"/>
              <w:jc w:val="right"/>
              <w:rPr>
                <w:sz w:val="22"/>
                <w:szCs w:val="22"/>
                <w:lang w:val="ro-RO"/>
              </w:rPr>
            </w:pP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right="-15" w:hanging="5"/>
              <w:jc w:val="right"/>
              <w:rPr>
                <w:sz w:val="22"/>
                <w:szCs w:val="22"/>
                <w:lang w:val="ro-RO"/>
              </w:rPr>
            </w:pP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right="-15" w:hanging="5"/>
              <w:jc w:val="right"/>
              <w:rPr>
                <w:sz w:val="22"/>
                <w:szCs w:val="22"/>
                <w:lang w:val="ro-RO"/>
              </w:rPr>
            </w:pPr>
          </w:p>
        </w:tc>
        <w:tc>
          <w:tcPr>
            <w:tcW w:w="738" w:type="dxa"/>
            <w:tcBorders>
              <w:top w:val="nil"/>
              <w:left w:val="single" w:sz="4" w:space="0" w:color="auto"/>
              <w:bottom w:val="nil"/>
              <w:right w:val="single" w:sz="4" w:space="0" w:color="auto"/>
            </w:tcBorders>
            <w:shd w:val="clear" w:color="auto" w:fill="auto"/>
          </w:tcPr>
          <w:p w:rsidR="00813517" w:rsidRPr="00E63598" w:rsidRDefault="00813517" w:rsidP="00DE099A">
            <w:pPr>
              <w:ind w:right="-15" w:hanging="5"/>
              <w:jc w:val="right"/>
              <w:rPr>
                <w:sz w:val="22"/>
                <w:szCs w:val="22"/>
                <w:lang w:val="ro-RO"/>
              </w:rPr>
            </w:pP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right="-15" w:hanging="5"/>
              <w:jc w:val="right"/>
              <w:rPr>
                <w:sz w:val="22"/>
                <w:szCs w:val="22"/>
                <w:lang w:val="ro-RO"/>
              </w:rPr>
            </w:pP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right="-15" w:hanging="5"/>
              <w:jc w:val="right"/>
              <w:rPr>
                <w:sz w:val="22"/>
                <w:szCs w:val="22"/>
                <w:lang w:val="ro-RO"/>
              </w:rPr>
            </w:pP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right="-15" w:hanging="5"/>
              <w:jc w:val="right"/>
              <w:rPr>
                <w:sz w:val="22"/>
                <w:szCs w:val="22"/>
                <w:lang w:val="ro-RO"/>
              </w:rPr>
            </w:pP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right="-15" w:hanging="5"/>
              <w:jc w:val="right"/>
              <w:rPr>
                <w:sz w:val="22"/>
                <w:szCs w:val="22"/>
                <w:lang w:val="ro-RO"/>
              </w:rPr>
            </w:pPr>
          </w:p>
        </w:tc>
        <w:tc>
          <w:tcPr>
            <w:tcW w:w="738" w:type="dxa"/>
            <w:tcBorders>
              <w:top w:val="nil"/>
              <w:left w:val="single" w:sz="4" w:space="0" w:color="auto"/>
              <w:bottom w:val="nil"/>
              <w:right w:val="nil"/>
            </w:tcBorders>
            <w:shd w:val="clear" w:color="auto" w:fill="auto"/>
            <w:vAlign w:val="center"/>
          </w:tcPr>
          <w:p w:rsidR="00813517" w:rsidRPr="00E63598" w:rsidRDefault="00813517" w:rsidP="00DE099A">
            <w:pPr>
              <w:tabs>
                <w:tab w:val="left" w:pos="764"/>
              </w:tabs>
              <w:ind w:right="-15" w:hanging="5"/>
              <w:jc w:val="right"/>
              <w:rPr>
                <w:sz w:val="22"/>
                <w:szCs w:val="22"/>
                <w:lang w:val="ro-RO"/>
              </w:rPr>
            </w:pPr>
          </w:p>
        </w:tc>
      </w:tr>
      <w:tr w:rsidR="00813517" w:rsidRPr="00E63598" w:rsidTr="00DE099A">
        <w:tc>
          <w:tcPr>
            <w:tcW w:w="2430" w:type="dxa"/>
            <w:tcBorders>
              <w:top w:val="nil"/>
              <w:left w:val="nil"/>
              <w:bottom w:val="nil"/>
              <w:right w:val="single" w:sz="4" w:space="0" w:color="auto"/>
            </w:tcBorders>
            <w:shd w:val="clear" w:color="auto" w:fill="auto"/>
          </w:tcPr>
          <w:p w:rsidR="00813517" w:rsidRPr="00E63598" w:rsidRDefault="00813517" w:rsidP="00DE099A">
            <w:pPr>
              <w:ind w:left="252"/>
              <w:rPr>
                <w:sz w:val="22"/>
                <w:szCs w:val="22"/>
                <w:lang w:val="ro-RO"/>
              </w:rPr>
            </w:pPr>
            <w:r w:rsidRPr="00E63598">
              <w:rPr>
                <w:sz w:val="22"/>
                <w:szCs w:val="22"/>
                <w:lang w:val="ro-RO"/>
              </w:rPr>
              <w:t>pînă la 30 ani</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r w:rsidRPr="00E63598">
              <w:rPr>
                <w:sz w:val="22"/>
                <w:szCs w:val="22"/>
                <w:lang w:val="ro-RO"/>
              </w:rPr>
              <w:t>13,9</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rPr>
            </w:pPr>
            <w:r w:rsidRPr="00E63598">
              <w:rPr>
                <w:sz w:val="22"/>
                <w:szCs w:val="22"/>
              </w:rPr>
              <w:t>15,1</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13,4</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10,9</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9,0</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r w:rsidRPr="00E63598">
              <w:rPr>
                <w:sz w:val="22"/>
                <w:szCs w:val="22"/>
                <w:lang w:val="ro-RO"/>
              </w:rPr>
              <w:t>3,7</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hanging="5"/>
              <w:jc w:val="right"/>
              <w:rPr>
                <w:sz w:val="22"/>
                <w:szCs w:val="22"/>
              </w:rPr>
            </w:pPr>
            <w:r w:rsidRPr="00E63598">
              <w:rPr>
                <w:sz w:val="22"/>
                <w:szCs w:val="22"/>
              </w:rPr>
              <w:t>4,5</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6,7</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4,7</w:t>
            </w:r>
          </w:p>
        </w:tc>
        <w:tc>
          <w:tcPr>
            <w:tcW w:w="738" w:type="dxa"/>
            <w:tcBorders>
              <w:top w:val="nil"/>
              <w:left w:val="single" w:sz="4" w:space="0" w:color="auto"/>
              <w:bottom w:val="nil"/>
              <w:right w:val="nil"/>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4,1</w:t>
            </w:r>
          </w:p>
        </w:tc>
      </w:tr>
      <w:tr w:rsidR="00813517" w:rsidRPr="00E63598" w:rsidTr="00DE099A">
        <w:tc>
          <w:tcPr>
            <w:tcW w:w="2430" w:type="dxa"/>
            <w:tcBorders>
              <w:top w:val="nil"/>
              <w:left w:val="nil"/>
              <w:bottom w:val="nil"/>
              <w:right w:val="single" w:sz="4" w:space="0" w:color="auto"/>
            </w:tcBorders>
            <w:shd w:val="clear" w:color="auto" w:fill="auto"/>
          </w:tcPr>
          <w:p w:rsidR="00813517" w:rsidRPr="00E63598" w:rsidRDefault="00813517" w:rsidP="00DE099A">
            <w:pPr>
              <w:ind w:left="252"/>
              <w:rPr>
                <w:sz w:val="22"/>
                <w:szCs w:val="22"/>
                <w:lang w:val="ro-RO"/>
              </w:rPr>
            </w:pPr>
            <w:r w:rsidRPr="00E63598">
              <w:rPr>
                <w:sz w:val="22"/>
                <w:szCs w:val="22"/>
                <w:lang w:val="ro-RO"/>
              </w:rPr>
              <w:t>30-39 ani</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r w:rsidRPr="00E63598">
              <w:rPr>
                <w:sz w:val="22"/>
                <w:szCs w:val="22"/>
                <w:lang w:val="ro-RO"/>
              </w:rPr>
              <w:t>21,5</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rPr>
            </w:pPr>
            <w:r w:rsidRPr="00E63598">
              <w:rPr>
                <w:sz w:val="22"/>
                <w:szCs w:val="22"/>
              </w:rPr>
              <w:t>22,6</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17,9</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17,2</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13,7</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r w:rsidRPr="00E63598">
              <w:rPr>
                <w:sz w:val="22"/>
                <w:szCs w:val="22"/>
                <w:lang w:val="ro-RO"/>
              </w:rPr>
              <w:t>14,7</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hanging="5"/>
              <w:jc w:val="right"/>
              <w:rPr>
                <w:sz w:val="22"/>
                <w:szCs w:val="22"/>
              </w:rPr>
            </w:pPr>
            <w:r w:rsidRPr="00E63598">
              <w:rPr>
                <w:sz w:val="22"/>
                <w:szCs w:val="22"/>
              </w:rPr>
              <w:t>15,3</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17,5</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16,3</w:t>
            </w:r>
          </w:p>
        </w:tc>
        <w:tc>
          <w:tcPr>
            <w:tcW w:w="738" w:type="dxa"/>
            <w:tcBorders>
              <w:top w:val="nil"/>
              <w:left w:val="single" w:sz="4" w:space="0" w:color="auto"/>
              <w:bottom w:val="nil"/>
              <w:right w:val="nil"/>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14,2</w:t>
            </w:r>
          </w:p>
        </w:tc>
      </w:tr>
      <w:tr w:rsidR="00813517" w:rsidRPr="00E63598" w:rsidTr="00DE099A">
        <w:tc>
          <w:tcPr>
            <w:tcW w:w="2430" w:type="dxa"/>
            <w:tcBorders>
              <w:top w:val="nil"/>
              <w:left w:val="nil"/>
              <w:bottom w:val="nil"/>
              <w:right w:val="single" w:sz="4" w:space="0" w:color="auto"/>
            </w:tcBorders>
            <w:shd w:val="clear" w:color="auto" w:fill="auto"/>
          </w:tcPr>
          <w:p w:rsidR="00813517" w:rsidRPr="00E63598" w:rsidRDefault="00813517" w:rsidP="00DE099A">
            <w:pPr>
              <w:ind w:left="252"/>
              <w:rPr>
                <w:sz w:val="22"/>
                <w:szCs w:val="22"/>
                <w:lang w:val="ro-RO"/>
              </w:rPr>
            </w:pPr>
            <w:r w:rsidRPr="00E63598">
              <w:rPr>
                <w:sz w:val="22"/>
                <w:szCs w:val="22"/>
                <w:lang w:val="ro-RO"/>
              </w:rPr>
              <w:t>40-49 ani</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r w:rsidRPr="00E63598">
              <w:rPr>
                <w:sz w:val="22"/>
                <w:szCs w:val="22"/>
                <w:lang w:val="ro-RO"/>
              </w:rPr>
              <w:t>24,1</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rPr>
            </w:pPr>
            <w:r w:rsidRPr="00E63598">
              <w:rPr>
                <w:sz w:val="22"/>
                <w:szCs w:val="22"/>
              </w:rPr>
              <w:t>24,2</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21,8</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17,0</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16,1</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r w:rsidRPr="00E63598">
              <w:rPr>
                <w:sz w:val="22"/>
                <w:szCs w:val="22"/>
                <w:lang w:val="ro-RO"/>
              </w:rPr>
              <w:t>22,3</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hanging="5"/>
              <w:jc w:val="right"/>
              <w:rPr>
                <w:sz w:val="22"/>
                <w:szCs w:val="22"/>
              </w:rPr>
            </w:pPr>
            <w:r w:rsidRPr="00E63598">
              <w:rPr>
                <w:sz w:val="22"/>
                <w:szCs w:val="22"/>
              </w:rPr>
              <w:t>22,2</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23,7</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21,8</w:t>
            </w:r>
          </w:p>
        </w:tc>
        <w:tc>
          <w:tcPr>
            <w:tcW w:w="738" w:type="dxa"/>
            <w:tcBorders>
              <w:top w:val="nil"/>
              <w:left w:val="single" w:sz="4" w:space="0" w:color="auto"/>
              <w:bottom w:val="nil"/>
              <w:right w:val="nil"/>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20,0</w:t>
            </w:r>
          </w:p>
        </w:tc>
      </w:tr>
      <w:tr w:rsidR="00813517" w:rsidRPr="00E63598" w:rsidTr="00DE099A">
        <w:tc>
          <w:tcPr>
            <w:tcW w:w="2430" w:type="dxa"/>
            <w:tcBorders>
              <w:top w:val="nil"/>
              <w:left w:val="nil"/>
              <w:bottom w:val="nil"/>
              <w:right w:val="single" w:sz="4" w:space="0" w:color="auto"/>
            </w:tcBorders>
            <w:shd w:val="clear" w:color="auto" w:fill="auto"/>
          </w:tcPr>
          <w:p w:rsidR="00813517" w:rsidRPr="00E63598" w:rsidRDefault="00813517" w:rsidP="00DE099A">
            <w:pPr>
              <w:ind w:left="252"/>
              <w:rPr>
                <w:sz w:val="22"/>
                <w:szCs w:val="22"/>
                <w:lang w:val="ro-RO"/>
              </w:rPr>
            </w:pPr>
            <w:r w:rsidRPr="00E63598">
              <w:rPr>
                <w:sz w:val="22"/>
                <w:szCs w:val="22"/>
                <w:lang w:val="ro-RO"/>
              </w:rPr>
              <w:t>50-59 ani</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r w:rsidRPr="00E63598">
              <w:rPr>
                <w:sz w:val="22"/>
                <w:szCs w:val="22"/>
                <w:lang w:val="ro-RO"/>
              </w:rPr>
              <w:t>25,9</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rPr>
            </w:pPr>
            <w:r w:rsidRPr="00E63598">
              <w:rPr>
                <w:sz w:val="22"/>
                <w:szCs w:val="22"/>
              </w:rPr>
              <w:t>25,0</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22,4</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15,5</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15,0</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r w:rsidRPr="00E63598">
              <w:rPr>
                <w:sz w:val="22"/>
                <w:szCs w:val="22"/>
                <w:lang w:val="ro-RO"/>
              </w:rPr>
              <w:t>24,9</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hanging="5"/>
              <w:jc w:val="right"/>
              <w:rPr>
                <w:sz w:val="22"/>
                <w:szCs w:val="22"/>
              </w:rPr>
            </w:pPr>
            <w:r w:rsidRPr="00E63598">
              <w:rPr>
                <w:sz w:val="22"/>
                <w:szCs w:val="22"/>
              </w:rPr>
              <w:t>23,8</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24,3</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23,4</w:t>
            </w:r>
          </w:p>
        </w:tc>
        <w:tc>
          <w:tcPr>
            <w:tcW w:w="738" w:type="dxa"/>
            <w:tcBorders>
              <w:top w:val="nil"/>
              <w:left w:val="single" w:sz="4" w:space="0" w:color="auto"/>
              <w:bottom w:val="nil"/>
              <w:right w:val="nil"/>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23,2</w:t>
            </w:r>
          </w:p>
        </w:tc>
      </w:tr>
      <w:tr w:rsidR="00813517" w:rsidRPr="00E63598" w:rsidTr="00DE099A">
        <w:tc>
          <w:tcPr>
            <w:tcW w:w="2430" w:type="dxa"/>
            <w:tcBorders>
              <w:top w:val="nil"/>
              <w:left w:val="nil"/>
              <w:bottom w:val="nil"/>
              <w:right w:val="single" w:sz="4" w:space="0" w:color="auto"/>
            </w:tcBorders>
            <w:shd w:val="clear" w:color="auto" w:fill="auto"/>
          </w:tcPr>
          <w:p w:rsidR="00813517" w:rsidRPr="00E63598" w:rsidRDefault="00813517" w:rsidP="00DE099A">
            <w:pPr>
              <w:ind w:left="252"/>
              <w:rPr>
                <w:sz w:val="22"/>
                <w:szCs w:val="22"/>
                <w:lang w:val="ro-RO"/>
              </w:rPr>
            </w:pPr>
            <w:r w:rsidRPr="00E63598">
              <w:rPr>
                <w:sz w:val="22"/>
                <w:szCs w:val="22"/>
                <w:lang w:val="ro-RO"/>
              </w:rPr>
              <w:t xml:space="preserve">60-64 ani </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r w:rsidRPr="00E63598">
              <w:rPr>
                <w:sz w:val="22"/>
                <w:szCs w:val="22"/>
                <w:lang w:val="ro-RO"/>
              </w:rPr>
              <w:t>28,6</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rPr>
            </w:pPr>
            <w:r w:rsidRPr="00E63598">
              <w:rPr>
                <w:sz w:val="22"/>
                <w:szCs w:val="22"/>
              </w:rPr>
              <w:t>24,7</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18,2</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14,7</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19,0</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r w:rsidRPr="00E63598">
              <w:rPr>
                <w:sz w:val="22"/>
                <w:szCs w:val="22"/>
                <w:lang w:val="ro-RO"/>
              </w:rPr>
              <w:t>6,2</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hanging="5"/>
              <w:jc w:val="right"/>
              <w:rPr>
                <w:sz w:val="22"/>
                <w:szCs w:val="22"/>
              </w:rPr>
            </w:pPr>
            <w:r w:rsidRPr="00E63598">
              <w:rPr>
                <w:sz w:val="22"/>
                <w:szCs w:val="22"/>
              </w:rPr>
              <w:t>6,1</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9,2</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7,8</w:t>
            </w:r>
          </w:p>
        </w:tc>
        <w:tc>
          <w:tcPr>
            <w:tcW w:w="738" w:type="dxa"/>
            <w:tcBorders>
              <w:top w:val="nil"/>
              <w:left w:val="single" w:sz="4" w:space="0" w:color="auto"/>
              <w:bottom w:val="nil"/>
              <w:right w:val="nil"/>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12,5</w:t>
            </w:r>
          </w:p>
        </w:tc>
      </w:tr>
      <w:tr w:rsidR="00813517" w:rsidRPr="00E63598" w:rsidTr="00DE099A">
        <w:tc>
          <w:tcPr>
            <w:tcW w:w="2430" w:type="dxa"/>
            <w:tcBorders>
              <w:top w:val="nil"/>
              <w:left w:val="nil"/>
              <w:bottom w:val="nil"/>
              <w:right w:val="single" w:sz="4" w:space="0" w:color="auto"/>
            </w:tcBorders>
            <w:shd w:val="clear" w:color="auto" w:fill="auto"/>
          </w:tcPr>
          <w:p w:rsidR="00813517" w:rsidRPr="00E63598" w:rsidRDefault="00813517" w:rsidP="00DE099A">
            <w:pPr>
              <w:ind w:left="252"/>
              <w:rPr>
                <w:sz w:val="22"/>
                <w:szCs w:val="22"/>
                <w:lang w:val="ro-RO"/>
              </w:rPr>
            </w:pPr>
            <w:r w:rsidRPr="00E63598">
              <w:rPr>
                <w:sz w:val="22"/>
                <w:szCs w:val="22"/>
                <w:lang w:val="ro-RO"/>
              </w:rPr>
              <w:t>65 ani şi peste</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r w:rsidRPr="00E63598">
              <w:rPr>
                <w:sz w:val="22"/>
                <w:szCs w:val="22"/>
                <w:lang w:val="ro-RO"/>
              </w:rPr>
              <w:t>38,2</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rPr>
            </w:pPr>
            <w:r w:rsidRPr="00E63598">
              <w:rPr>
                <w:sz w:val="22"/>
                <w:szCs w:val="22"/>
              </w:rPr>
              <w:t>39,6</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30,2</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25,6</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23,7</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r w:rsidRPr="00E63598">
              <w:rPr>
                <w:sz w:val="22"/>
                <w:szCs w:val="22"/>
                <w:lang w:val="ro-RO"/>
              </w:rPr>
              <w:t>28,3</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hanging="5"/>
              <w:jc w:val="right"/>
              <w:rPr>
                <w:sz w:val="22"/>
                <w:szCs w:val="22"/>
              </w:rPr>
            </w:pPr>
            <w:r w:rsidRPr="00E63598">
              <w:rPr>
                <w:sz w:val="22"/>
                <w:szCs w:val="22"/>
              </w:rPr>
              <w:t>28,1</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18,4</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26,0</w:t>
            </w:r>
          </w:p>
        </w:tc>
        <w:tc>
          <w:tcPr>
            <w:tcW w:w="738" w:type="dxa"/>
            <w:tcBorders>
              <w:top w:val="nil"/>
              <w:left w:val="single" w:sz="4" w:space="0" w:color="auto"/>
              <w:bottom w:val="nil"/>
              <w:right w:val="nil"/>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26,0</w:t>
            </w:r>
          </w:p>
        </w:tc>
      </w:tr>
      <w:tr w:rsidR="00813517" w:rsidRPr="00E63598" w:rsidTr="00DE099A">
        <w:tc>
          <w:tcPr>
            <w:tcW w:w="2430" w:type="dxa"/>
            <w:tcBorders>
              <w:top w:val="nil"/>
              <w:left w:val="nil"/>
              <w:bottom w:val="nil"/>
              <w:right w:val="single" w:sz="4" w:space="0" w:color="auto"/>
            </w:tcBorders>
            <w:shd w:val="clear" w:color="auto" w:fill="auto"/>
          </w:tcPr>
          <w:p w:rsidR="00813517" w:rsidRPr="00E63598" w:rsidRDefault="00813517" w:rsidP="00DE099A">
            <w:pPr>
              <w:rPr>
                <w:sz w:val="22"/>
                <w:szCs w:val="22"/>
                <w:lang w:val="ro-RO"/>
              </w:rPr>
            </w:pPr>
            <w:r w:rsidRPr="00E63598">
              <w:rPr>
                <w:sz w:val="22"/>
                <w:szCs w:val="22"/>
                <w:lang w:val="ro-RO"/>
              </w:rPr>
              <w:t>Total</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lang w:val="ro-RO"/>
              </w:rPr>
            </w:pPr>
            <w:r w:rsidRPr="00E63598">
              <w:rPr>
                <w:sz w:val="22"/>
                <w:szCs w:val="22"/>
                <w:lang w:val="ro-RO"/>
              </w:rPr>
              <w:t>26,4</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rPr>
            </w:pPr>
            <w:r w:rsidRPr="00E63598">
              <w:rPr>
                <w:sz w:val="22"/>
                <w:szCs w:val="22"/>
              </w:rPr>
              <w:t>26,3</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rPr>
            </w:pPr>
            <w:r w:rsidRPr="00E63598">
              <w:rPr>
                <w:sz w:val="22"/>
                <w:szCs w:val="22"/>
              </w:rPr>
              <w:t>21,9</w:t>
            </w:r>
          </w:p>
        </w:tc>
        <w:tc>
          <w:tcPr>
            <w:tcW w:w="738" w:type="dxa"/>
            <w:tcBorders>
              <w:top w:val="nil"/>
              <w:left w:val="single" w:sz="4" w:space="0" w:color="auto"/>
              <w:bottom w:val="nil"/>
              <w:right w:val="single" w:sz="4" w:space="0" w:color="auto"/>
            </w:tcBorders>
            <w:shd w:val="clear" w:color="auto" w:fill="auto"/>
          </w:tcPr>
          <w:p w:rsidR="00813517" w:rsidRPr="00E63598" w:rsidRDefault="00813517" w:rsidP="00DE099A">
            <w:pPr>
              <w:tabs>
                <w:tab w:val="left" w:pos="709"/>
              </w:tabs>
              <w:jc w:val="right"/>
              <w:rPr>
                <w:sz w:val="22"/>
                <w:szCs w:val="22"/>
                <w:lang w:val="en-US"/>
              </w:rPr>
            </w:pPr>
            <w:r w:rsidRPr="00E63598">
              <w:rPr>
                <w:sz w:val="22"/>
                <w:szCs w:val="22"/>
                <w:lang w:val="ro-RO"/>
              </w:rPr>
              <w:t>17</w:t>
            </w:r>
            <w:r w:rsidRPr="00E63598">
              <w:rPr>
                <w:sz w:val="22"/>
                <w:szCs w:val="22"/>
              </w:rPr>
              <w:t>,</w:t>
            </w:r>
            <w:r w:rsidRPr="00E63598">
              <w:rPr>
                <w:sz w:val="22"/>
                <w:szCs w:val="22"/>
                <w:lang w:val="en-US"/>
              </w:rPr>
              <w:t>5</w:t>
            </w:r>
          </w:p>
        </w:tc>
        <w:tc>
          <w:tcPr>
            <w:tcW w:w="738" w:type="dxa"/>
            <w:tcBorders>
              <w:top w:val="nil"/>
              <w:left w:val="single" w:sz="4" w:space="0" w:color="auto"/>
              <w:bottom w:val="nil"/>
              <w:right w:val="single" w:sz="4" w:space="0" w:color="auto"/>
            </w:tcBorders>
            <w:shd w:val="clear" w:color="auto" w:fill="auto"/>
          </w:tcPr>
          <w:p w:rsidR="00813517" w:rsidRPr="00E63598" w:rsidRDefault="00813517" w:rsidP="00DE099A">
            <w:pPr>
              <w:tabs>
                <w:tab w:val="left" w:pos="709"/>
              </w:tabs>
              <w:jc w:val="right"/>
              <w:rPr>
                <w:sz w:val="22"/>
                <w:szCs w:val="22"/>
                <w:lang w:val="en-US"/>
              </w:rPr>
            </w:pPr>
            <w:r w:rsidRPr="00E63598">
              <w:rPr>
                <w:sz w:val="22"/>
                <w:szCs w:val="22"/>
                <w:lang w:val="en-US"/>
              </w:rPr>
              <w:t>16,6</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lang w:val="ro-RO"/>
              </w:rPr>
            </w:pPr>
            <w:r w:rsidRPr="00E63598">
              <w:rPr>
                <w:sz w:val="22"/>
                <w:szCs w:val="22"/>
                <w:lang w:val="ro-RO"/>
              </w:rPr>
              <w:t>100,0</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jc w:val="right"/>
              <w:rPr>
                <w:sz w:val="22"/>
                <w:szCs w:val="22"/>
                <w:lang w:val="ro-RO"/>
              </w:rPr>
            </w:pPr>
            <w:r w:rsidRPr="00E63598">
              <w:rPr>
                <w:sz w:val="22"/>
                <w:szCs w:val="22"/>
                <w:lang w:val="ro-RO"/>
              </w:rPr>
              <w:t>100,0</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jc w:val="right"/>
              <w:rPr>
                <w:sz w:val="22"/>
                <w:szCs w:val="22"/>
                <w:lang w:val="ro-RO"/>
              </w:rPr>
            </w:pPr>
            <w:r w:rsidRPr="00E63598">
              <w:rPr>
                <w:sz w:val="22"/>
                <w:szCs w:val="22"/>
                <w:lang w:val="ro-RO"/>
              </w:rPr>
              <w:t>100,0</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jc w:val="right"/>
              <w:rPr>
                <w:sz w:val="22"/>
                <w:szCs w:val="22"/>
                <w:lang w:val="ro-RO"/>
              </w:rPr>
            </w:pPr>
            <w:r w:rsidRPr="00E63598">
              <w:rPr>
                <w:sz w:val="22"/>
                <w:szCs w:val="22"/>
                <w:lang w:val="ro-RO"/>
              </w:rPr>
              <w:t>100,0</w:t>
            </w:r>
          </w:p>
        </w:tc>
        <w:tc>
          <w:tcPr>
            <w:tcW w:w="738" w:type="dxa"/>
            <w:tcBorders>
              <w:top w:val="nil"/>
              <w:left w:val="single" w:sz="4" w:space="0" w:color="auto"/>
              <w:bottom w:val="nil"/>
              <w:right w:val="nil"/>
            </w:tcBorders>
            <w:shd w:val="clear" w:color="auto" w:fill="auto"/>
            <w:vAlign w:val="center"/>
          </w:tcPr>
          <w:p w:rsidR="00813517" w:rsidRPr="00E63598" w:rsidRDefault="00813517" w:rsidP="00DE099A">
            <w:pPr>
              <w:tabs>
                <w:tab w:val="left" w:pos="764"/>
              </w:tabs>
              <w:ind w:left="-5" w:right="-15"/>
              <w:jc w:val="right"/>
              <w:rPr>
                <w:sz w:val="22"/>
                <w:szCs w:val="22"/>
                <w:lang w:val="ro-RO"/>
              </w:rPr>
            </w:pPr>
            <w:r w:rsidRPr="00E63598">
              <w:rPr>
                <w:sz w:val="22"/>
                <w:szCs w:val="22"/>
                <w:lang w:val="ro-RO"/>
              </w:rPr>
              <w:t>100,0</w:t>
            </w:r>
          </w:p>
        </w:tc>
      </w:tr>
      <w:tr w:rsidR="00813517" w:rsidRPr="00E63598" w:rsidTr="00DE099A">
        <w:tc>
          <w:tcPr>
            <w:tcW w:w="2430" w:type="dxa"/>
            <w:tcBorders>
              <w:top w:val="nil"/>
              <w:left w:val="nil"/>
              <w:bottom w:val="nil"/>
              <w:right w:val="single" w:sz="4" w:space="0" w:color="auto"/>
            </w:tcBorders>
            <w:shd w:val="clear" w:color="auto" w:fill="auto"/>
          </w:tcPr>
          <w:p w:rsidR="00813517" w:rsidRPr="00E63598" w:rsidRDefault="00813517" w:rsidP="00DE099A">
            <w:pPr>
              <w:rPr>
                <w:i/>
                <w:sz w:val="22"/>
                <w:szCs w:val="22"/>
                <w:lang w:val="ro-RO"/>
              </w:rPr>
            </w:pPr>
            <w:r w:rsidRPr="00E63598">
              <w:rPr>
                <w:i/>
                <w:sz w:val="22"/>
                <w:szCs w:val="22"/>
                <w:lang w:val="ro-RO"/>
              </w:rPr>
              <w:t>Nivelul de educaţie al capului gospodăriei</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p>
        </w:tc>
        <w:tc>
          <w:tcPr>
            <w:tcW w:w="738" w:type="dxa"/>
            <w:tcBorders>
              <w:top w:val="nil"/>
              <w:left w:val="single" w:sz="4" w:space="0" w:color="auto"/>
              <w:bottom w:val="nil"/>
              <w:right w:val="single" w:sz="4" w:space="0" w:color="auto"/>
            </w:tcBorders>
            <w:shd w:val="clear" w:color="auto" w:fill="auto"/>
          </w:tcPr>
          <w:p w:rsidR="00813517" w:rsidRPr="00E63598" w:rsidRDefault="00813517" w:rsidP="00DE099A">
            <w:pPr>
              <w:ind w:left="-5" w:right="-15" w:hanging="5"/>
              <w:jc w:val="right"/>
              <w:rPr>
                <w:sz w:val="22"/>
                <w:szCs w:val="22"/>
                <w:lang w:val="ro-RO"/>
              </w:rPr>
            </w:pP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hanging="5"/>
              <w:jc w:val="right"/>
              <w:rPr>
                <w:sz w:val="22"/>
                <w:szCs w:val="22"/>
                <w:lang w:val="ro-RO"/>
              </w:rPr>
            </w:pP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hanging="5"/>
              <w:jc w:val="right"/>
              <w:rPr>
                <w:sz w:val="22"/>
                <w:szCs w:val="22"/>
                <w:lang w:val="ro-RO"/>
              </w:rPr>
            </w:pP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hanging="5"/>
              <w:jc w:val="right"/>
              <w:rPr>
                <w:sz w:val="22"/>
                <w:szCs w:val="22"/>
                <w:lang w:val="ro-RO"/>
              </w:rPr>
            </w:pPr>
          </w:p>
        </w:tc>
        <w:tc>
          <w:tcPr>
            <w:tcW w:w="738" w:type="dxa"/>
            <w:tcBorders>
              <w:top w:val="nil"/>
              <w:left w:val="single" w:sz="4" w:space="0" w:color="auto"/>
              <w:bottom w:val="nil"/>
              <w:right w:val="nil"/>
            </w:tcBorders>
            <w:shd w:val="clear" w:color="auto" w:fill="auto"/>
            <w:vAlign w:val="center"/>
          </w:tcPr>
          <w:p w:rsidR="00813517" w:rsidRPr="00E63598" w:rsidRDefault="00813517" w:rsidP="00DE099A">
            <w:pPr>
              <w:tabs>
                <w:tab w:val="left" w:pos="764"/>
              </w:tabs>
              <w:ind w:left="-5" w:right="-15" w:hanging="5"/>
              <w:jc w:val="right"/>
              <w:rPr>
                <w:sz w:val="22"/>
                <w:szCs w:val="22"/>
                <w:lang w:val="ro-RO"/>
              </w:rPr>
            </w:pPr>
          </w:p>
        </w:tc>
      </w:tr>
      <w:tr w:rsidR="00813517" w:rsidRPr="00E63598" w:rsidTr="00DE099A">
        <w:tc>
          <w:tcPr>
            <w:tcW w:w="2430" w:type="dxa"/>
            <w:tcBorders>
              <w:top w:val="nil"/>
              <w:left w:val="nil"/>
              <w:bottom w:val="nil"/>
              <w:right w:val="single" w:sz="4" w:space="0" w:color="auto"/>
            </w:tcBorders>
            <w:shd w:val="clear" w:color="auto" w:fill="auto"/>
          </w:tcPr>
          <w:p w:rsidR="00813517" w:rsidRPr="00E63598" w:rsidRDefault="00813517" w:rsidP="00DE099A">
            <w:pPr>
              <w:ind w:left="252"/>
              <w:rPr>
                <w:sz w:val="22"/>
                <w:szCs w:val="22"/>
                <w:lang w:val="ro-RO"/>
              </w:rPr>
            </w:pPr>
            <w:r w:rsidRPr="00E63598">
              <w:rPr>
                <w:sz w:val="22"/>
                <w:szCs w:val="22"/>
                <w:lang w:val="ro-RO"/>
              </w:rPr>
              <w:t>Studii superioare</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r w:rsidRPr="00E63598">
              <w:rPr>
                <w:sz w:val="22"/>
                <w:szCs w:val="22"/>
                <w:lang w:val="ro-RO"/>
              </w:rPr>
              <w:t>8,1</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rPr>
            </w:pPr>
            <w:r w:rsidRPr="00E63598">
              <w:rPr>
                <w:sz w:val="22"/>
                <w:szCs w:val="22"/>
              </w:rPr>
              <w:t>4,1</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4,8</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3,1</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2,2</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r w:rsidRPr="00E63598">
              <w:rPr>
                <w:sz w:val="22"/>
                <w:szCs w:val="22"/>
                <w:lang w:val="ro-RO"/>
              </w:rPr>
              <w:t>4,8</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hanging="5"/>
              <w:jc w:val="right"/>
              <w:rPr>
                <w:sz w:val="22"/>
                <w:szCs w:val="22"/>
              </w:rPr>
            </w:pPr>
            <w:r w:rsidRPr="00E63598">
              <w:rPr>
                <w:sz w:val="22"/>
                <w:szCs w:val="22"/>
              </w:rPr>
              <w:t>2,3</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3,4</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2,8</w:t>
            </w:r>
          </w:p>
        </w:tc>
        <w:tc>
          <w:tcPr>
            <w:tcW w:w="738" w:type="dxa"/>
            <w:tcBorders>
              <w:top w:val="nil"/>
              <w:left w:val="single" w:sz="4" w:space="0" w:color="auto"/>
              <w:bottom w:val="nil"/>
              <w:right w:val="nil"/>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2,0</w:t>
            </w:r>
          </w:p>
        </w:tc>
      </w:tr>
      <w:tr w:rsidR="00813517" w:rsidRPr="00E63598" w:rsidTr="00DE099A">
        <w:tc>
          <w:tcPr>
            <w:tcW w:w="2430" w:type="dxa"/>
            <w:tcBorders>
              <w:top w:val="nil"/>
              <w:left w:val="nil"/>
              <w:bottom w:val="nil"/>
              <w:right w:val="single" w:sz="4" w:space="0" w:color="auto"/>
            </w:tcBorders>
            <w:shd w:val="clear" w:color="auto" w:fill="auto"/>
          </w:tcPr>
          <w:p w:rsidR="00813517" w:rsidRPr="00E63598" w:rsidRDefault="00813517" w:rsidP="00DE099A">
            <w:pPr>
              <w:ind w:left="252"/>
              <w:rPr>
                <w:sz w:val="22"/>
                <w:szCs w:val="22"/>
                <w:lang w:val="ro-RO"/>
              </w:rPr>
            </w:pPr>
            <w:r w:rsidRPr="00E63598">
              <w:rPr>
                <w:sz w:val="22"/>
                <w:szCs w:val="22"/>
                <w:lang w:val="ro-RO"/>
              </w:rPr>
              <w:t>Studii medii profesionale şi de specialitate</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r w:rsidRPr="00E63598">
              <w:rPr>
                <w:sz w:val="22"/>
                <w:szCs w:val="22"/>
                <w:lang w:val="ro-RO"/>
              </w:rPr>
              <w:t>22,5</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rPr>
            </w:pPr>
            <w:r w:rsidRPr="00E63598">
              <w:rPr>
                <w:sz w:val="22"/>
                <w:szCs w:val="22"/>
              </w:rPr>
              <w:t>22,4</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17,5</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12,5</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13,6</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r w:rsidRPr="00E63598">
              <w:rPr>
                <w:sz w:val="22"/>
                <w:szCs w:val="22"/>
                <w:lang w:val="ro-RO"/>
              </w:rPr>
              <w:t>37,0</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hanging="5"/>
              <w:jc w:val="right"/>
              <w:rPr>
                <w:sz w:val="22"/>
                <w:szCs w:val="22"/>
              </w:rPr>
            </w:pPr>
            <w:r w:rsidRPr="00E63598">
              <w:rPr>
                <w:sz w:val="22"/>
                <w:szCs w:val="22"/>
              </w:rPr>
              <w:t>37,1</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34,3</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29,7</w:t>
            </w:r>
          </w:p>
        </w:tc>
        <w:tc>
          <w:tcPr>
            <w:tcW w:w="738" w:type="dxa"/>
            <w:tcBorders>
              <w:top w:val="nil"/>
              <w:left w:val="single" w:sz="4" w:space="0" w:color="auto"/>
              <w:bottom w:val="nil"/>
              <w:right w:val="nil"/>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34,3</w:t>
            </w:r>
          </w:p>
        </w:tc>
      </w:tr>
      <w:tr w:rsidR="00813517" w:rsidRPr="00E63598" w:rsidTr="00DE099A">
        <w:tc>
          <w:tcPr>
            <w:tcW w:w="2430" w:type="dxa"/>
            <w:tcBorders>
              <w:top w:val="nil"/>
              <w:left w:val="nil"/>
              <w:bottom w:val="nil"/>
              <w:right w:val="single" w:sz="4" w:space="0" w:color="auto"/>
            </w:tcBorders>
            <w:shd w:val="clear" w:color="auto" w:fill="auto"/>
          </w:tcPr>
          <w:p w:rsidR="00813517" w:rsidRPr="00E63598" w:rsidRDefault="00813517" w:rsidP="00DE099A">
            <w:pPr>
              <w:ind w:left="252"/>
              <w:rPr>
                <w:sz w:val="22"/>
                <w:szCs w:val="22"/>
                <w:lang w:val="ro-RO"/>
              </w:rPr>
            </w:pPr>
            <w:r w:rsidRPr="00E63598">
              <w:rPr>
                <w:sz w:val="22"/>
                <w:szCs w:val="22"/>
                <w:lang w:val="ro-RO"/>
              </w:rPr>
              <w:t>Studii medii generale</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r w:rsidRPr="00E63598">
              <w:rPr>
                <w:sz w:val="22"/>
                <w:szCs w:val="22"/>
                <w:lang w:val="ro-RO"/>
              </w:rPr>
              <w:t>29,4</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rPr>
            </w:pPr>
            <w:r w:rsidRPr="00E63598">
              <w:rPr>
                <w:sz w:val="22"/>
                <w:szCs w:val="22"/>
              </w:rPr>
              <w:t>24,8</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23,1</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19,6</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16,3</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r w:rsidRPr="00E63598">
              <w:rPr>
                <w:sz w:val="22"/>
                <w:szCs w:val="22"/>
                <w:lang w:val="ro-RO"/>
              </w:rPr>
              <w:t>18,5</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hanging="5"/>
              <w:jc w:val="right"/>
              <w:rPr>
                <w:sz w:val="22"/>
                <w:szCs w:val="22"/>
              </w:rPr>
            </w:pPr>
            <w:r w:rsidRPr="00E63598">
              <w:rPr>
                <w:sz w:val="22"/>
                <w:szCs w:val="22"/>
              </w:rPr>
              <w:t>15,3</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18,1</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19,8</w:t>
            </w:r>
          </w:p>
        </w:tc>
        <w:tc>
          <w:tcPr>
            <w:tcW w:w="738" w:type="dxa"/>
            <w:tcBorders>
              <w:top w:val="nil"/>
              <w:left w:val="single" w:sz="4" w:space="0" w:color="auto"/>
              <w:bottom w:val="nil"/>
              <w:right w:val="nil"/>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17,4</w:t>
            </w:r>
          </w:p>
        </w:tc>
      </w:tr>
      <w:tr w:rsidR="00813517" w:rsidRPr="00E63598" w:rsidTr="00DE099A">
        <w:tc>
          <w:tcPr>
            <w:tcW w:w="2430" w:type="dxa"/>
            <w:tcBorders>
              <w:top w:val="nil"/>
              <w:left w:val="nil"/>
              <w:bottom w:val="nil"/>
              <w:right w:val="single" w:sz="4" w:space="0" w:color="auto"/>
            </w:tcBorders>
            <w:shd w:val="clear" w:color="auto" w:fill="auto"/>
          </w:tcPr>
          <w:p w:rsidR="00813517" w:rsidRPr="00E63598" w:rsidRDefault="00813517" w:rsidP="00DE099A">
            <w:pPr>
              <w:ind w:left="252"/>
              <w:rPr>
                <w:sz w:val="22"/>
                <w:szCs w:val="22"/>
                <w:lang w:val="ro-RO"/>
              </w:rPr>
            </w:pPr>
            <w:r w:rsidRPr="00E63598">
              <w:rPr>
                <w:sz w:val="22"/>
                <w:szCs w:val="22"/>
                <w:lang w:val="ro-RO"/>
              </w:rPr>
              <w:t>Studii medii incomplete sau primare</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r w:rsidRPr="00E63598">
              <w:rPr>
                <w:sz w:val="22"/>
                <w:szCs w:val="22"/>
                <w:lang w:val="ro-RO"/>
              </w:rPr>
              <w:t>42,6</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rPr>
            </w:pPr>
            <w:r w:rsidRPr="00E63598">
              <w:rPr>
                <w:sz w:val="22"/>
                <w:szCs w:val="22"/>
              </w:rPr>
              <w:t>46,7</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39,1</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33,8</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30,1</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r w:rsidRPr="00E63598">
              <w:rPr>
                <w:sz w:val="22"/>
                <w:szCs w:val="22"/>
                <w:lang w:val="ro-RO"/>
              </w:rPr>
              <w:t>37,1</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hanging="5"/>
              <w:jc w:val="right"/>
              <w:rPr>
                <w:sz w:val="22"/>
                <w:szCs w:val="22"/>
              </w:rPr>
            </w:pPr>
            <w:r w:rsidRPr="00E63598">
              <w:rPr>
                <w:sz w:val="22"/>
                <w:szCs w:val="22"/>
              </w:rPr>
              <w:t>42,6</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42,0</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45,3</w:t>
            </w:r>
          </w:p>
        </w:tc>
        <w:tc>
          <w:tcPr>
            <w:tcW w:w="738" w:type="dxa"/>
            <w:tcBorders>
              <w:top w:val="nil"/>
              <w:left w:val="single" w:sz="4" w:space="0" w:color="auto"/>
              <w:bottom w:val="nil"/>
              <w:right w:val="nil"/>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44,2</w:t>
            </w:r>
          </w:p>
        </w:tc>
      </w:tr>
      <w:tr w:rsidR="00813517" w:rsidRPr="00E63598" w:rsidTr="00DE099A">
        <w:tc>
          <w:tcPr>
            <w:tcW w:w="2430" w:type="dxa"/>
            <w:tcBorders>
              <w:top w:val="nil"/>
              <w:left w:val="nil"/>
              <w:bottom w:val="nil"/>
              <w:right w:val="single" w:sz="4" w:space="0" w:color="auto"/>
            </w:tcBorders>
            <w:shd w:val="clear" w:color="auto" w:fill="auto"/>
          </w:tcPr>
          <w:p w:rsidR="00813517" w:rsidRPr="00E63598" w:rsidRDefault="00813517" w:rsidP="00DE099A">
            <w:pPr>
              <w:ind w:left="252"/>
              <w:rPr>
                <w:sz w:val="22"/>
                <w:szCs w:val="22"/>
                <w:lang w:val="ro-RO"/>
              </w:rPr>
            </w:pPr>
            <w:r w:rsidRPr="00E63598">
              <w:rPr>
                <w:sz w:val="22"/>
                <w:szCs w:val="22"/>
                <w:lang w:val="ro-RO"/>
              </w:rPr>
              <w:t>Fără studii</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r w:rsidRPr="00E63598">
              <w:rPr>
                <w:sz w:val="22"/>
                <w:szCs w:val="22"/>
                <w:lang w:val="ro-RO"/>
              </w:rPr>
              <w:t>55,9</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rPr>
            </w:pPr>
            <w:r w:rsidRPr="00E63598">
              <w:rPr>
                <w:sz w:val="22"/>
                <w:szCs w:val="22"/>
              </w:rPr>
              <w:t>57,0</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53,5</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34,1</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34,3</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r w:rsidRPr="00E63598">
              <w:rPr>
                <w:sz w:val="22"/>
                <w:szCs w:val="22"/>
                <w:lang w:val="ro-RO"/>
              </w:rPr>
              <w:t>2,6</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hanging="5"/>
              <w:jc w:val="right"/>
              <w:rPr>
                <w:sz w:val="22"/>
                <w:szCs w:val="22"/>
              </w:rPr>
            </w:pPr>
            <w:r w:rsidRPr="00E63598">
              <w:rPr>
                <w:sz w:val="22"/>
                <w:szCs w:val="22"/>
              </w:rPr>
              <w:t>2,6</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2,2</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2,3</w:t>
            </w:r>
          </w:p>
        </w:tc>
        <w:tc>
          <w:tcPr>
            <w:tcW w:w="738" w:type="dxa"/>
            <w:tcBorders>
              <w:top w:val="nil"/>
              <w:left w:val="single" w:sz="4" w:space="0" w:color="auto"/>
              <w:bottom w:val="nil"/>
              <w:right w:val="nil"/>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2,0</w:t>
            </w:r>
          </w:p>
        </w:tc>
      </w:tr>
      <w:tr w:rsidR="00813517" w:rsidRPr="00E63598" w:rsidTr="00DE099A">
        <w:tc>
          <w:tcPr>
            <w:tcW w:w="2430" w:type="dxa"/>
            <w:tcBorders>
              <w:top w:val="nil"/>
              <w:left w:val="nil"/>
              <w:bottom w:val="nil"/>
              <w:right w:val="single" w:sz="4" w:space="0" w:color="auto"/>
            </w:tcBorders>
            <w:shd w:val="clear" w:color="auto" w:fill="auto"/>
          </w:tcPr>
          <w:p w:rsidR="00813517" w:rsidRPr="00E63598" w:rsidRDefault="00813517" w:rsidP="00DE099A">
            <w:pPr>
              <w:rPr>
                <w:sz w:val="22"/>
                <w:szCs w:val="22"/>
                <w:lang w:val="ro-RO"/>
              </w:rPr>
            </w:pPr>
            <w:r w:rsidRPr="00E63598">
              <w:rPr>
                <w:sz w:val="22"/>
                <w:szCs w:val="22"/>
                <w:lang w:val="ro-RO"/>
              </w:rPr>
              <w:t>Total</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lang w:val="ro-RO"/>
              </w:rPr>
            </w:pPr>
            <w:r w:rsidRPr="00E63598">
              <w:rPr>
                <w:sz w:val="22"/>
                <w:szCs w:val="22"/>
                <w:lang w:val="ro-RO"/>
              </w:rPr>
              <w:t>26,4</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rPr>
            </w:pPr>
            <w:r w:rsidRPr="00E63598">
              <w:rPr>
                <w:sz w:val="22"/>
                <w:szCs w:val="22"/>
              </w:rPr>
              <w:t>26,3</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rPr>
            </w:pPr>
            <w:r w:rsidRPr="00E63598">
              <w:rPr>
                <w:sz w:val="22"/>
                <w:szCs w:val="22"/>
              </w:rPr>
              <w:t>21,9</w:t>
            </w:r>
          </w:p>
        </w:tc>
        <w:tc>
          <w:tcPr>
            <w:tcW w:w="738" w:type="dxa"/>
            <w:tcBorders>
              <w:top w:val="nil"/>
              <w:left w:val="single" w:sz="4" w:space="0" w:color="auto"/>
              <w:bottom w:val="nil"/>
              <w:right w:val="single" w:sz="4" w:space="0" w:color="auto"/>
            </w:tcBorders>
            <w:shd w:val="clear" w:color="auto" w:fill="auto"/>
          </w:tcPr>
          <w:p w:rsidR="00813517" w:rsidRPr="00E63598" w:rsidRDefault="00813517" w:rsidP="00DE099A">
            <w:pPr>
              <w:tabs>
                <w:tab w:val="left" w:pos="709"/>
              </w:tabs>
              <w:jc w:val="right"/>
              <w:rPr>
                <w:sz w:val="22"/>
                <w:szCs w:val="22"/>
                <w:lang w:val="en-US"/>
              </w:rPr>
            </w:pPr>
            <w:r w:rsidRPr="00E63598">
              <w:rPr>
                <w:sz w:val="22"/>
                <w:szCs w:val="22"/>
                <w:lang w:val="ro-RO"/>
              </w:rPr>
              <w:t>17</w:t>
            </w:r>
            <w:r w:rsidRPr="00E63598">
              <w:rPr>
                <w:sz w:val="22"/>
                <w:szCs w:val="22"/>
              </w:rPr>
              <w:t>,</w:t>
            </w:r>
            <w:r w:rsidRPr="00E63598">
              <w:rPr>
                <w:sz w:val="22"/>
                <w:szCs w:val="22"/>
                <w:lang w:val="en-US"/>
              </w:rPr>
              <w:t>5</w:t>
            </w:r>
          </w:p>
        </w:tc>
        <w:tc>
          <w:tcPr>
            <w:tcW w:w="738" w:type="dxa"/>
            <w:tcBorders>
              <w:top w:val="nil"/>
              <w:left w:val="single" w:sz="4" w:space="0" w:color="auto"/>
              <w:bottom w:val="nil"/>
              <w:right w:val="single" w:sz="4" w:space="0" w:color="auto"/>
            </w:tcBorders>
            <w:shd w:val="clear" w:color="auto" w:fill="auto"/>
          </w:tcPr>
          <w:p w:rsidR="00813517" w:rsidRPr="00E63598" w:rsidRDefault="00813517" w:rsidP="00DE099A">
            <w:pPr>
              <w:tabs>
                <w:tab w:val="left" w:pos="709"/>
              </w:tabs>
              <w:jc w:val="right"/>
              <w:rPr>
                <w:sz w:val="22"/>
                <w:szCs w:val="22"/>
                <w:lang w:val="en-US"/>
              </w:rPr>
            </w:pPr>
            <w:r w:rsidRPr="00E63598">
              <w:rPr>
                <w:sz w:val="22"/>
                <w:szCs w:val="22"/>
                <w:lang w:val="en-US"/>
              </w:rPr>
              <w:t>16,6</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jc w:val="right"/>
              <w:rPr>
                <w:sz w:val="22"/>
                <w:szCs w:val="22"/>
                <w:lang w:val="ro-RO"/>
              </w:rPr>
            </w:pPr>
            <w:r w:rsidRPr="00E63598">
              <w:rPr>
                <w:sz w:val="22"/>
                <w:szCs w:val="22"/>
                <w:lang w:val="ro-RO"/>
              </w:rPr>
              <w:t>100,0</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jc w:val="right"/>
              <w:rPr>
                <w:sz w:val="22"/>
                <w:szCs w:val="22"/>
                <w:lang w:val="ro-RO"/>
              </w:rPr>
            </w:pPr>
            <w:r w:rsidRPr="00E63598">
              <w:rPr>
                <w:sz w:val="22"/>
                <w:szCs w:val="22"/>
                <w:lang w:val="ro-RO"/>
              </w:rPr>
              <w:t>100,0</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jc w:val="right"/>
              <w:rPr>
                <w:sz w:val="22"/>
                <w:szCs w:val="22"/>
                <w:lang w:val="ro-RO"/>
              </w:rPr>
            </w:pPr>
            <w:r w:rsidRPr="00E63598">
              <w:rPr>
                <w:sz w:val="22"/>
                <w:szCs w:val="22"/>
                <w:lang w:val="ro-RO"/>
              </w:rPr>
              <w:t>100,0</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jc w:val="right"/>
              <w:rPr>
                <w:sz w:val="22"/>
                <w:szCs w:val="22"/>
                <w:lang w:val="ro-RO"/>
              </w:rPr>
            </w:pPr>
            <w:r w:rsidRPr="00E63598">
              <w:rPr>
                <w:sz w:val="22"/>
                <w:szCs w:val="22"/>
                <w:lang w:val="ro-RO"/>
              </w:rPr>
              <w:t>100,0</w:t>
            </w:r>
          </w:p>
        </w:tc>
        <w:tc>
          <w:tcPr>
            <w:tcW w:w="738" w:type="dxa"/>
            <w:tcBorders>
              <w:top w:val="nil"/>
              <w:left w:val="single" w:sz="4" w:space="0" w:color="auto"/>
              <w:bottom w:val="nil"/>
              <w:right w:val="nil"/>
            </w:tcBorders>
            <w:shd w:val="clear" w:color="auto" w:fill="auto"/>
            <w:vAlign w:val="center"/>
          </w:tcPr>
          <w:p w:rsidR="00813517" w:rsidRPr="00E63598" w:rsidRDefault="00813517" w:rsidP="00DE099A">
            <w:pPr>
              <w:tabs>
                <w:tab w:val="left" w:pos="764"/>
              </w:tabs>
              <w:ind w:left="-5" w:right="-15"/>
              <w:jc w:val="right"/>
              <w:rPr>
                <w:sz w:val="22"/>
                <w:szCs w:val="22"/>
                <w:lang w:val="ro-RO"/>
              </w:rPr>
            </w:pPr>
            <w:r w:rsidRPr="00E63598">
              <w:rPr>
                <w:sz w:val="22"/>
                <w:szCs w:val="22"/>
                <w:lang w:val="ro-RO"/>
              </w:rPr>
              <w:t>100,0</w:t>
            </w:r>
          </w:p>
        </w:tc>
      </w:tr>
      <w:tr w:rsidR="00813517" w:rsidRPr="00E63598" w:rsidTr="00DE099A">
        <w:tc>
          <w:tcPr>
            <w:tcW w:w="2430" w:type="dxa"/>
            <w:tcBorders>
              <w:top w:val="nil"/>
              <w:left w:val="nil"/>
              <w:bottom w:val="nil"/>
              <w:right w:val="single" w:sz="4" w:space="0" w:color="auto"/>
            </w:tcBorders>
            <w:shd w:val="clear" w:color="auto" w:fill="auto"/>
          </w:tcPr>
          <w:p w:rsidR="00813517" w:rsidRPr="00E63598" w:rsidRDefault="00813517" w:rsidP="00DE099A">
            <w:pPr>
              <w:rPr>
                <w:i/>
                <w:sz w:val="22"/>
                <w:szCs w:val="22"/>
                <w:lang w:val="ro-RO"/>
              </w:rPr>
            </w:pPr>
            <w:r w:rsidRPr="00E63598">
              <w:rPr>
                <w:i/>
                <w:sz w:val="22"/>
                <w:szCs w:val="22"/>
                <w:lang w:val="ro-RO"/>
              </w:rPr>
              <w:t>Statutul socio-economic al gospodăriei</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p>
        </w:tc>
        <w:tc>
          <w:tcPr>
            <w:tcW w:w="738" w:type="dxa"/>
            <w:tcBorders>
              <w:top w:val="nil"/>
              <w:left w:val="single" w:sz="4" w:space="0" w:color="auto"/>
              <w:bottom w:val="nil"/>
              <w:right w:val="single" w:sz="4" w:space="0" w:color="auto"/>
            </w:tcBorders>
            <w:shd w:val="clear" w:color="auto" w:fill="auto"/>
          </w:tcPr>
          <w:p w:rsidR="00813517" w:rsidRPr="00E63598" w:rsidRDefault="00813517" w:rsidP="00DE099A">
            <w:pPr>
              <w:ind w:left="-5" w:right="-15" w:hanging="5"/>
              <w:jc w:val="right"/>
              <w:rPr>
                <w:sz w:val="22"/>
                <w:szCs w:val="22"/>
                <w:lang w:val="ro-RO"/>
              </w:rPr>
            </w:pP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hanging="5"/>
              <w:jc w:val="right"/>
              <w:rPr>
                <w:sz w:val="22"/>
                <w:szCs w:val="22"/>
                <w:lang w:val="ro-RO"/>
              </w:rPr>
            </w:pP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hanging="5"/>
              <w:jc w:val="right"/>
              <w:rPr>
                <w:sz w:val="22"/>
                <w:szCs w:val="22"/>
                <w:lang w:val="ro-RO"/>
              </w:rPr>
            </w:pP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hanging="5"/>
              <w:jc w:val="right"/>
              <w:rPr>
                <w:sz w:val="22"/>
                <w:szCs w:val="22"/>
                <w:lang w:val="ro-RO"/>
              </w:rPr>
            </w:pPr>
          </w:p>
        </w:tc>
        <w:tc>
          <w:tcPr>
            <w:tcW w:w="738" w:type="dxa"/>
            <w:tcBorders>
              <w:top w:val="nil"/>
              <w:left w:val="single" w:sz="4" w:space="0" w:color="auto"/>
              <w:bottom w:val="nil"/>
              <w:right w:val="nil"/>
            </w:tcBorders>
            <w:shd w:val="clear" w:color="auto" w:fill="auto"/>
            <w:vAlign w:val="center"/>
          </w:tcPr>
          <w:p w:rsidR="00813517" w:rsidRPr="00E63598" w:rsidRDefault="00813517" w:rsidP="00DE099A">
            <w:pPr>
              <w:tabs>
                <w:tab w:val="left" w:pos="764"/>
              </w:tabs>
              <w:ind w:left="-5" w:right="-15" w:hanging="5"/>
              <w:jc w:val="right"/>
              <w:rPr>
                <w:sz w:val="22"/>
                <w:szCs w:val="22"/>
                <w:lang w:val="ro-RO"/>
              </w:rPr>
            </w:pPr>
          </w:p>
        </w:tc>
      </w:tr>
      <w:tr w:rsidR="00813517" w:rsidRPr="00E63598" w:rsidTr="00DE099A">
        <w:tc>
          <w:tcPr>
            <w:tcW w:w="2430" w:type="dxa"/>
            <w:tcBorders>
              <w:top w:val="nil"/>
              <w:left w:val="nil"/>
              <w:bottom w:val="nil"/>
              <w:right w:val="single" w:sz="4" w:space="0" w:color="auto"/>
            </w:tcBorders>
            <w:shd w:val="clear" w:color="auto" w:fill="auto"/>
          </w:tcPr>
          <w:p w:rsidR="00813517" w:rsidRPr="00E63598" w:rsidRDefault="00813517" w:rsidP="00DE099A">
            <w:pPr>
              <w:ind w:left="252"/>
              <w:rPr>
                <w:sz w:val="22"/>
                <w:szCs w:val="22"/>
                <w:lang w:val="ro-RO"/>
              </w:rPr>
            </w:pPr>
            <w:r w:rsidRPr="00E63598">
              <w:rPr>
                <w:sz w:val="22"/>
                <w:szCs w:val="22"/>
                <w:lang w:val="ro-RO"/>
              </w:rPr>
              <w:t>Salariaţi în sectorul agricol</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r w:rsidRPr="00E63598">
              <w:rPr>
                <w:sz w:val="22"/>
                <w:szCs w:val="22"/>
                <w:lang w:val="ro-RO"/>
              </w:rPr>
              <w:t>42,8</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rPr>
            </w:pPr>
            <w:r w:rsidRPr="00E63598">
              <w:rPr>
                <w:sz w:val="22"/>
                <w:szCs w:val="22"/>
                <w:lang w:val="en-US"/>
              </w:rPr>
              <w:t>48</w:t>
            </w:r>
            <w:r w:rsidRPr="00E63598">
              <w:rPr>
                <w:sz w:val="22"/>
                <w:szCs w:val="22"/>
              </w:rPr>
              <w:t>,1</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44,9</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32,4</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37,1</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r w:rsidRPr="00E63598">
              <w:rPr>
                <w:sz w:val="22"/>
                <w:szCs w:val="22"/>
                <w:lang w:val="ro-RO"/>
              </w:rPr>
              <w:t>11,1</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hanging="5"/>
              <w:jc w:val="right"/>
              <w:rPr>
                <w:sz w:val="22"/>
                <w:szCs w:val="22"/>
              </w:rPr>
            </w:pPr>
            <w:r w:rsidRPr="00E63598">
              <w:rPr>
                <w:sz w:val="22"/>
                <w:szCs w:val="22"/>
              </w:rPr>
              <w:t>10,8</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13,1</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10,9</w:t>
            </w:r>
          </w:p>
        </w:tc>
        <w:tc>
          <w:tcPr>
            <w:tcW w:w="738" w:type="dxa"/>
            <w:tcBorders>
              <w:top w:val="nil"/>
              <w:left w:val="single" w:sz="4" w:space="0" w:color="auto"/>
              <w:bottom w:val="nil"/>
              <w:right w:val="nil"/>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12,9</w:t>
            </w:r>
          </w:p>
        </w:tc>
      </w:tr>
      <w:tr w:rsidR="00813517" w:rsidRPr="00E63598" w:rsidTr="00DE099A">
        <w:tc>
          <w:tcPr>
            <w:tcW w:w="2430" w:type="dxa"/>
            <w:tcBorders>
              <w:top w:val="nil"/>
              <w:left w:val="nil"/>
              <w:bottom w:val="nil"/>
              <w:right w:val="single" w:sz="4" w:space="0" w:color="auto"/>
            </w:tcBorders>
            <w:shd w:val="clear" w:color="auto" w:fill="auto"/>
          </w:tcPr>
          <w:p w:rsidR="00813517" w:rsidRPr="00E63598" w:rsidRDefault="00813517" w:rsidP="00DE099A">
            <w:pPr>
              <w:ind w:left="252"/>
              <w:rPr>
                <w:sz w:val="22"/>
                <w:szCs w:val="22"/>
                <w:lang w:val="ro-RO"/>
              </w:rPr>
            </w:pPr>
            <w:r w:rsidRPr="00E63598">
              <w:rPr>
                <w:sz w:val="22"/>
                <w:szCs w:val="22"/>
                <w:lang w:val="ro-RO"/>
              </w:rPr>
              <w:t>Salariaţi în sectorul non-agricol</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r w:rsidRPr="00E63598">
              <w:rPr>
                <w:sz w:val="22"/>
                <w:szCs w:val="22"/>
                <w:lang w:val="ro-RO"/>
              </w:rPr>
              <w:t>14,4</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rPr>
            </w:pPr>
            <w:r w:rsidRPr="00E63598">
              <w:rPr>
                <w:sz w:val="22"/>
                <w:szCs w:val="22"/>
              </w:rPr>
              <w:t>12,3</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10,1</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7,6</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6,9</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r w:rsidRPr="00E63598">
              <w:rPr>
                <w:sz w:val="22"/>
                <w:szCs w:val="22"/>
                <w:lang w:val="ro-RO"/>
              </w:rPr>
              <w:t>20,0</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hanging="5"/>
              <w:jc w:val="right"/>
              <w:rPr>
                <w:sz w:val="22"/>
                <w:szCs w:val="22"/>
              </w:rPr>
            </w:pPr>
            <w:r w:rsidRPr="00E63598">
              <w:rPr>
                <w:sz w:val="22"/>
                <w:szCs w:val="22"/>
              </w:rPr>
              <w:t>16,6</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16,2</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15,3</w:t>
            </w:r>
          </w:p>
        </w:tc>
        <w:tc>
          <w:tcPr>
            <w:tcW w:w="738" w:type="dxa"/>
            <w:tcBorders>
              <w:top w:val="nil"/>
              <w:left w:val="single" w:sz="4" w:space="0" w:color="auto"/>
              <w:bottom w:val="nil"/>
              <w:right w:val="nil"/>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14,5</w:t>
            </w:r>
          </w:p>
        </w:tc>
      </w:tr>
      <w:tr w:rsidR="00813517" w:rsidRPr="00E63598" w:rsidTr="00DE099A">
        <w:tc>
          <w:tcPr>
            <w:tcW w:w="2430" w:type="dxa"/>
            <w:tcBorders>
              <w:top w:val="nil"/>
              <w:left w:val="nil"/>
              <w:bottom w:val="nil"/>
              <w:right w:val="single" w:sz="4" w:space="0" w:color="auto"/>
            </w:tcBorders>
            <w:shd w:val="clear" w:color="auto" w:fill="auto"/>
          </w:tcPr>
          <w:p w:rsidR="00813517" w:rsidRPr="00E63598" w:rsidRDefault="00813517" w:rsidP="00DE099A">
            <w:pPr>
              <w:ind w:left="252"/>
              <w:rPr>
                <w:sz w:val="22"/>
                <w:szCs w:val="22"/>
                <w:lang w:val="ro-RO"/>
              </w:rPr>
            </w:pPr>
            <w:r w:rsidRPr="00E63598">
              <w:rPr>
                <w:sz w:val="22"/>
                <w:szCs w:val="22"/>
                <w:lang w:val="ro-RO"/>
              </w:rPr>
              <w:t>Lucrători pe cont propriu în sectorul agricol</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r w:rsidRPr="00E63598">
              <w:rPr>
                <w:sz w:val="22"/>
                <w:szCs w:val="22"/>
                <w:lang w:val="ro-RO"/>
              </w:rPr>
              <w:t>36,9</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rPr>
            </w:pPr>
            <w:r w:rsidRPr="00E63598">
              <w:rPr>
                <w:sz w:val="22"/>
                <w:szCs w:val="22"/>
              </w:rPr>
              <w:t>47,0</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36,5</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33,6</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27,8</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r w:rsidRPr="00E63598">
              <w:rPr>
                <w:sz w:val="22"/>
                <w:szCs w:val="22"/>
                <w:lang w:val="ro-RO"/>
              </w:rPr>
              <w:t>19,9</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hanging="5"/>
              <w:jc w:val="right"/>
              <w:rPr>
                <w:sz w:val="22"/>
                <w:szCs w:val="22"/>
              </w:rPr>
            </w:pPr>
            <w:r w:rsidRPr="00E63598">
              <w:rPr>
                <w:sz w:val="22"/>
                <w:szCs w:val="22"/>
              </w:rPr>
              <w:t>25,0</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26,9</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21,9</w:t>
            </w:r>
          </w:p>
        </w:tc>
        <w:tc>
          <w:tcPr>
            <w:tcW w:w="738" w:type="dxa"/>
            <w:tcBorders>
              <w:top w:val="nil"/>
              <w:left w:val="single" w:sz="4" w:space="0" w:color="auto"/>
              <w:bottom w:val="nil"/>
              <w:right w:val="nil"/>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18,3</w:t>
            </w:r>
          </w:p>
        </w:tc>
      </w:tr>
      <w:tr w:rsidR="00813517" w:rsidRPr="00E63598" w:rsidTr="00DE099A">
        <w:tc>
          <w:tcPr>
            <w:tcW w:w="2430" w:type="dxa"/>
            <w:tcBorders>
              <w:top w:val="nil"/>
              <w:left w:val="nil"/>
              <w:bottom w:val="nil"/>
              <w:right w:val="single" w:sz="4" w:space="0" w:color="auto"/>
            </w:tcBorders>
            <w:shd w:val="clear" w:color="auto" w:fill="auto"/>
          </w:tcPr>
          <w:p w:rsidR="00813517" w:rsidRPr="00E63598" w:rsidRDefault="00813517" w:rsidP="00DE099A">
            <w:pPr>
              <w:ind w:left="252"/>
              <w:rPr>
                <w:sz w:val="22"/>
                <w:szCs w:val="22"/>
                <w:lang w:val="ro-RO"/>
              </w:rPr>
            </w:pPr>
            <w:r w:rsidRPr="00E63598">
              <w:rPr>
                <w:sz w:val="22"/>
                <w:szCs w:val="22"/>
                <w:lang w:val="ro-RO"/>
              </w:rPr>
              <w:t>Pensionari</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r w:rsidRPr="00E63598">
              <w:rPr>
                <w:sz w:val="22"/>
                <w:szCs w:val="22"/>
                <w:lang w:val="ro-RO"/>
              </w:rPr>
              <w:t>37,3</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rPr>
            </w:pPr>
            <w:r w:rsidRPr="00E63598">
              <w:rPr>
                <w:sz w:val="22"/>
                <w:szCs w:val="22"/>
              </w:rPr>
              <w:t>35,6</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28,1</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22,3</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22,6</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r w:rsidRPr="00E63598">
              <w:rPr>
                <w:sz w:val="22"/>
                <w:szCs w:val="22"/>
                <w:lang w:val="ro-RO"/>
              </w:rPr>
              <w:t>39,9</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hanging="5"/>
              <w:jc w:val="right"/>
              <w:rPr>
                <w:sz w:val="22"/>
                <w:szCs w:val="22"/>
              </w:rPr>
            </w:pPr>
            <w:r w:rsidRPr="00E63598">
              <w:rPr>
                <w:sz w:val="22"/>
                <w:szCs w:val="22"/>
              </w:rPr>
              <w:t>37,5</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35,7</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37,0</w:t>
            </w:r>
          </w:p>
        </w:tc>
        <w:tc>
          <w:tcPr>
            <w:tcW w:w="738" w:type="dxa"/>
            <w:tcBorders>
              <w:top w:val="nil"/>
              <w:left w:val="single" w:sz="4" w:space="0" w:color="auto"/>
              <w:bottom w:val="nil"/>
              <w:right w:val="nil"/>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40,2</w:t>
            </w:r>
          </w:p>
        </w:tc>
      </w:tr>
      <w:tr w:rsidR="00813517" w:rsidRPr="00E63598" w:rsidTr="00DE099A">
        <w:tc>
          <w:tcPr>
            <w:tcW w:w="2430" w:type="dxa"/>
            <w:tcBorders>
              <w:top w:val="nil"/>
              <w:left w:val="nil"/>
              <w:bottom w:val="nil"/>
              <w:right w:val="single" w:sz="4" w:space="0" w:color="auto"/>
            </w:tcBorders>
            <w:shd w:val="clear" w:color="auto" w:fill="auto"/>
          </w:tcPr>
          <w:p w:rsidR="00813517" w:rsidRPr="00E63598" w:rsidRDefault="00813517" w:rsidP="00DE099A">
            <w:pPr>
              <w:ind w:left="252"/>
              <w:rPr>
                <w:sz w:val="22"/>
                <w:szCs w:val="22"/>
                <w:lang w:val="ro-RO"/>
              </w:rPr>
            </w:pPr>
            <w:r w:rsidRPr="00E63598">
              <w:rPr>
                <w:sz w:val="22"/>
                <w:szCs w:val="22"/>
                <w:lang w:val="ro-RO"/>
              </w:rPr>
              <w:t>Alte</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r w:rsidRPr="00E63598">
              <w:rPr>
                <w:sz w:val="22"/>
                <w:szCs w:val="22"/>
                <w:lang w:val="ro-RO"/>
              </w:rPr>
              <w:t>17,9</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rPr>
            </w:pPr>
            <w:r w:rsidRPr="00E63598">
              <w:rPr>
                <w:sz w:val="22"/>
                <w:szCs w:val="22"/>
              </w:rPr>
              <w:t>16,1</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12,7</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14,5</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12,7</w:t>
            </w:r>
          </w:p>
        </w:tc>
        <w:tc>
          <w:tcPr>
            <w:tcW w:w="737"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ind w:left="-5" w:right="-15" w:hanging="5"/>
              <w:jc w:val="right"/>
              <w:rPr>
                <w:sz w:val="22"/>
                <w:szCs w:val="22"/>
                <w:lang w:val="ro-RO"/>
              </w:rPr>
            </w:pPr>
            <w:r w:rsidRPr="00E63598">
              <w:rPr>
                <w:sz w:val="22"/>
                <w:szCs w:val="22"/>
                <w:lang w:val="ro-RO"/>
              </w:rPr>
              <w:t>9,1</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tabs>
                <w:tab w:val="left" w:pos="764"/>
              </w:tabs>
              <w:ind w:left="-5" w:right="-15" w:hanging="5"/>
              <w:jc w:val="right"/>
              <w:rPr>
                <w:sz w:val="22"/>
                <w:szCs w:val="22"/>
              </w:rPr>
            </w:pPr>
            <w:r w:rsidRPr="00E63598">
              <w:rPr>
                <w:sz w:val="22"/>
                <w:szCs w:val="22"/>
              </w:rPr>
              <w:t>10,1</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jc w:val="right"/>
              <w:rPr>
                <w:sz w:val="22"/>
                <w:szCs w:val="22"/>
              </w:rPr>
            </w:pPr>
            <w:r w:rsidRPr="00E63598">
              <w:rPr>
                <w:sz w:val="22"/>
                <w:szCs w:val="22"/>
              </w:rPr>
              <w:t>8,1</w:t>
            </w:r>
          </w:p>
        </w:tc>
        <w:tc>
          <w:tcPr>
            <w:tcW w:w="738" w:type="dxa"/>
            <w:tcBorders>
              <w:top w:val="nil"/>
              <w:left w:val="single" w:sz="4" w:space="0" w:color="auto"/>
              <w:bottom w:val="nil"/>
              <w:right w:val="single" w:sz="4" w:space="0" w:color="auto"/>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14,8</w:t>
            </w:r>
          </w:p>
        </w:tc>
        <w:tc>
          <w:tcPr>
            <w:tcW w:w="738" w:type="dxa"/>
            <w:tcBorders>
              <w:top w:val="nil"/>
              <w:left w:val="single" w:sz="4" w:space="0" w:color="auto"/>
              <w:bottom w:val="nil"/>
              <w:right w:val="nil"/>
            </w:tcBorders>
            <w:shd w:val="clear" w:color="auto" w:fill="auto"/>
            <w:vAlign w:val="center"/>
          </w:tcPr>
          <w:p w:rsidR="00813517" w:rsidRPr="00E63598" w:rsidRDefault="00813517" w:rsidP="00DE099A">
            <w:pPr>
              <w:widowControl w:val="0"/>
              <w:autoSpaceDE w:val="0"/>
              <w:autoSpaceDN w:val="0"/>
              <w:adjustRightInd w:val="0"/>
              <w:jc w:val="right"/>
              <w:rPr>
                <w:color w:val="000000"/>
                <w:sz w:val="22"/>
                <w:szCs w:val="22"/>
                <w:lang w:val="en-US"/>
              </w:rPr>
            </w:pPr>
            <w:r w:rsidRPr="00E63598">
              <w:rPr>
                <w:color w:val="000000"/>
                <w:sz w:val="22"/>
                <w:szCs w:val="22"/>
                <w:lang w:val="en-US"/>
              </w:rPr>
              <w:t>14,2</w:t>
            </w:r>
          </w:p>
        </w:tc>
      </w:tr>
      <w:tr w:rsidR="00813517" w:rsidRPr="00E63598" w:rsidTr="00DE099A">
        <w:tc>
          <w:tcPr>
            <w:tcW w:w="2430" w:type="dxa"/>
            <w:tcBorders>
              <w:top w:val="nil"/>
              <w:left w:val="nil"/>
              <w:bottom w:val="single" w:sz="4" w:space="0" w:color="auto"/>
              <w:right w:val="single" w:sz="4" w:space="0" w:color="auto"/>
            </w:tcBorders>
            <w:shd w:val="clear" w:color="auto" w:fill="auto"/>
          </w:tcPr>
          <w:p w:rsidR="00813517" w:rsidRPr="00E63598" w:rsidRDefault="00813517" w:rsidP="00DE099A">
            <w:pPr>
              <w:rPr>
                <w:sz w:val="22"/>
                <w:szCs w:val="22"/>
                <w:lang w:val="ro-RO"/>
              </w:rPr>
            </w:pPr>
            <w:r w:rsidRPr="00E63598">
              <w:rPr>
                <w:sz w:val="22"/>
                <w:szCs w:val="22"/>
                <w:lang w:val="ro-RO"/>
              </w:rPr>
              <w:t>Total</w:t>
            </w:r>
          </w:p>
        </w:tc>
        <w:tc>
          <w:tcPr>
            <w:tcW w:w="737" w:type="dxa"/>
            <w:tcBorders>
              <w:top w:val="nil"/>
              <w:left w:val="single" w:sz="4" w:space="0" w:color="auto"/>
              <w:bottom w:val="single" w:sz="4" w:space="0" w:color="auto"/>
              <w:right w:val="single" w:sz="4" w:space="0" w:color="auto"/>
            </w:tcBorders>
            <w:shd w:val="clear" w:color="auto" w:fill="auto"/>
            <w:vAlign w:val="center"/>
          </w:tcPr>
          <w:p w:rsidR="00813517" w:rsidRPr="00E63598" w:rsidRDefault="00813517" w:rsidP="00DE099A">
            <w:pPr>
              <w:ind w:left="-5" w:right="-15"/>
              <w:jc w:val="right"/>
              <w:rPr>
                <w:sz w:val="22"/>
                <w:szCs w:val="22"/>
                <w:lang w:val="ro-RO"/>
              </w:rPr>
            </w:pPr>
            <w:r w:rsidRPr="00E63598">
              <w:rPr>
                <w:sz w:val="22"/>
                <w:szCs w:val="22"/>
                <w:lang w:val="ro-RO"/>
              </w:rPr>
              <w:t>26,4</w:t>
            </w:r>
          </w:p>
        </w:tc>
        <w:tc>
          <w:tcPr>
            <w:tcW w:w="738" w:type="dxa"/>
            <w:tcBorders>
              <w:top w:val="nil"/>
              <w:left w:val="single" w:sz="4" w:space="0" w:color="auto"/>
              <w:bottom w:val="single" w:sz="4" w:space="0" w:color="auto"/>
              <w:right w:val="single" w:sz="4" w:space="0" w:color="auto"/>
            </w:tcBorders>
            <w:shd w:val="clear" w:color="auto" w:fill="auto"/>
            <w:vAlign w:val="center"/>
          </w:tcPr>
          <w:p w:rsidR="00813517" w:rsidRPr="00E63598" w:rsidRDefault="00813517" w:rsidP="00DE099A">
            <w:pPr>
              <w:ind w:left="-5" w:right="-15"/>
              <w:jc w:val="right"/>
              <w:rPr>
                <w:sz w:val="22"/>
                <w:szCs w:val="22"/>
              </w:rPr>
            </w:pPr>
            <w:r w:rsidRPr="00E63598">
              <w:rPr>
                <w:sz w:val="22"/>
                <w:szCs w:val="22"/>
              </w:rPr>
              <w:t>26,3</w:t>
            </w:r>
          </w:p>
        </w:tc>
        <w:tc>
          <w:tcPr>
            <w:tcW w:w="738" w:type="dxa"/>
            <w:tcBorders>
              <w:top w:val="nil"/>
              <w:left w:val="single" w:sz="4" w:space="0" w:color="auto"/>
              <w:bottom w:val="single" w:sz="4" w:space="0" w:color="auto"/>
              <w:right w:val="single" w:sz="4" w:space="0" w:color="auto"/>
            </w:tcBorders>
            <w:shd w:val="clear" w:color="auto" w:fill="auto"/>
            <w:vAlign w:val="center"/>
          </w:tcPr>
          <w:p w:rsidR="00813517" w:rsidRPr="00E63598" w:rsidRDefault="00813517" w:rsidP="00DE099A">
            <w:pPr>
              <w:ind w:left="-5" w:right="-15"/>
              <w:jc w:val="right"/>
              <w:rPr>
                <w:sz w:val="22"/>
                <w:szCs w:val="22"/>
              </w:rPr>
            </w:pPr>
            <w:r w:rsidRPr="00E63598">
              <w:rPr>
                <w:sz w:val="22"/>
                <w:szCs w:val="22"/>
              </w:rPr>
              <w:t>21,9</w:t>
            </w:r>
          </w:p>
        </w:tc>
        <w:tc>
          <w:tcPr>
            <w:tcW w:w="738" w:type="dxa"/>
            <w:tcBorders>
              <w:top w:val="nil"/>
              <w:left w:val="single" w:sz="4" w:space="0" w:color="auto"/>
              <w:bottom w:val="single" w:sz="4" w:space="0" w:color="auto"/>
              <w:right w:val="single" w:sz="4" w:space="0" w:color="auto"/>
            </w:tcBorders>
            <w:shd w:val="clear" w:color="auto" w:fill="auto"/>
          </w:tcPr>
          <w:p w:rsidR="00813517" w:rsidRPr="00E63598" w:rsidRDefault="00813517" w:rsidP="00DE099A">
            <w:pPr>
              <w:tabs>
                <w:tab w:val="left" w:pos="709"/>
              </w:tabs>
              <w:jc w:val="right"/>
              <w:rPr>
                <w:sz w:val="22"/>
                <w:szCs w:val="22"/>
                <w:lang w:val="en-US"/>
              </w:rPr>
            </w:pPr>
            <w:r w:rsidRPr="00E63598">
              <w:rPr>
                <w:sz w:val="22"/>
                <w:szCs w:val="22"/>
                <w:lang w:val="ro-RO"/>
              </w:rPr>
              <w:t>17</w:t>
            </w:r>
            <w:r w:rsidRPr="00E63598">
              <w:rPr>
                <w:sz w:val="22"/>
                <w:szCs w:val="22"/>
              </w:rPr>
              <w:t>,</w:t>
            </w:r>
            <w:r w:rsidRPr="00E63598">
              <w:rPr>
                <w:sz w:val="22"/>
                <w:szCs w:val="22"/>
                <w:lang w:val="en-US"/>
              </w:rPr>
              <w:t>5</w:t>
            </w:r>
          </w:p>
        </w:tc>
        <w:tc>
          <w:tcPr>
            <w:tcW w:w="738" w:type="dxa"/>
            <w:tcBorders>
              <w:top w:val="nil"/>
              <w:left w:val="single" w:sz="4" w:space="0" w:color="auto"/>
              <w:bottom w:val="single" w:sz="4" w:space="0" w:color="auto"/>
              <w:right w:val="single" w:sz="4" w:space="0" w:color="auto"/>
            </w:tcBorders>
            <w:shd w:val="clear" w:color="auto" w:fill="auto"/>
          </w:tcPr>
          <w:p w:rsidR="00813517" w:rsidRPr="00E63598" w:rsidRDefault="00813517" w:rsidP="00DE099A">
            <w:pPr>
              <w:tabs>
                <w:tab w:val="left" w:pos="709"/>
              </w:tabs>
              <w:jc w:val="right"/>
              <w:rPr>
                <w:sz w:val="22"/>
                <w:szCs w:val="22"/>
                <w:lang w:val="en-US"/>
              </w:rPr>
            </w:pPr>
            <w:r w:rsidRPr="00E63598">
              <w:rPr>
                <w:sz w:val="22"/>
                <w:szCs w:val="22"/>
                <w:lang w:val="en-US"/>
              </w:rPr>
              <w:t>16,6</w:t>
            </w:r>
          </w:p>
        </w:tc>
        <w:tc>
          <w:tcPr>
            <w:tcW w:w="737" w:type="dxa"/>
            <w:tcBorders>
              <w:top w:val="nil"/>
              <w:left w:val="single" w:sz="4" w:space="0" w:color="auto"/>
              <w:bottom w:val="single" w:sz="4" w:space="0" w:color="auto"/>
              <w:right w:val="single" w:sz="4" w:space="0" w:color="auto"/>
            </w:tcBorders>
            <w:shd w:val="clear" w:color="auto" w:fill="auto"/>
            <w:vAlign w:val="center"/>
          </w:tcPr>
          <w:p w:rsidR="00813517" w:rsidRPr="00E63598" w:rsidRDefault="00813517" w:rsidP="00DE099A">
            <w:pPr>
              <w:ind w:left="-5" w:right="-15"/>
              <w:jc w:val="right"/>
              <w:rPr>
                <w:sz w:val="22"/>
                <w:szCs w:val="22"/>
                <w:lang w:val="ro-RO"/>
              </w:rPr>
            </w:pPr>
            <w:r w:rsidRPr="00E63598">
              <w:rPr>
                <w:sz w:val="22"/>
                <w:szCs w:val="22"/>
                <w:lang w:val="ro-RO"/>
              </w:rPr>
              <w:t>100,0</w:t>
            </w:r>
          </w:p>
        </w:tc>
        <w:tc>
          <w:tcPr>
            <w:tcW w:w="738" w:type="dxa"/>
            <w:tcBorders>
              <w:top w:val="nil"/>
              <w:left w:val="single" w:sz="4" w:space="0" w:color="auto"/>
              <w:bottom w:val="single" w:sz="4" w:space="0" w:color="auto"/>
              <w:right w:val="single" w:sz="4" w:space="0" w:color="auto"/>
            </w:tcBorders>
            <w:shd w:val="clear" w:color="auto" w:fill="auto"/>
            <w:vAlign w:val="center"/>
          </w:tcPr>
          <w:p w:rsidR="00813517" w:rsidRPr="00E63598" w:rsidRDefault="00813517" w:rsidP="00DE099A">
            <w:pPr>
              <w:tabs>
                <w:tab w:val="left" w:pos="764"/>
              </w:tabs>
              <w:ind w:left="-5" w:right="-15"/>
              <w:jc w:val="right"/>
              <w:rPr>
                <w:sz w:val="22"/>
                <w:szCs w:val="22"/>
                <w:lang w:val="ro-RO"/>
              </w:rPr>
            </w:pPr>
            <w:r w:rsidRPr="00E63598">
              <w:rPr>
                <w:sz w:val="22"/>
                <w:szCs w:val="22"/>
                <w:lang w:val="ro-RO"/>
              </w:rPr>
              <w:t>100,0</w:t>
            </w:r>
          </w:p>
        </w:tc>
        <w:tc>
          <w:tcPr>
            <w:tcW w:w="738" w:type="dxa"/>
            <w:tcBorders>
              <w:top w:val="nil"/>
              <w:left w:val="single" w:sz="4" w:space="0" w:color="auto"/>
              <w:bottom w:val="single" w:sz="4" w:space="0" w:color="auto"/>
              <w:right w:val="single" w:sz="4" w:space="0" w:color="auto"/>
            </w:tcBorders>
            <w:shd w:val="clear" w:color="auto" w:fill="auto"/>
            <w:vAlign w:val="center"/>
          </w:tcPr>
          <w:p w:rsidR="00813517" w:rsidRPr="00E63598" w:rsidRDefault="00813517" w:rsidP="00DE099A">
            <w:pPr>
              <w:tabs>
                <w:tab w:val="left" w:pos="764"/>
              </w:tabs>
              <w:ind w:left="-5" w:right="-15"/>
              <w:jc w:val="right"/>
              <w:rPr>
                <w:sz w:val="22"/>
                <w:szCs w:val="22"/>
                <w:lang w:val="ro-RO"/>
              </w:rPr>
            </w:pPr>
            <w:r w:rsidRPr="00E63598">
              <w:rPr>
                <w:sz w:val="22"/>
                <w:szCs w:val="22"/>
                <w:lang w:val="ro-RO"/>
              </w:rPr>
              <w:t>100,0</w:t>
            </w:r>
          </w:p>
        </w:tc>
        <w:tc>
          <w:tcPr>
            <w:tcW w:w="738" w:type="dxa"/>
            <w:tcBorders>
              <w:top w:val="nil"/>
              <w:left w:val="single" w:sz="4" w:space="0" w:color="auto"/>
              <w:bottom w:val="single" w:sz="4" w:space="0" w:color="auto"/>
              <w:right w:val="single" w:sz="4" w:space="0" w:color="auto"/>
            </w:tcBorders>
            <w:shd w:val="clear" w:color="auto" w:fill="auto"/>
            <w:vAlign w:val="center"/>
          </w:tcPr>
          <w:p w:rsidR="00813517" w:rsidRPr="00E63598" w:rsidRDefault="00813517" w:rsidP="00DE099A">
            <w:pPr>
              <w:tabs>
                <w:tab w:val="left" w:pos="764"/>
              </w:tabs>
              <w:ind w:left="-5" w:right="-15"/>
              <w:jc w:val="right"/>
              <w:rPr>
                <w:sz w:val="22"/>
                <w:szCs w:val="22"/>
                <w:lang w:val="ro-RO"/>
              </w:rPr>
            </w:pPr>
            <w:r w:rsidRPr="00E63598">
              <w:rPr>
                <w:sz w:val="22"/>
                <w:szCs w:val="22"/>
                <w:lang w:val="ro-RO"/>
              </w:rPr>
              <w:t>100,0</w:t>
            </w:r>
          </w:p>
        </w:tc>
        <w:tc>
          <w:tcPr>
            <w:tcW w:w="738" w:type="dxa"/>
            <w:tcBorders>
              <w:top w:val="nil"/>
              <w:left w:val="single" w:sz="4" w:space="0" w:color="auto"/>
              <w:bottom w:val="single" w:sz="4" w:space="0" w:color="auto"/>
              <w:right w:val="nil"/>
            </w:tcBorders>
            <w:shd w:val="clear" w:color="auto" w:fill="auto"/>
            <w:vAlign w:val="center"/>
          </w:tcPr>
          <w:p w:rsidR="00813517" w:rsidRPr="00E63598" w:rsidRDefault="00813517" w:rsidP="00DE099A">
            <w:pPr>
              <w:tabs>
                <w:tab w:val="left" w:pos="764"/>
              </w:tabs>
              <w:ind w:left="-5" w:right="-15"/>
              <w:jc w:val="right"/>
              <w:rPr>
                <w:sz w:val="22"/>
                <w:szCs w:val="22"/>
                <w:lang w:val="ro-RO"/>
              </w:rPr>
            </w:pPr>
            <w:r w:rsidRPr="00E63598">
              <w:rPr>
                <w:sz w:val="22"/>
                <w:szCs w:val="22"/>
                <w:lang w:val="ro-RO"/>
              </w:rPr>
              <w:t>100,0</w:t>
            </w:r>
          </w:p>
        </w:tc>
      </w:tr>
    </w:tbl>
    <w:p w:rsidR="00813517" w:rsidRPr="00572503" w:rsidRDefault="00813517" w:rsidP="00813517">
      <w:pPr>
        <w:jc w:val="both"/>
        <w:rPr>
          <w:lang w:val="ro-RO"/>
        </w:rPr>
      </w:pPr>
    </w:p>
    <w:p w:rsidR="006C57DE" w:rsidRDefault="006C57DE"/>
    <w:sectPr w:rsidR="006C57DE" w:rsidSect="00132B41">
      <w:headerReference w:type="first" r:id="rId9"/>
      <w:footerReference w:type="first" r:id="rId10"/>
      <w:pgSz w:w="11906" w:h="16838"/>
      <w:pgMar w:top="567" w:right="567" w:bottom="709"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E77" w:rsidRDefault="00004E77" w:rsidP="00813517">
      <w:r>
        <w:separator/>
      </w:r>
    </w:p>
  </w:endnote>
  <w:endnote w:type="continuationSeparator" w:id="0">
    <w:p w:rsidR="00004E77" w:rsidRDefault="00004E77" w:rsidP="00813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4C0" w:rsidRPr="00591684" w:rsidRDefault="00004E77">
    <w:pPr>
      <w:pStyle w:val="Subsol"/>
      <w:rPr>
        <w:sz w:val="2"/>
        <w:szCs w:val="2"/>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E77" w:rsidRDefault="00004E77" w:rsidP="00813517">
      <w:r>
        <w:separator/>
      </w:r>
    </w:p>
  </w:footnote>
  <w:footnote w:type="continuationSeparator" w:id="0">
    <w:p w:rsidR="00004E77" w:rsidRDefault="00004E77" w:rsidP="00813517">
      <w:r>
        <w:continuationSeparator/>
      </w:r>
    </w:p>
  </w:footnote>
  <w:footnote w:id="1">
    <w:p w:rsidR="00813517" w:rsidRPr="00424ECD" w:rsidRDefault="00813517" w:rsidP="00813517">
      <w:pPr>
        <w:pStyle w:val="Textnotdesubsol"/>
        <w:rPr>
          <w:sz w:val="16"/>
          <w:szCs w:val="16"/>
          <w:lang w:val="ro-RO"/>
        </w:rPr>
      </w:pPr>
      <w:r w:rsidRPr="00424ECD">
        <w:rPr>
          <w:rStyle w:val="Referinnotdesubsol"/>
          <w:sz w:val="16"/>
          <w:szCs w:val="16"/>
        </w:rPr>
        <w:footnoteRef/>
      </w:r>
      <w:r w:rsidRPr="00424ECD">
        <w:rPr>
          <w:sz w:val="16"/>
          <w:szCs w:val="16"/>
          <w:lang w:val="en-GB"/>
        </w:rPr>
        <w:t xml:space="preserve"> </w:t>
      </w:r>
      <w:r w:rsidRPr="00424ECD">
        <w:rPr>
          <w:sz w:val="16"/>
          <w:szCs w:val="16"/>
          <w:lang w:val="ro-RO"/>
        </w:rPr>
        <w:t>Pragul sărăciei a fost calculat în baza pragului pentru anul 20</w:t>
      </w:r>
      <w:r w:rsidRPr="00424ECD">
        <w:rPr>
          <w:sz w:val="16"/>
          <w:szCs w:val="16"/>
          <w:lang w:val="en-GB"/>
        </w:rPr>
        <w:t>1</w:t>
      </w:r>
      <w:r>
        <w:rPr>
          <w:sz w:val="16"/>
          <w:szCs w:val="16"/>
          <w:lang w:val="en-GB"/>
        </w:rPr>
        <w:t>1</w:t>
      </w:r>
      <w:r w:rsidRPr="00424ECD">
        <w:rPr>
          <w:sz w:val="16"/>
          <w:szCs w:val="16"/>
          <w:lang w:val="ro-RO"/>
        </w:rPr>
        <w:t xml:space="preserve"> prin indexarea la valoarea medie anuală a IPC pentru 20</w:t>
      </w:r>
      <w:r w:rsidRPr="00424ECD">
        <w:rPr>
          <w:sz w:val="16"/>
          <w:szCs w:val="16"/>
          <w:lang w:val="en-GB"/>
        </w:rPr>
        <w:t>1</w:t>
      </w:r>
      <w:r>
        <w:rPr>
          <w:sz w:val="16"/>
          <w:szCs w:val="16"/>
          <w:lang w:val="en-GB"/>
        </w:rPr>
        <w:t>2</w:t>
      </w:r>
      <w:r w:rsidRPr="00424ECD">
        <w:rPr>
          <w:sz w:val="16"/>
          <w:szCs w:val="16"/>
          <w:lang w:val="ro-RO"/>
        </w:rPr>
        <w:t xml:space="preserve"> (1</w:t>
      </w:r>
      <w:r w:rsidRPr="00424ECD">
        <w:rPr>
          <w:sz w:val="16"/>
          <w:szCs w:val="16"/>
          <w:lang w:val="en-GB"/>
        </w:rPr>
        <w:t>0</w:t>
      </w:r>
      <w:r>
        <w:rPr>
          <w:sz w:val="16"/>
          <w:szCs w:val="16"/>
          <w:lang w:val="en-GB"/>
        </w:rPr>
        <w:t>4</w:t>
      </w:r>
      <w:r w:rsidRPr="00424ECD">
        <w:rPr>
          <w:sz w:val="16"/>
          <w:szCs w:val="16"/>
          <w:lang w:val="ro-RO"/>
        </w:rPr>
        <w:t>,</w:t>
      </w:r>
      <w:r w:rsidRPr="00424ECD">
        <w:rPr>
          <w:sz w:val="16"/>
          <w:szCs w:val="16"/>
          <w:lang w:val="en-GB"/>
        </w:rPr>
        <w:t>6</w:t>
      </w:r>
      <w:r w:rsidRPr="00424ECD">
        <w:rPr>
          <w:sz w:val="16"/>
          <w:szCs w:val="16"/>
          <w:lang w:val="ro-RO"/>
        </w:rPr>
        <w:t>%)</w:t>
      </w:r>
    </w:p>
  </w:footnote>
  <w:footnote w:id="2">
    <w:p w:rsidR="00813517" w:rsidRPr="001A135E" w:rsidRDefault="00813517" w:rsidP="00813517">
      <w:pPr>
        <w:pStyle w:val="Textnotdesubsol"/>
        <w:rPr>
          <w:lang w:val="ro-RO"/>
        </w:rPr>
      </w:pPr>
      <w:r>
        <w:rPr>
          <w:rStyle w:val="Referinnotdesubsol"/>
        </w:rPr>
        <w:footnoteRef/>
      </w:r>
      <w:r w:rsidRPr="001A135E">
        <w:rPr>
          <w:lang w:val="ro-RO"/>
        </w:rPr>
        <w:t xml:space="preserve"> </w:t>
      </w:r>
      <w:r>
        <w:rPr>
          <w:lang w:val="ro-RO"/>
        </w:rPr>
        <w:t>Gospodării cu copii au fost considerate gospodăriile în componenţa cărora sunt copii în vîrstă de pînă la 16 ani.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4C0" w:rsidRDefault="00004E77">
    <w:pPr>
      <w:rPr>
        <w:lang w:val="ro-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517"/>
    <w:rsid w:val="00004E77"/>
    <w:rsid w:val="00181487"/>
    <w:rsid w:val="006C57DE"/>
    <w:rsid w:val="007726CB"/>
    <w:rsid w:val="00792AC3"/>
    <w:rsid w:val="00813517"/>
    <w:rsid w:val="00C75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17"/>
    <w:pPr>
      <w:spacing w:after="0" w:line="240" w:lineRule="auto"/>
    </w:pPr>
    <w:rPr>
      <w:rFonts w:ascii="Times New Roman" w:eastAsia="Times New Roman" w:hAnsi="Times New Roman" w:cs="Times New Roman"/>
      <w:sz w:val="20"/>
      <w:szCs w:val="20"/>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rsid w:val="00813517"/>
    <w:pPr>
      <w:tabs>
        <w:tab w:val="center" w:pos="4153"/>
        <w:tab w:val="right" w:pos="8306"/>
      </w:tabs>
    </w:pPr>
  </w:style>
  <w:style w:type="character" w:customStyle="1" w:styleId="SubsolCaracter">
    <w:name w:val="Subsol Caracter"/>
    <w:basedOn w:val="Fontdeparagrafimplicit"/>
    <w:link w:val="Subsol"/>
    <w:rsid w:val="00813517"/>
    <w:rPr>
      <w:rFonts w:ascii="Times New Roman" w:eastAsia="Times New Roman" w:hAnsi="Times New Roman" w:cs="Times New Roman"/>
      <w:sz w:val="20"/>
      <w:szCs w:val="20"/>
      <w:lang w:eastAsia="ru-RU"/>
    </w:rPr>
  </w:style>
  <w:style w:type="paragraph" w:styleId="Corptext">
    <w:name w:val="Body Text"/>
    <w:basedOn w:val="Normal"/>
    <w:link w:val="CorptextCaracter"/>
    <w:rsid w:val="00813517"/>
    <w:pPr>
      <w:jc w:val="center"/>
    </w:pPr>
    <w:rPr>
      <w:sz w:val="28"/>
      <w:lang w:val="ro-RO"/>
    </w:rPr>
  </w:style>
  <w:style w:type="character" w:customStyle="1" w:styleId="CorptextCaracter">
    <w:name w:val="Corp text Caracter"/>
    <w:basedOn w:val="Fontdeparagrafimplicit"/>
    <w:link w:val="Corptext"/>
    <w:rsid w:val="00813517"/>
    <w:rPr>
      <w:rFonts w:ascii="Times New Roman" w:eastAsia="Times New Roman" w:hAnsi="Times New Roman" w:cs="Times New Roman"/>
      <w:sz w:val="28"/>
      <w:szCs w:val="20"/>
      <w:lang w:val="ro-RO" w:eastAsia="ru-RU"/>
    </w:rPr>
  </w:style>
  <w:style w:type="table" w:styleId="GrilTabel">
    <w:name w:val="Table Grid"/>
    <w:basedOn w:val="TabelNormal"/>
    <w:rsid w:val="008135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otdesubsol">
    <w:name w:val="footnote text"/>
    <w:aliases w:val="single space,footnote text,Текст сноски Знак1,Fußnote Char Char,Fußnote Char,Fußnote Char Car Char Char,Fußnote Char Car Char Char Char Char Char Char Char Char Char Char,Текст сноски Знак1 Знак Знак,Текст сноски Знак1 Знак,FOOTNOTES"/>
    <w:basedOn w:val="Normal"/>
    <w:link w:val="TextnotdesubsolCaracter"/>
    <w:rsid w:val="00813517"/>
  </w:style>
  <w:style w:type="character" w:customStyle="1" w:styleId="TextnotdesubsolCaracter">
    <w:name w:val="Text notă de subsol Caracter"/>
    <w:aliases w:val="single space Caracter,footnote text Caracter,Текст сноски Знак1 Caracter,Fußnote Char Char Caracter,Fußnote Char Caracter,Fußnote Char Car Char Char Caracter,Текст сноски Знак1 Знак Знак Caracter,FOOTNOTES Caracter"/>
    <w:basedOn w:val="Fontdeparagrafimplicit"/>
    <w:link w:val="Textnotdesubsol"/>
    <w:rsid w:val="00813517"/>
    <w:rPr>
      <w:rFonts w:ascii="Times New Roman" w:eastAsia="Times New Roman" w:hAnsi="Times New Roman" w:cs="Times New Roman"/>
      <w:sz w:val="20"/>
      <w:szCs w:val="20"/>
      <w:lang w:eastAsia="ru-RU"/>
    </w:rPr>
  </w:style>
  <w:style w:type="character" w:styleId="Referinnotdesubsol">
    <w:name w:val="footnote reference"/>
    <w:aliases w:val="Times 10 Point,Exposant 3 Point,Footnote symbol,Footnote reference number,EN Footnote Reference,note TESI,16 Point,Superscript 6 Point,ftref"/>
    <w:semiHidden/>
    <w:rsid w:val="00813517"/>
    <w:rPr>
      <w:vertAlign w:val="superscript"/>
    </w:rPr>
  </w:style>
  <w:style w:type="paragraph" w:styleId="TextnBalon">
    <w:name w:val="Balloon Text"/>
    <w:basedOn w:val="Normal"/>
    <w:link w:val="TextnBalonCaracter"/>
    <w:uiPriority w:val="99"/>
    <w:semiHidden/>
    <w:unhideWhenUsed/>
    <w:rsid w:val="0081351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13517"/>
    <w:rPr>
      <w:rFonts w:ascii="Tahoma" w:eastAsia="Times New Roman" w:hAnsi="Tahoma" w:cs="Tahoma"/>
      <w:sz w:val="16"/>
      <w:szCs w:val="16"/>
      <w:lang w:eastAsia="ru-RU"/>
    </w:rPr>
  </w:style>
  <w:style w:type="paragraph" w:styleId="Indentcorptext">
    <w:name w:val="Body Text Indent"/>
    <w:basedOn w:val="Normal"/>
    <w:link w:val="IndentcorptextCaracter"/>
    <w:uiPriority w:val="99"/>
    <w:semiHidden/>
    <w:unhideWhenUsed/>
    <w:rsid w:val="00813517"/>
    <w:pPr>
      <w:spacing w:after="120"/>
      <w:ind w:left="283"/>
    </w:pPr>
  </w:style>
  <w:style w:type="character" w:customStyle="1" w:styleId="IndentcorptextCaracter">
    <w:name w:val="Indent corp text Caracter"/>
    <w:basedOn w:val="Fontdeparagrafimplicit"/>
    <w:link w:val="Indentcorptext"/>
    <w:uiPriority w:val="99"/>
    <w:semiHidden/>
    <w:rsid w:val="00813517"/>
    <w:rPr>
      <w:rFonts w:ascii="Times New Roman" w:eastAsia="Times New Roman" w:hAnsi="Times New Roman" w:cs="Times New Roman"/>
      <w:sz w:val="20"/>
      <w:szCs w:val="20"/>
      <w:lang w:eastAsia="ru-RU"/>
    </w:rPr>
  </w:style>
  <w:style w:type="paragraph" w:customStyle="1" w:styleId="graphtable">
    <w:name w:val="graph&amp;table"/>
    <w:basedOn w:val="Corptext"/>
    <w:next w:val="Indentcorptext"/>
    <w:rsid w:val="00813517"/>
    <w:pPr>
      <w:widowControl w:val="0"/>
      <w:spacing w:before="20" w:after="20"/>
      <w:jc w:val="both"/>
    </w:pPr>
    <w:rPr>
      <w:rFonts w:ascii="Arial" w:hAnsi="Arial"/>
      <w:spacing w:val="-5"/>
      <w:sz w:val="21"/>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17"/>
    <w:pPr>
      <w:spacing w:after="0" w:line="240" w:lineRule="auto"/>
    </w:pPr>
    <w:rPr>
      <w:rFonts w:ascii="Times New Roman" w:eastAsia="Times New Roman" w:hAnsi="Times New Roman" w:cs="Times New Roman"/>
      <w:sz w:val="20"/>
      <w:szCs w:val="20"/>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rsid w:val="00813517"/>
    <w:pPr>
      <w:tabs>
        <w:tab w:val="center" w:pos="4153"/>
        <w:tab w:val="right" w:pos="8306"/>
      </w:tabs>
    </w:pPr>
  </w:style>
  <w:style w:type="character" w:customStyle="1" w:styleId="SubsolCaracter">
    <w:name w:val="Subsol Caracter"/>
    <w:basedOn w:val="Fontdeparagrafimplicit"/>
    <w:link w:val="Subsol"/>
    <w:rsid w:val="00813517"/>
    <w:rPr>
      <w:rFonts w:ascii="Times New Roman" w:eastAsia="Times New Roman" w:hAnsi="Times New Roman" w:cs="Times New Roman"/>
      <w:sz w:val="20"/>
      <w:szCs w:val="20"/>
      <w:lang w:eastAsia="ru-RU"/>
    </w:rPr>
  </w:style>
  <w:style w:type="paragraph" w:styleId="Corptext">
    <w:name w:val="Body Text"/>
    <w:basedOn w:val="Normal"/>
    <w:link w:val="CorptextCaracter"/>
    <w:rsid w:val="00813517"/>
    <w:pPr>
      <w:jc w:val="center"/>
    </w:pPr>
    <w:rPr>
      <w:sz w:val="28"/>
      <w:lang w:val="ro-RO"/>
    </w:rPr>
  </w:style>
  <w:style w:type="character" w:customStyle="1" w:styleId="CorptextCaracter">
    <w:name w:val="Corp text Caracter"/>
    <w:basedOn w:val="Fontdeparagrafimplicit"/>
    <w:link w:val="Corptext"/>
    <w:rsid w:val="00813517"/>
    <w:rPr>
      <w:rFonts w:ascii="Times New Roman" w:eastAsia="Times New Roman" w:hAnsi="Times New Roman" w:cs="Times New Roman"/>
      <w:sz w:val="28"/>
      <w:szCs w:val="20"/>
      <w:lang w:val="ro-RO" w:eastAsia="ru-RU"/>
    </w:rPr>
  </w:style>
  <w:style w:type="table" w:styleId="GrilTabel">
    <w:name w:val="Table Grid"/>
    <w:basedOn w:val="TabelNormal"/>
    <w:rsid w:val="008135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otdesubsol">
    <w:name w:val="footnote text"/>
    <w:aliases w:val="single space,footnote text,Текст сноски Знак1,Fußnote Char Char,Fußnote Char,Fußnote Char Car Char Char,Fußnote Char Car Char Char Char Char Char Char Char Char Char Char,Текст сноски Знак1 Знак Знак,Текст сноски Знак1 Знак,FOOTNOTES"/>
    <w:basedOn w:val="Normal"/>
    <w:link w:val="TextnotdesubsolCaracter"/>
    <w:rsid w:val="00813517"/>
  </w:style>
  <w:style w:type="character" w:customStyle="1" w:styleId="TextnotdesubsolCaracter">
    <w:name w:val="Text notă de subsol Caracter"/>
    <w:aliases w:val="single space Caracter,footnote text Caracter,Текст сноски Знак1 Caracter,Fußnote Char Char Caracter,Fußnote Char Caracter,Fußnote Char Car Char Char Caracter,Текст сноски Знак1 Знак Знак Caracter,FOOTNOTES Caracter"/>
    <w:basedOn w:val="Fontdeparagrafimplicit"/>
    <w:link w:val="Textnotdesubsol"/>
    <w:rsid w:val="00813517"/>
    <w:rPr>
      <w:rFonts w:ascii="Times New Roman" w:eastAsia="Times New Roman" w:hAnsi="Times New Roman" w:cs="Times New Roman"/>
      <w:sz w:val="20"/>
      <w:szCs w:val="20"/>
      <w:lang w:eastAsia="ru-RU"/>
    </w:rPr>
  </w:style>
  <w:style w:type="character" w:styleId="Referinnotdesubsol">
    <w:name w:val="footnote reference"/>
    <w:aliases w:val="Times 10 Point,Exposant 3 Point,Footnote symbol,Footnote reference number,EN Footnote Reference,note TESI,16 Point,Superscript 6 Point,ftref"/>
    <w:semiHidden/>
    <w:rsid w:val="00813517"/>
    <w:rPr>
      <w:vertAlign w:val="superscript"/>
    </w:rPr>
  </w:style>
  <w:style w:type="paragraph" w:styleId="TextnBalon">
    <w:name w:val="Balloon Text"/>
    <w:basedOn w:val="Normal"/>
    <w:link w:val="TextnBalonCaracter"/>
    <w:uiPriority w:val="99"/>
    <w:semiHidden/>
    <w:unhideWhenUsed/>
    <w:rsid w:val="0081351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13517"/>
    <w:rPr>
      <w:rFonts w:ascii="Tahoma" w:eastAsia="Times New Roman" w:hAnsi="Tahoma" w:cs="Tahoma"/>
      <w:sz w:val="16"/>
      <w:szCs w:val="16"/>
      <w:lang w:eastAsia="ru-RU"/>
    </w:rPr>
  </w:style>
  <w:style w:type="paragraph" w:styleId="Indentcorptext">
    <w:name w:val="Body Text Indent"/>
    <w:basedOn w:val="Normal"/>
    <w:link w:val="IndentcorptextCaracter"/>
    <w:uiPriority w:val="99"/>
    <w:semiHidden/>
    <w:unhideWhenUsed/>
    <w:rsid w:val="00813517"/>
    <w:pPr>
      <w:spacing w:after="120"/>
      <w:ind w:left="283"/>
    </w:pPr>
  </w:style>
  <w:style w:type="character" w:customStyle="1" w:styleId="IndentcorptextCaracter">
    <w:name w:val="Indent corp text Caracter"/>
    <w:basedOn w:val="Fontdeparagrafimplicit"/>
    <w:link w:val="Indentcorptext"/>
    <w:uiPriority w:val="99"/>
    <w:semiHidden/>
    <w:rsid w:val="00813517"/>
    <w:rPr>
      <w:rFonts w:ascii="Times New Roman" w:eastAsia="Times New Roman" w:hAnsi="Times New Roman" w:cs="Times New Roman"/>
      <w:sz w:val="20"/>
      <w:szCs w:val="20"/>
      <w:lang w:eastAsia="ru-RU"/>
    </w:rPr>
  </w:style>
  <w:style w:type="paragraph" w:customStyle="1" w:styleId="graphtable">
    <w:name w:val="graph&amp;table"/>
    <w:basedOn w:val="Corptext"/>
    <w:next w:val="Indentcorptext"/>
    <w:rsid w:val="00813517"/>
    <w:pPr>
      <w:widowControl w:val="0"/>
      <w:spacing w:before="20" w:after="20"/>
      <w:jc w:val="both"/>
    </w:pPr>
    <w:rPr>
      <w:rFonts w:ascii="Arial" w:hAnsi="Arial"/>
      <w:spacing w:val="-5"/>
      <w:sz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Лист1!$B$34</c:f>
              <c:strCache>
                <c:ptCount val="1"/>
                <c:pt idx="0">
                  <c:v>Total populaţie</c:v>
                </c:pt>
              </c:strCache>
            </c:strRef>
          </c:tx>
          <c:marker>
            <c:symbol val="none"/>
          </c:marker>
          <c:dLbls>
            <c:dLblPos val="t"/>
            <c:showLegendKey val="0"/>
            <c:showVal val="1"/>
            <c:showCatName val="0"/>
            <c:showSerName val="0"/>
            <c:showPercent val="0"/>
            <c:showBubbleSize val="0"/>
            <c:showLeaderLines val="0"/>
          </c:dLbls>
          <c:cat>
            <c:numRef>
              <c:f>Лист1!$C$33:$I$33</c:f>
              <c:numCache>
                <c:formatCode>General</c:formatCode>
                <c:ptCount val="7"/>
                <c:pt idx="0">
                  <c:v>2006</c:v>
                </c:pt>
                <c:pt idx="1">
                  <c:v>2007</c:v>
                </c:pt>
                <c:pt idx="2">
                  <c:v>2008</c:v>
                </c:pt>
                <c:pt idx="3">
                  <c:v>2009</c:v>
                </c:pt>
                <c:pt idx="4">
                  <c:v>2010</c:v>
                </c:pt>
                <c:pt idx="5">
                  <c:v>2011</c:v>
                </c:pt>
                <c:pt idx="6">
                  <c:v>2012</c:v>
                </c:pt>
              </c:numCache>
            </c:numRef>
          </c:cat>
          <c:val>
            <c:numRef>
              <c:f>Лист1!$C$34:$I$34</c:f>
              <c:numCache>
                <c:formatCode>General</c:formatCode>
                <c:ptCount val="7"/>
                <c:pt idx="0">
                  <c:v>30.2</c:v>
                </c:pt>
                <c:pt idx="1">
                  <c:v>25.8</c:v>
                </c:pt>
                <c:pt idx="2">
                  <c:v>26.4</c:v>
                </c:pt>
                <c:pt idx="3">
                  <c:v>26.3</c:v>
                </c:pt>
                <c:pt idx="4">
                  <c:v>21.9</c:v>
                </c:pt>
                <c:pt idx="5">
                  <c:v>17.5</c:v>
                </c:pt>
                <c:pt idx="6">
                  <c:v>16.600000000000001</c:v>
                </c:pt>
              </c:numCache>
            </c:numRef>
          </c:val>
          <c:smooth val="0"/>
        </c:ser>
        <c:ser>
          <c:idx val="1"/>
          <c:order val="1"/>
          <c:tx>
            <c:strRef>
              <c:f>Лист1!$B$35</c:f>
              <c:strCache>
                <c:ptCount val="1"/>
                <c:pt idx="0">
                  <c:v>Oraşe mari</c:v>
                </c:pt>
              </c:strCache>
            </c:strRef>
          </c:tx>
          <c:marker>
            <c:symbol val="none"/>
          </c:marker>
          <c:dLbls>
            <c:showLegendKey val="0"/>
            <c:showVal val="1"/>
            <c:showCatName val="0"/>
            <c:showSerName val="0"/>
            <c:showPercent val="0"/>
            <c:showBubbleSize val="0"/>
            <c:showLeaderLines val="0"/>
          </c:dLbls>
          <c:cat>
            <c:numRef>
              <c:f>Лист1!$C$33:$I$33</c:f>
              <c:numCache>
                <c:formatCode>General</c:formatCode>
                <c:ptCount val="7"/>
                <c:pt idx="0">
                  <c:v>2006</c:v>
                </c:pt>
                <c:pt idx="1">
                  <c:v>2007</c:v>
                </c:pt>
                <c:pt idx="2">
                  <c:v>2008</c:v>
                </c:pt>
                <c:pt idx="3">
                  <c:v>2009</c:v>
                </c:pt>
                <c:pt idx="4">
                  <c:v>2010</c:v>
                </c:pt>
                <c:pt idx="5">
                  <c:v>2011</c:v>
                </c:pt>
                <c:pt idx="6">
                  <c:v>2012</c:v>
                </c:pt>
              </c:numCache>
            </c:numRef>
          </c:cat>
          <c:val>
            <c:numRef>
              <c:f>Лист1!$C$35:$I$35</c:f>
              <c:numCache>
                <c:formatCode>General</c:formatCode>
                <c:ptCount val="7"/>
                <c:pt idx="0">
                  <c:v>20.6</c:v>
                </c:pt>
                <c:pt idx="1">
                  <c:v>14</c:v>
                </c:pt>
                <c:pt idx="2">
                  <c:v>10.9</c:v>
                </c:pt>
                <c:pt idx="3">
                  <c:v>7</c:v>
                </c:pt>
                <c:pt idx="4">
                  <c:v>7.3</c:v>
                </c:pt>
                <c:pt idx="5">
                  <c:v>4.2</c:v>
                </c:pt>
                <c:pt idx="6">
                  <c:v>4.3</c:v>
                </c:pt>
              </c:numCache>
            </c:numRef>
          </c:val>
          <c:smooth val="0"/>
        </c:ser>
        <c:ser>
          <c:idx val="2"/>
          <c:order val="2"/>
          <c:tx>
            <c:strRef>
              <c:f>Лист1!$B$36</c:f>
              <c:strCache>
                <c:ptCount val="1"/>
                <c:pt idx="0">
                  <c:v>Oraşe mici</c:v>
                </c:pt>
              </c:strCache>
            </c:strRef>
          </c:tx>
          <c:marker>
            <c:symbol val="none"/>
          </c:marker>
          <c:dLbls>
            <c:showLegendKey val="0"/>
            <c:showVal val="1"/>
            <c:showCatName val="0"/>
            <c:showSerName val="0"/>
            <c:showPercent val="0"/>
            <c:showBubbleSize val="0"/>
            <c:showLeaderLines val="0"/>
          </c:dLbls>
          <c:cat>
            <c:numRef>
              <c:f>Лист1!$C$33:$I$33</c:f>
              <c:numCache>
                <c:formatCode>General</c:formatCode>
                <c:ptCount val="7"/>
                <c:pt idx="0">
                  <c:v>2006</c:v>
                </c:pt>
                <c:pt idx="1">
                  <c:v>2007</c:v>
                </c:pt>
                <c:pt idx="2">
                  <c:v>2008</c:v>
                </c:pt>
                <c:pt idx="3">
                  <c:v>2009</c:v>
                </c:pt>
                <c:pt idx="4">
                  <c:v>2010</c:v>
                </c:pt>
                <c:pt idx="5">
                  <c:v>2011</c:v>
                </c:pt>
                <c:pt idx="6">
                  <c:v>2012</c:v>
                </c:pt>
              </c:numCache>
            </c:numRef>
          </c:cat>
          <c:val>
            <c:numRef>
              <c:f>Лист1!$C$36:$I$36</c:f>
              <c:numCache>
                <c:formatCode>General</c:formatCode>
                <c:ptCount val="7"/>
                <c:pt idx="0">
                  <c:v>30.1</c:v>
                </c:pt>
                <c:pt idx="1">
                  <c:v>23.8</c:v>
                </c:pt>
                <c:pt idx="2">
                  <c:v>21.2</c:v>
                </c:pt>
                <c:pt idx="3">
                  <c:v>19.7</c:v>
                </c:pt>
                <c:pt idx="4">
                  <c:v>14.2</c:v>
                </c:pt>
                <c:pt idx="5">
                  <c:v>11.3</c:v>
                </c:pt>
                <c:pt idx="6">
                  <c:v>13</c:v>
                </c:pt>
              </c:numCache>
            </c:numRef>
          </c:val>
          <c:smooth val="0"/>
        </c:ser>
        <c:ser>
          <c:idx val="3"/>
          <c:order val="3"/>
          <c:tx>
            <c:strRef>
              <c:f>Лист1!$B$37</c:f>
              <c:strCache>
                <c:ptCount val="1"/>
                <c:pt idx="0">
                  <c:v>Sate</c:v>
                </c:pt>
              </c:strCache>
            </c:strRef>
          </c:tx>
          <c:marker>
            <c:symbol val="none"/>
          </c:marker>
          <c:dLbls>
            <c:dLblPos val="t"/>
            <c:showLegendKey val="0"/>
            <c:showVal val="1"/>
            <c:showCatName val="0"/>
            <c:showSerName val="0"/>
            <c:showPercent val="0"/>
            <c:showBubbleSize val="0"/>
            <c:showLeaderLines val="0"/>
          </c:dLbls>
          <c:cat>
            <c:numRef>
              <c:f>Лист1!$C$33:$I$33</c:f>
              <c:numCache>
                <c:formatCode>General</c:formatCode>
                <c:ptCount val="7"/>
                <c:pt idx="0">
                  <c:v>2006</c:v>
                </c:pt>
                <c:pt idx="1">
                  <c:v>2007</c:v>
                </c:pt>
                <c:pt idx="2">
                  <c:v>2008</c:v>
                </c:pt>
                <c:pt idx="3">
                  <c:v>2009</c:v>
                </c:pt>
                <c:pt idx="4">
                  <c:v>2010</c:v>
                </c:pt>
                <c:pt idx="5">
                  <c:v>2011</c:v>
                </c:pt>
                <c:pt idx="6">
                  <c:v>2012</c:v>
                </c:pt>
              </c:numCache>
            </c:numRef>
          </c:cat>
          <c:val>
            <c:numRef>
              <c:f>Лист1!$C$37:$I$37</c:f>
              <c:numCache>
                <c:formatCode>General</c:formatCode>
                <c:ptCount val="7"/>
                <c:pt idx="0">
                  <c:v>34.1</c:v>
                </c:pt>
                <c:pt idx="1">
                  <c:v>31.3</c:v>
                </c:pt>
                <c:pt idx="2">
                  <c:v>34.6</c:v>
                </c:pt>
                <c:pt idx="3">
                  <c:v>36.299999999999997</c:v>
                </c:pt>
                <c:pt idx="4">
                  <c:v>30.3</c:v>
                </c:pt>
                <c:pt idx="5">
                  <c:v>25</c:v>
                </c:pt>
                <c:pt idx="6">
                  <c:v>22.8</c:v>
                </c:pt>
              </c:numCache>
            </c:numRef>
          </c:val>
          <c:smooth val="0"/>
        </c:ser>
        <c:dLbls>
          <c:showLegendKey val="0"/>
          <c:showVal val="0"/>
          <c:showCatName val="0"/>
          <c:showSerName val="0"/>
          <c:showPercent val="0"/>
          <c:showBubbleSize val="0"/>
        </c:dLbls>
        <c:marker val="1"/>
        <c:smooth val="0"/>
        <c:axId val="177150976"/>
        <c:axId val="177156864"/>
      </c:lineChart>
      <c:catAx>
        <c:axId val="177150976"/>
        <c:scaling>
          <c:orientation val="minMax"/>
        </c:scaling>
        <c:delete val="0"/>
        <c:axPos val="b"/>
        <c:numFmt formatCode="General" sourceLinked="1"/>
        <c:majorTickMark val="out"/>
        <c:minorTickMark val="none"/>
        <c:tickLblPos val="nextTo"/>
        <c:crossAx val="177156864"/>
        <c:crosses val="autoZero"/>
        <c:auto val="1"/>
        <c:lblAlgn val="ctr"/>
        <c:lblOffset val="100"/>
        <c:noMultiLvlLbl val="0"/>
      </c:catAx>
      <c:valAx>
        <c:axId val="177156864"/>
        <c:scaling>
          <c:orientation val="minMax"/>
        </c:scaling>
        <c:delete val="0"/>
        <c:axPos val="l"/>
        <c:majorGridlines/>
        <c:numFmt formatCode="General" sourceLinked="1"/>
        <c:majorTickMark val="out"/>
        <c:minorTickMark val="none"/>
        <c:tickLblPos val="nextTo"/>
        <c:crossAx val="177150976"/>
        <c:crosses val="autoZero"/>
        <c:crossBetween val="between"/>
      </c:val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83118-D5FC-46A4-B016-09EC83293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1088</Words>
  <Characters>6312</Characters>
  <Application>Microsoft Office Word</Application>
  <DocSecurity>0</DocSecurity>
  <Lines>52</Lines>
  <Paragraphs>14</Paragraphs>
  <ScaleCrop>false</ScaleCrop>
  <HeadingPairs>
    <vt:vector size="2" baseType="variant">
      <vt:variant>
        <vt:lpstr>Titlu</vt:lpstr>
      </vt:variant>
      <vt:variant>
        <vt:i4>1</vt:i4>
      </vt:variant>
    </vt:vector>
  </HeadingPairs>
  <TitlesOfParts>
    <vt:vector size="1" baseType="lpstr">
      <vt:lpstr/>
    </vt:vector>
  </TitlesOfParts>
  <Company>SPecialiST RePack</Company>
  <LinksUpToDate>false</LinksUpToDate>
  <CharactersWithSpaces>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dc:creator>
  <cp:lastModifiedBy>Admin</cp:lastModifiedBy>
  <cp:revision>2</cp:revision>
  <dcterms:created xsi:type="dcterms:W3CDTF">2013-10-23T06:37:00Z</dcterms:created>
  <dcterms:modified xsi:type="dcterms:W3CDTF">2013-10-23T06:37:00Z</dcterms:modified>
</cp:coreProperties>
</file>