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975" w:rsidRPr="000C4DE0" w:rsidRDefault="00D62975" w:rsidP="00D6297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NOTA INFORMATIVĂ</w:t>
      </w:r>
    </w:p>
    <w:p w:rsidR="00D62975" w:rsidRPr="000C4DE0" w:rsidRDefault="00D62975" w:rsidP="00D6297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privind relaţiile comercial-economice dintre Republica Moldova şi </w:t>
      </w:r>
      <w:r w:rsidR="001B3A70"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Confederaţia Elveţiană</w:t>
      </w:r>
    </w:p>
    <w:p w:rsidR="00D62975" w:rsidRPr="000C4DE0" w:rsidRDefault="00D62975" w:rsidP="00D6297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pe durata anului 2014</w:t>
      </w:r>
    </w:p>
    <w:p w:rsidR="00D62975" w:rsidRPr="000C4DE0" w:rsidRDefault="00D62975" w:rsidP="00D62975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CADRUL JURIDIC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</w:t>
      </w:r>
    </w:p>
    <w:p w:rsidR="0034405D" w:rsidRPr="000C4DE0" w:rsidRDefault="0034405D" w:rsidP="0034405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Principale Acorduri cu caracter economic sunt:</w:t>
      </w:r>
    </w:p>
    <w:tbl>
      <w:tblPr>
        <w:tblW w:w="9816" w:type="dxa"/>
        <w:jc w:val="center"/>
        <w:tblInd w:w="-561" w:type="dxa"/>
        <w:tblLook w:val="0000" w:firstRow="0" w:lastRow="0" w:firstColumn="0" w:lastColumn="0" w:noHBand="0" w:noVBand="0"/>
      </w:tblPr>
      <w:tblGrid>
        <w:gridCol w:w="557"/>
        <w:gridCol w:w="6205"/>
        <w:gridCol w:w="1620"/>
        <w:gridCol w:w="1434"/>
      </w:tblGrid>
      <w:tr w:rsidR="00F043DC" w:rsidRPr="000C4DE0" w:rsidTr="00A762ED">
        <w:trPr>
          <w:trHeight w:val="48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05D" w:rsidRPr="000C4DE0" w:rsidRDefault="0034405D" w:rsidP="00A7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0C4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05D" w:rsidRPr="000C4DE0" w:rsidRDefault="0034405D" w:rsidP="00A7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0C4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Denumirea Acordurilor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05D" w:rsidRPr="000C4DE0" w:rsidRDefault="0034405D" w:rsidP="00A7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0C4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Locul şi data semnării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05D" w:rsidRPr="000C4DE0" w:rsidRDefault="0034405D" w:rsidP="00A7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0C4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Intrarea în vigoare</w:t>
            </w:r>
          </w:p>
        </w:tc>
      </w:tr>
      <w:tr w:rsidR="00F043DC" w:rsidRPr="000C4DE0" w:rsidTr="001B3A70">
        <w:trPr>
          <w:trHeight w:val="46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70" w:rsidRPr="000C4DE0" w:rsidRDefault="001B3A70" w:rsidP="0034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0C4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 1.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A70" w:rsidRPr="000C4DE0" w:rsidRDefault="001B3A70" w:rsidP="001B3A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</w:pPr>
            <w:r w:rsidRPr="000C4D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Acord între Republica Moldova şi Confederaţia Elveţiană privind promovarea şi protejarea reciprocă a investiţiilor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A70" w:rsidRPr="000C4DE0" w:rsidRDefault="001B3A70" w:rsidP="001B3A7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0C4DE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Chişinău, 30.11.1995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A70" w:rsidRPr="000C4DE0" w:rsidRDefault="001B3A70" w:rsidP="001B3A7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0C4DE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29.11.1996</w:t>
            </w:r>
          </w:p>
        </w:tc>
      </w:tr>
      <w:tr w:rsidR="00F043DC" w:rsidRPr="000C4DE0" w:rsidTr="00A762ED">
        <w:trPr>
          <w:trHeight w:val="6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5D" w:rsidRPr="000C4DE0" w:rsidRDefault="0034405D" w:rsidP="0034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0C4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2.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5D" w:rsidRPr="000C4DE0" w:rsidRDefault="001B3A70" w:rsidP="001B3A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</w:pPr>
            <w:r w:rsidRPr="000C4D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Acord privind comerţul şi cooperarea economică între Republica Moldova şi Confederaţia Elveţiană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05D" w:rsidRPr="000C4DE0" w:rsidRDefault="001B3A70" w:rsidP="001B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4D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o-RO"/>
              </w:rPr>
              <w:t>Chişinău</w:t>
            </w:r>
            <w:r w:rsidRPr="000C4D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,</w:t>
            </w:r>
            <w:r w:rsidRPr="000C4D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o-RO"/>
              </w:rPr>
              <w:t xml:space="preserve"> 30.11.1995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05D" w:rsidRPr="000C4DE0" w:rsidRDefault="001B3A70" w:rsidP="00344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4D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o-RO"/>
              </w:rPr>
              <w:t>01.09.1996</w:t>
            </w:r>
          </w:p>
        </w:tc>
      </w:tr>
      <w:tr w:rsidR="00F043DC" w:rsidRPr="000C4DE0" w:rsidTr="00A762ED">
        <w:trPr>
          <w:trHeight w:val="41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5D" w:rsidRPr="000C4DE0" w:rsidRDefault="0034405D" w:rsidP="0034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0C4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3.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05D" w:rsidRPr="000C4DE0" w:rsidRDefault="001B3A70" w:rsidP="001B3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0C4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Acord între Guvernul Republicii Moldova şi Guvernul Confederaţiei Elveţiene privind asistenţa umanitară şi cooperarea tehnică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05D" w:rsidRPr="000C4DE0" w:rsidRDefault="002B7B13" w:rsidP="002B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0C4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Chişinău, 20.09.2001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05D" w:rsidRPr="000C4DE0" w:rsidRDefault="002B7B13" w:rsidP="00BF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0C4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30.01.2002</w:t>
            </w:r>
          </w:p>
        </w:tc>
      </w:tr>
    </w:tbl>
    <w:p w:rsidR="00D62975" w:rsidRPr="000C4DE0" w:rsidRDefault="00D62975" w:rsidP="00D62975">
      <w:pPr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COMERŢUL BILATERAL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</w:t>
      </w:r>
    </w:p>
    <w:p w:rsidR="002B6B41" w:rsidRPr="000C4DE0" w:rsidRDefault="002B6B41" w:rsidP="005E7E6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Dinamica schimburilor comerciale internaţionale</w:t>
      </w:r>
      <w:r w:rsidR="002B7B13"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în 2014/2013</w:t>
      </w:r>
    </w:p>
    <w:tbl>
      <w:tblPr>
        <w:tblW w:w="9880" w:type="dxa"/>
        <w:tblInd w:w="108" w:type="dxa"/>
        <w:tblLook w:val="04A0" w:firstRow="1" w:lastRow="0" w:firstColumn="1" w:lastColumn="0" w:noHBand="0" w:noVBand="1"/>
      </w:tblPr>
      <w:tblGrid>
        <w:gridCol w:w="2878"/>
        <w:gridCol w:w="1380"/>
        <w:gridCol w:w="1236"/>
        <w:gridCol w:w="1360"/>
        <w:gridCol w:w="1236"/>
        <w:gridCol w:w="1790"/>
      </w:tblGrid>
      <w:tr w:rsidR="00F043DC" w:rsidRPr="000C4DE0" w:rsidTr="005E7E61">
        <w:trPr>
          <w:trHeight w:val="315"/>
        </w:trPr>
        <w:tc>
          <w:tcPr>
            <w:tcW w:w="2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B6B41" w:rsidRPr="000C4DE0" w:rsidRDefault="002B6B41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6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2B6B41" w:rsidRPr="000C4DE0" w:rsidRDefault="002B7B13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2013 </w:t>
            </w:r>
          </w:p>
        </w:tc>
        <w:tc>
          <w:tcPr>
            <w:tcW w:w="25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6B41" w:rsidRPr="000C4DE0" w:rsidRDefault="002B7B13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2014 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B6B41" w:rsidRPr="000C4DE0" w:rsidRDefault="002B6B41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</w:tr>
      <w:tr w:rsidR="00F043DC" w:rsidRPr="000C4DE0" w:rsidTr="005E7E61">
        <w:trPr>
          <w:trHeight w:val="315"/>
        </w:trPr>
        <w:tc>
          <w:tcPr>
            <w:tcW w:w="28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6B41" w:rsidRPr="000C4DE0" w:rsidRDefault="002B6B41" w:rsidP="005E7E61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6B41" w:rsidRPr="000C4DE0" w:rsidRDefault="002B6B41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mil. dolari SUA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B6B41" w:rsidRPr="000C4DE0" w:rsidRDefault="002B6B41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structura,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6B41" w:rsidRPr="000C4DE0" w:rsidRDefault="002B6B41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mil. dolari SUA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B6B41" w:rsidRPr="000C4DE0" w:rsidRDefault="002B6B41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structura,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B6B41" w:rsidRPr="000C4DE0" w:rsidRDefault="002B6B41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în % faţă de 2013</w:t>
            </w:r>
          </w:p>
        </w:tc>
      </w:tr>
      <w:tr w:rsidR="00F043DC" w:rsidRPr="000C4DE0" w:rsidTr="005E7E61">
        <w:trPr>
          <w:trHeight w:val="315"/>
        </w:trPr>
        <w:tc>
          <w:tcPr>
            <w:tcW w:w="28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6B41" w:rsidRPr="000C4DE0" w:rsidRDefault="002B6B41" w:rsidP="005E7E61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41" w:rsidRPr="000C4DE0" w:rsidRDefault="002B6B41" w:rsidP="005E7E61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B6B41" w:rsidRPr="000C4DE0" w:rsidRDefault="002B6B41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%</w:t>
            </w: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41" w:rsidRPr="000C4DE0" w:rsidRDefault="002B6B41" w:rsidP="005E7E61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B6B41" w:rsidRPr="000C4DE0" w:rsidRDefault="002B6B41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%</w:t>
            </w:r>
          </w:p>
        </w:tc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B41" w:rsidRPr="000C4DE0" w:rsidRDefault="002B6B41" w:rsidP="005E7E61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F043DC" w:rsidRPr="000C4DE0" w:rsidTr="005E7E61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Export - total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D3C" w:rsidRPr="000C4DE0" w:rsidRDefault="00DC0D3C" w:rsidP="00C67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2 428,3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D3C" w:rsidRPr="000C4DE0" w:rsidRDefault="00DC0D3C" w:rsidP="00C67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100,0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2 339,5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100,0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-2,9</w:t>
            </w:r>
          </w:p>
        </w:tc>
      </w:tr>
      <w:tr w:rsidR="00F043DC" w:rsidRPr="000C4DE0" w:rsidTr="005E7E61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inclusiv în:</w:t>
            </w:r>
          </w:p>
        </w:tc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D3C" w:rsidRPr="000C4DE0" w:rsidRDefault="00DC0D3C" w:rsidP="005E7E61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0D3C" w:rsidRPr="000C4DE0" w:rsidRDefault="00DC0D3C" w:rsidP="005E7E61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D3C" w:rsidRPr="000C4DE0" w:rsidRDefault="00DC0D3C" w:rsidP="005E7E61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D3C" w:rsidRPr="000C4DE0" w:rsidRDefault="00DC0D3C" w:rsidP="005E7E61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0D3C" w:rsidRPr="000C4DE0" w:rsidRDefault="00DC0D3C" w:rsidP="005E7E61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F043DC" w:rsidRPr="000C4DE0" w:rsidTr="005E7E61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ţările Uniunii Europene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3C" w:rsidRPr="000C4DE0" w:rsidRDefault="00DC0D3C" w:rsidP="00C67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1 137,3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D3C" w:rsidRPr="000C4DE0" w:rsidRDefault="00DC0D3C" w:rsidP="00C67E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46,8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1 245,9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53,3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10,6</w:t>
            </w:r>
          </w:p>
        </w:tc>
      </w:tr>
      <w:tr w:rsidR="00F043DC" w:rsidRPr="000C4DE0" w:rsidTr="005E7E61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ţările CSI total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3C" w:rsidRPr="000C4DE0" w:rsidRDefault="00DC0D3C" w:rsidP="00C67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923,2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D3C" w:rsidRPr="000C4DE0" w:rsidRDefault="00DC0D3C" w:rsidP="00C67E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38,0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735,6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31,4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-18,8</w:t>
            </w:r>
          </w:p>
        </w:tc>
      </w:tr>
      <w:tr w:rsidR="00F043DC" w:rsidRPr="000C4DE0" w:rsidTr="005E7E61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alte ţări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D3C" w:rsidRPr="000C4DE0" w:rsidRDefault="00DC0D3C" w:rsidP="00C67E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333,7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D3C" w:rsidRPr="000C4DE0" w:rsidRDefault="00DC0D3C" w:rsidP="00C67E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358,0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15,3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-4,5</w:t>
            </w:r>
          </w:p>
        </w:tc>
      </w:tr>
      <w:tr w:rsidR="00F043DC" w:rsidRPr="000C4DE0" w:rsidTr="005E7E61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4BC96"/>
            <w:vAlign w:val="center"/>
            <w:hideMark/>
          </w:tcPr>
          <w:p w:rsidR="00DC0D3C" w:rsidRPr="000C4DE0" w:rsidRDefault="00DC0D3C" w:rsidP="002B7B1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din care:</w:t>
            </w: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 </w:t>
            </w: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  <w:t>Elveţia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:rsidR="00DC0D3C" w:rsidRPr="000C4DE0" w:rsidRDefault="00DC0D3C" w:rsidP="00C67E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  <w:t>47,8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4BC96"/>
            <w:noWrap/>
            <w:vAlign w:val="center"/>
            <w:hideMark/>
          </w:tcPr>
          <w:p w:rsidR="00DC0D3C" w:rsidRPr="000C4DE0" w:rsidRDefault="00DC0D3C" w:rsidP="00C67E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  <w:t>2,0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  <w:t>49,2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  <w:t>2,1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4BC96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  <w:t>+1,02</w:t>
            </w:r>
          </w:p>
        </w:tc>
      </w:tr>
      <w:tr w:rsidR="00F043DC" w:rsidRPr="000C4DE0" w:rsidTr="005E7E61">
        <w:trPr>
          <w:trHeight w:val="315"/>
        </w:trPr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Import - total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D3C" w:rsidRPr="000C4DE0" w:rsidRDefault="00DC0D3C" w:rsidP="00C67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5 429,4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D3C" w:rsidRPr="000C4DE0" w:rsidRDefault="00DC0D3C" w:rsidP="00C67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100,0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5 316,9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100,0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-2,5</w:t>
            </w:r>
          </w:p>
        </w:tc>
      </w:tr>
      <w:tr w:rsidR="00F043DC" w:rsidRPr="000C4DE0" w:rsidTr="005E7E61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inclusiv din: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F043DC" w:rsidRPr="000C4DE0" w:rsidTr="005E7E61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ţările Uniunii Europene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3C" w:rsidRPr="000C4DE0" w:rsidRDefault="00DC0D3C" w:rsidP="00C67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2 472,1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D3C" w:rsidRPr="000C4DE0" w:rsidRDefault="00DC0D3C" w:rsidP="00C67E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45,0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3C" w:rsidRPr="000C4DE0" w:rsidRDefault="00DC0D3C" w:rsidP="001812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2 567,7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48,3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5,6</w:t>
            </w:r>
          </w:p>
        </w:tc>
      </w:tr>
      <w:tr w:rsidR="00F043DC" w:rsidRPr="000C4DE0" w:rsidTr="005E7E61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ţările CSI total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3C" w:rsidRPr="000C4DE0" w:rsidRDefault="00DC0D3C" w:rsidP="00C67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1 672,3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D3C" w:rsidRPr="000C4DE0" w:rsidRDefault="00DC0D3C" w:rsidP="00C67E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30,5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3C" w:rsidRPr="000C4DE0" w:rsidRDefault="00DC0D3C" w:rsidP="001812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1 449,2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27,3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-12,6</w:t>
            </w:r>
          </w:p>
        </w:tc>
      </w:tr>
      <w:tr w:rsidR="00F043DC" w:rsidRPr="000C4DE0" w:rsidTr="005E7E61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alte ţări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D3C" w:rsidRPr="000C4DE0" w:rsidRDefault="00DC0D3C" w:rsidP="00C67E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1 342,4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D3C" w:rsidRPr="000C4DE0" w:rsidRDefault="00DC0D3C" w:rsidP="00C67E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24,5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1 300,0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24,4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-5,3</w:t>
            </w:r>
          </w:p>
        </w:tc>
      </w:tr>
      <w:tr w:rsidR="00F043DC" w:rsidRPr="000C4DE0" w:rsidTr="005E7E61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4BC96"/>
            <w:vAlign w:val="center"/>
            <w:hideMark/>
          </w:tcPr>
          <w:p w:rsidR="00DC0D3C" w:rsidRPr="000C4DE0" w:rsidRDefault="00DC0D3C" w:rsidP="002B7B1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din care:</w:t>
            </w: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 </w:t>
            </w: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  <w:t>Elveţia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:rsidR="00DC0D3C" w:rsidRPr="000C4DE0" w:rsidRDefault="00DC0D3C" w:rsidP="00C67E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  <w:t>41,9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4BC96"/>
            <w:noWrap/>
            <w:vAlign w:val="center"/>
            <w:hideMark/>
          </w:tcPr>
          <w:p w:rsidR="00DC0D3C" w:rsidRPr="000C4DE0" w:rsidRDefault="00DC0D3C" w:rsidP="00C67E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  <w:t>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  <w:t>42,3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4BC96"/>
            <w:noWrap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  <w:t>0,8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4BC96"/>
            <w:vAlign w:val="center"/>
            <w:hideMark/>
          </w:tcPr>
          <w:p w:rsidR="00DC0D3C" w:rsidRPr="000C4DE0" w:rsidRDefault="00DC0D3C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 w:eastAsia="ro-RO"/>
              </w:rPr>
              <w:t>+0,95</w:t>
            </w:r>
          </w:p>
        </w:tc>
      </w:tr>
    </w:tbl>
    <w:p w:rsidR="002B6B41" w:rsidRPr="000C4DE0" w:rsidRDefault="002B6B41" w:rsidP="005E7E61">
      <w:pPr>
        <w:tabs>
          <w:tab w:val="left" w:pos="4678"/>
          <w:tab w:val="left" w:pos="10080"/>
        </w:tabs>
        <w:ind w:right="256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0C4DE0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Sursa: BNS</w:t>
      </w:r>
    </w:p>
    <w:p w:rsidR="002B6B41" w:rsidRPr="000C4DE0" w:rsidRDefault="002B6B41" w:rsidP="005E7E61">
      <w:pPr>
        <w:tabs>
          <w:tab w:val="left" w:pos="4678"/>
          <w:tab w:val="left" w:pos="10080"/>
        </w:tabs>
        <w:spacing w:before="120"/>
        <w:ind w:right="25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Schimburile comerciale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ale Republicii Moldova cu </w:t>
      </w:r>
      <w:r w:rsidR="009A61C0"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Elveţia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s-a</w:t>
      </w:r>
      <w:r w:rsidR="009A61C0"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u cifrat în anul 2014 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la valoarea de </w:t>
      </w:r>
      <w:r w:rsidR="009A61C0"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91,5</w:t>
      </w:r>
      <w:r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mln. USD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</w:t>
      </w:r>
      <w:r w:rsidR="009A61C0"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majorându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-se cu </w:t>
      </w:r>
      <w:r w:rsidR="009A61C0"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2,0</w:t>
      </w:r>
      <w:r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%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faţă de aceeaşi perioadă a anului precedent </w:t>
      </w:r>
      <w:r w:rsid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(</w:t>
      </w:r>
      <w:r w:rsidR="009A61C0"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+1,8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mil. USD). Această scădere s-a datorat urmare </w:t>
      </w:r>
      <w:r w:rsidR="009A61C0"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creşterii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importurilor cît şi exporturilor. </w:t>
      </w:r>
    </w:p>
    <w:p w:rsidR="002B6B41" w:rsidRPr="000C4DE0" w:rsidRDefault="002B6B41" w:rsidP="005E7E61">
      <w:pPr>
        <w:tabs>
          <w:tab w:val="left" w:pos="4678"/>
          <w:tab w:val="left" w:pos="10080"/>
        </w:tabs>
        <w:spacing w:before="120"/>
        <w:ind w:right="25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Soldul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balanţei comerciale cu </w:t>
      </w:r>
      <w:r w:rsidR="009A61C0"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Elveţia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este unul </w:t>
      </w:r>
      <w:r w:rsidR="009A61C0"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pozitiv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cifrându-se în 2014 la  </w:t>
      </w:r>
      <w:r w:rsidR="009A61C0"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+6,9</w:t>
      </w:r>
      <w:r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mil. USD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comparativ cu</w:t>
      </w:r>
      <w:r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-</w:t>
      </w:r>
      <w:r w:rsidR="009A61C0"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+5,9</w:t>
      </w:r>
      <w:r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mil. USD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perioada similară a anului trecut. </w:t>
      </w:r>
    </w:p>
    <w:p w:rsidR="002B6B41" w:rsidRPr="000C4DE0" w:rsidRDefault="002B6B41" w:rsidP="005E7E61">
      <w:pPr>
        <w:tabs>
          <w:tab w:val="left" w:pos="10080"/>
        </w:tabs>
        <w:autoSpaceDE w:val="0"/>
        <w:autoSpaceDN w:val="0"/>
        <w:adjustRightInd w:val="0"/>
        <w:ind w:right="25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Exporturile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efectuate de către agenţii economici din Republica Moldova în </w:t>
      </w:r>
      <w:r w:rsidR="009A61C0"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Elveţia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au însumat în anul 2014 </w:t>
      </w:r>
      <w:r w:rsidR="009A61C0"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49,2</w:t>
      </w:r>
      <w:r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mil. USD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cu </w:t>
      </w:r>
      <w:r w:rsidR="009A61C0"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2,9</w:t>
      </w:r>
      <w:r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%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mai </w:t>
      </w:r>
      <w:r w:rsidR="009A61C0"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mult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raport cu aceeaşi perioadă a anului 2013. </w:t>
      </w:r>
      <w:r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Ponderea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exportur</w:t>
      </w:r>
      <w:r w:rsidR="009A61C0"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ilor în Elveţia în 2014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 constituit </w:t>
      </w:r>
      <w:r w:rsidR="009A61C0"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2,1</w:t>
      </w:r>
      <w:r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%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totalul exporturilor Republicii Moldova faţă de </w:t>
      </w:r>
      <w:r w:rsidR="009A61C0"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2,0</w:t>
      </w:r>
      <w:r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%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înregistrate în anul 2013. </w:t>
      </w:r>
    </w:p>
    <w:p w:rsidR="009A61C0" w:rsidRPr="000C4DE0" w:rsidRDefault="009A61C0" w:rsidP="005E7E61">
      <w:pPr>
        <w:tabs>
          <w:tab w:val="left" w:pos="10080"/>
        </w:tabs>
        <w:autoSpaceDE w:val="0"/>
        <w:autoSpaceDN w:val="0"/>
        <w:adjustRightInd w:val="0"/>
        <w:ind w:right="25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9A61C0" w:rsidRPr="000C4DE0" w:rsidRDefault="009A61C0" w:rsidP="005E7E61">
      <w:pPr>
        <w:tabs>
          <w:tab w:val="left" w:pos="10080"/>
        </w:tabs>
        <w:autoSpaceDE w:val="0"/>
        <w:autoSpaceDN w:val="0"/>
        <w:adjustRightInd w:val="0"/>
        <w:ind w:right="25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tbl>
      <w:tblPr>
        <w:tblW w:w="9643" w:type="dxa"/>
        <w:tblInd w:w="108" w:type="dxa"/>
        <w:tblLook w:val="04A0" w:firstRow="1" w:lastRow="0" w:firstColumn="1" w:lastColumn="0" w:noHBand="0" w:noVBand="1"/>
      </w:tblPr>
      <w:tblGrid>
        <w:gridCol w:w="1134"/>
        <w:gridCol w:w="7371"/>
        <w:gridCol w:w="1138"/>
      </w:tblGrid>
      <w:tr w:rsidR="00F043DC" w:rsidRPr="005C3CC8" w:rsidTr="005E7E61">
        <w:trPr>
          <w:trHeight w:val="423"/>
        </w:trPr>
        <w:tc>
          <w:tcPr>
            <w:tcW w:w="9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7E61" w:rsidRPr="000C4DE0" w:rsidRDefault="005E7E61" w:rsidP="009A61C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lastRenderedPageBreak/>
              <w:t xml:space="preserve">Top 10 mărfuri exportate către </w:t>
            </w:r>
            <w:r w:rsidR="009A61C0"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Elveţia</w:t>
            </w: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mii dolari SUA</w:t>
            </w:r>
          </w:p>
        </w:tc>
      </w:tr>
      <w:tr w:rsidR="00F043DC" w:rsidRPr="000C4DE0" w:rsidTr="00F25B4A">
        <w:trPr>
          <w:trHeight w:val="68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B41" w:rsidRPr="000C4DE0" w:rsidRDefault="002B6B41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O"/>
              </w:rPr>
              <w:t>Cod S.A.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B41" w:rsidRPr="000C4DE0" w:rsidRDefault="002B6B41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O"/>
              </w:rPr>
              <w:t>Descrierea mărfii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CC8" w:rsidRDefault="005C3CC8" w:rsidP="009A61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Anul</w:t>
            </w:r>
          </w:p>
          <w:p w:rsidR="002B6B41" w:rsidRPr="000C4DE0" w:rsidRDefault="009A61C0" w:rsidP="009A61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2014 </w:t>
            </w:r>
          </w:p>
        </w:tc>
      </w:tr>
      <w:tr w:rsidR="00F043DC" w:rsidRPr="000C4DE0" w:rsidTr="00F25B4A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Griu si meslin (amestec de griu cu secara in proportie de doi la unu)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17 856</w:t>
            </w:r>
          </w:p>
        </w:tc>
      </w:tr>
      <w:tr w:rsidR="00F043DC" w:rsidRPr="000C4DE0" w:rsidTr="00F25B4A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Porumb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10 634</w:t>
            </w:r>
          </w:p>
        </w:tc>
      </w:tr>
      <w:tr w:rsidR="00F043DC" w:rsidRPr="000C4DE0" w:rsidTr="00F25B4A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2306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Turte si alte reziduuri solide, rezultate din   extractia grasimilor sau uleiurilor vegetale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5 383</w:t>
            </w:r>
          </w:p>
        </w:tc>
      </w:tr>
      <w:tr w:rsidR="00F043DC" w:rsidRPr="000C4DE0" w:rsidTr="00F25B4A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0802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Alte fructe cu coaja, proaspete sau uscate, chiar fara coaja sau decorticate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4 636</w:t>
            </w:r>
          </w:p>
        </w:tc>
      </w:tr>
      <w:tr w:rsidR="00F043DC" w:rsidRPr="000C4DE0" w:rsidTr="00F25B4A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Orz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3 404</w:t>
            </w:r>
          </w:p>
        </w:tc>
      </w:tr>
      <w:tr w:rsidR="00F043DC" w:rsidRPr="000C4DE0" w:rsidTr="00F25B4A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1205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Seminte de rapita sau de rapita salbatica, chiar sfarimate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2 147</w:t>
            </w:r>
          </w:p>
        </w:tc>
      </w:tr>
      <w:tr w:rsidR="00F043DC" w:rsidRPr="000C4DE0" w:rsidTr="00F25B4A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1206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Seminte de floarea-soarelui, chiar sfarimate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1 943</w:t>
            </w:r>
          </w:p>
        </w:tc>
      </w:tr>
      <w:tr w:rsidR="00F043DC" w:rsidRPr="000C4DE0" w:rsidTr="00F25B4A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9021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Articole si aparate de ortopedie, inclusiv centuri, bandaje si cirje;atele, gutiere s.a. pentru fracturi, aparate de proteza;facilitarea auzului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1 905</w:t>
            </w:r>
          </w:p>
        </w:tc>
      </w:tr>
      <w:tr w:rsidR="00F043DC" w:rsidRPr="000C4DE0" w:rsidTr="00F25B4A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6203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Costume sau compleuri, seturi, sacouri, pantaloni, salopete cu bretele, pantaloni scurti si sorturi, pentru barbati sau baieti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503</w:t>
            </w:r>
          </w:p>
        </w:tc>
      </w:tr>
      <w:tr w:rsidR="00F043DC" w:rsidRPr="000C4DE0" w:rsidTr="00F25B4A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6212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Sutiene, briuri, corsete, bretele, cingatori, jartiere si articole similare si partile lor, chiar tricotate sau crosetate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2C7" w:rsidRPr="000C4DE0" w:rsidRDefault="007F12C7" w:rsidP="007F12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192</w:t>
            </w:r>
          </w:p>
        </w:tc>
      </w:tr>
    </w:tbl>
    <w:p w:rsidR="002B6B41" w:rsidRPr="000C4DE0" w:rsidRDefault="002B6B41" w:rsidP="00EC338A">
      <w:pPr>
        <w:autoSpaceDE w:val="0"/>
        <w:autoSpaceDN w:val="0"/>
        <w:adjustRightInd w:val="0"/>
        <w:spacing w:before="240" w:after="0"/>
        <w:ind w:right="25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Importurile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din </w:t>
      </w:r>
      <w:r w:rsidR="007328EB"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Elveţia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anul 2014 au însumat valoarea de </w:t>
      </w:r>
      <w:r w:rsidR="00F25B4A"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42,3</w:t>
      </w:r>
      <w:r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mil. USD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având o pondere de </w:t>
      </w:r>
      <w:r w:rsidR="00F25B4A"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0,8</w:t>
      </w:r>
      <w:r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%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din totalul importurilor Republicii Moldova şi înregistrând o </w:t>
      </w:r>
      <w:r w:rsidR="00F25B4A"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creştere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F25B4A"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 1,0 % sau cu +0,4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mil. USD comparativ cu</w:t>
      </w:r>
      <w:r w:rsidR="00F25B4A"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aceeaşi perioadă a anului 2013.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276"/>
        <w:gridCol w:w="7229"/>
        <w:gridCol w:w="1134"/>
      </w:tblGrid>
      <w:tr w:rsidR="00F043DC" w:rsidRPr="005C3CC8" w:rsidTr="005E7E61">
        <w:trPr>
          <w:trHeight w:val="555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7E61" w:rsidRPr="000C4DE0" w:rsidRDefault="005E7E61" w:rsidP="00F043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Top 10 mărfuri importate din </w:t>
            </w:r>
            <w:r w:rsidR="00F043DC"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Elveţia</w:t>
            </w: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mii dolari SUA</w:t>
            </w:r>
          </w:p>
        </w:tc>
      </w:tr>
      <w:tr w:rsidR="00F043DC" w:rsidRPr="000C4DE0" w:rsidTr="005E7E61">
        <w:trPr>
          <w:trHeight w:val="68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B41" w:rsidRPr="000C4DE0" w:rsidRDefault="002B6B41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O"/>
              </w:rPr>
              <w:t>Cod S.A.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B41" w:rsidRPr="000C4DE0" w:rsidRDefault="002B6B41" w:rsidP="005E7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O"/>
              </w:rPr>
              <w:t>Descrierea mărfii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CC8" w:rsidRDefault="005C3CC8" w:rsidP="005C3C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Anul</w:t>
            </w:r>
          </w:p>
          <w:p w:rsidR="002B6B41" w:rsidRPr="000C4DE0" w:rsidRDefault="000501A6" w:rsidP="000501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2014 </w:t>
            </w:r>
          </w:p>
        </w:tc>
      </w:tr>
      <w:tr w:rsidR="00F043DC" w:rsidRPr="000C4DE0" w:rsidTr="000501A6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0C4DE0" w:rsidRDefault="00F25B4A" w:rsidP="00F25B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3004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0C4DE0" w:rsidRDefault="00F25B4A" w:rsidP="00F25B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Medicamente (dozate si conditionate pentru vanzarea cu amanuntul)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0C4DE0" w:rsidRDefault="00F25B4A" w:rsidP="005C3CC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5C3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071</w:t>
            </w:r>
          </w:p>
        </w:tc>
      </w:tr>
      <w:tr w:rsidR="00F043DC" w:rsidRPr="000C4DE0" w:rsidTr="000501A6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0C4DE0" w:rsidRDefault="00F25B4A" w:rsidP="00F25B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8435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0C4DE0" w:rsidRDefault="00F25B4A" w:rsidP="00F25B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Prese, teascuri, masini si dispozitive de stors similare pentru fabricarea vinului, cidrului, sucului de fructe sau a bauturilor similare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5C3CC8" w:rsidRDefault="005C3CC8" w:rsidP="00F25B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362</w:t>
            </w:r>
          </w:p>
        </w:tc>
      </w:tr>
      <w:tr w:rsidR="00F043DC" w:rsidRPr="000C4DE0" w:rsidTr="000501A6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0C4DE0" w:rsidRDefault="00F25B4A" w:rsidP="00F25B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1901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0C4DE0" w:rsidRDefault="00F25B4A" w:rsidP="00F25B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Extracte de malt; preparate alimentare din fainuri, grisuri, amidonuri sau extracte de malt, care nu contin cacao sau care contin cacao sub 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0C4DE0" w:rsidRDefault="00F25B4A" w:rsidP="005C3CC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5C3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688</w:t>
            </w:r>
          </w:p>
        </w:tc>
      </w:tr>
      <w:tr w:rsidR="00F043DC" w:rsidRPr="000C4DE0" w:rsidTr="000501A6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0C4DE0" w:rsidRDefault="00F25B4A" w:rsidP="00F25B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4820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0C4DE0" w:rsidRDefault="00F25B4A" w:rsidP="00F25B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Registre, carnete, agende, blocnotesuri, blocuri de hirtie pentru scrisori, caiete, mape, clasoare, albume din hirtie sau carton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5C3CC8" w:rsidRDefault="005C3CC8" w:rsidP="00F25B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591</w:t>
            </w:r>
          </w:p>
        </w:tc>
      </w:tr>
      <w:tr w:rsidR="00F043DC" w:rsidRPr="000C4DE0" w:rsidTr="000501A6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0C4DE0" w:rsidRDefault="00F25B4A" w:rsidP="00F25B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8536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0C4DE0" w:rsidRDefault="00F25B4A" w:rsidP="00F25B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Aparatura pentru comutarea, taierea, protectia, bransarea, racordarea sau conectarea circuitelor electrice pentru o tensiune de maxim 1000 volti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0C4DE0" w:rsidRDefault="00F25B4A" w:rsidP="005C3CC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5C3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770</w:t>
            </w:r>
          </w:p>
        </w:tc>
      </w:tr>
      <w:tr w:rsidR="00F043DC" w:rsidRPr="000C4DE0" w:rsidTr="000501A6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0C4DE0" w:rsidRDefault="00F25B4A" w:rsidP="00F25B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3002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0C4DE0" w:rsidRDefault="00F25B4A" w:rsidP="00F25B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Singe uman, singe animal pentru utilizari terapeutice; antiseruri, alte fractiuni ale singelui; vaccinuri, toxine, culturi de microorganisme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5C3CC8" w:rsidRDefault="005C3CC8" w:rsidP="00F25B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679</w:t>
            </w:r>
          </w:p>
        </w:tc>
      </w:tr>
      <w:tr w:rsidR="00F043DC" w:rsidRPr="000C4DE0" w:rsidTr="000501A6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0C4DE0" w:rsidRDefault="00F25B4A" w:rsidP="00F25B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3808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0C4DE0" w:rsidRDefault="00F25B4A" w:rsidP="00F25B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Insecticide, rodenticide, fungicide, ierbicide, inhibitori de germinare si regulatori de crestere pentru plante, dezinfectanti si produse similare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0C4DE0" w:rsidRDefault="00F25B4A" w:rsidP="005C3CC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5C3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555</w:t>
            </w:r>
          </w:p>
        </w:tc>
      </w:tr>
      <w:tr w:rsidR="00F043DC" w:rsidRPr="000C4DE0" w:rsidTr="000501A6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0C4DE0" w:rsidRDefault="00F25B4A" w:rsidP="00F25B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8547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0C4DE0" w:rsidRDefault="00F25B4A" w:rsidP="00F25B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Piese Izolante pentru masini, aparate sau instalatii electrice; tuburile izolatoare si piesele lor de racordare, din metale comune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0C4DE0" w:rsidRDefault="00F25B4A" w:rsidP="005C3CC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5C3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310</w:t>
            </w:r>
          </w:p>
        </w:tc>
      </w:tr>
      <w:tr w:rsidR="00F043DC" w:rsidRPr="000C4DE0" w:rsidTr="000501A6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0C4DE0" w:rsidRDefault="00F25B4A" w:rsidP="00F25B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8534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0C4DE0" w:rsidRDefault="00F25B4A" w:rsidP="00F25B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Circuite imprimate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0C4DE0" w:rsidRDefault="00F25B4A" w:rsidP="005C3CC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5C3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225</w:t>
            </w:r>
          </w:p>
        </w:tc>
      </w:tr>
      <w:tr w:rsidR="00F25B4A" w:rsidRPr="000C4DE0" w:rsidTr="000501A6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0C4DE0" w:rsidRDefault="00F25B4A" w:rsidP="00F25B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2202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0C4DE0" w:rsidRDefault="00F25B4A" w:rsidP="00F25B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Ape, inclusiv ape minerale si ape gazeificate care contin zahar sau alti indulcitori sau aromatizanti si alte bauturi nealcoolice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4A" w:rsidRPr="000C4DE0" w:rsidRDefault="00F25B4A" w:rsidP="005C3CC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5C3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0C4D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000</w:t>
            </w:r>
          </w:p>
        </w:tc>
      </w:tr>
    </w:tbl>
    <w:p w:rsidR="007B690B" w:rsidRPr="000C4DE0" w:rsidRDefault="007B690B" w:rsidP="00A44EBF">
      <w:pPr>
        <w:pStyle w:val="1"/>
        <w:jc w:val="both"/>
        <w:rPr>
          <w:color w:val="000000" w:themeColor="text1"/>
          <w:sz w:val="24"/>
          <w:szCs w:val="24"/>
          <w:lang w:val="ro-RO"/>
        </w:rPr>
      </w:pPr>
    </w:p>
    <w:p w:rsidR="007B690B" w:rsidRPr="000C4DE0" w:rsidRDefault="007B690B" w:rsidP="007B690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COMISIA MIXTĂ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 C</w:t>
      </w:r>
      <w:r w:rsidR="000501A6"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ea de a 5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-a sesiune a Comisiei interguvernamentale moldo-</w:t>
      </w:r>
      <w:r w:rsidR="000501A6"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elveţiene pentru colaborare comercială şi 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economică a avut loc </w:t>
      </w:r>
      <w:r w:rsidR="000501A6"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pe</w:t>
      </w:r>
      <w:r w:rsidR="0005751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date de</w:t>
      </w:r>
      <w:bookmarkStart w:id="0" w:name="_GoBack"/>
      <w:bookmarkEnd w:id="0"/>
      <w:r w:rsidR="000501A6"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6 Septembrie 2012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la </w:t>
      </w:r>
      <w:r w:rsidR="000501A6"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Chi</w:t>
      </w:r>
      <w:r w:rsidR="007C0FA6"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</w:t>
      </w:r>
      <w:r w:rsidR="000501A6"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inău</w:t>
      </w: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</w:t>
      </w:r>
    </w:p>
    <w:p w:rsidR="007C0FA6" w:rsidRPr="000C4DE0" w:rsidRDefault="007C0FA6" w:rsidP="007B690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Întru consultarea textului Protocolului şi/sau altă informaţie relevantă accesaţi link-ul:</w:t>
      </w:r>
    </w:p>
    <w:p w:rsidR="0083306B" w:rsidRPr="000C4DE0" w:rsidRDefault="0005751B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hyperlink r:id="rId7" w:history="1">
        <w:r w:rsidR="000501A6" w:rsidRPr="000C4DE0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ro-RO"/>
          </w:rPr>
          <w:t>http://mec.gov.md/sites/default/files/document/protocol-comisia-mixta-moldo-elvetiana-6-09-2012.pdf</w:t>
        </w:r>
      </w:hyperlink>
      <w:r w:rsidR="000501A6" w:rsidRPr="000C4D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:rsidR="002B7B13" w:rsidRPr="000C4DE0" w:rsidRDefault="002B7B13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</w:p>
    <w:p w:rsidR="00F043DC" w:rsidRPr="000C4DE0" w:rsidRDefault="00F043DC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0C4DE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ASISTENŢA TEHNICĂ</w:t>
      </w:r>
    </w:p>
    <w:tbl>
      <w:tblPr>
        <w:tblW w:w="103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6"/>
        <w:gridCol w:w="6609"/>
      </w:tblGrid>
      <w:tr w:rsidR="00F043DC" w:rsidRPr="005C3CC8" w:rsidTr="008A6E13">
        <w:trPr>
          <w:jc w:val="center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43DC" w:rsidRPr="000C4DE0" w:rsidRDefault="00F043DC" w:rsidP="008A6E1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0C4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Agen</w:t>
            </w:r>
            <w:r w:rsidRPr="000C4DE0">
              <w:rPr>
                <w:rFonts w:ascii="Cambria Math" w:eastAsia="Times New Roman" w:hAnsi="Cambria Math" w:cs="Cambria Math"/>
                <w:b/>
                <w:bCs/>
                <w:color w:val="000000" w:themeColor="text1"/>
                <w:sz w:val="24"/>
                <w:szCs w:val="24"/>
                <w:lang w:eastAsia="ru-RU"/>
              </w:rPr>
              <w:t>ț</w:t>
            </w:r>
            <w:r w:rsidRPr="000C4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ia de dezvoltare/implementare</w:t>
            </w:r>
            <w:r w:rsidRPr="000C4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*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43DC" w:rsidRPr="000C4DE0" w:rsidRDefault="00F043DC" w:rsidP="008A6E1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C4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Agenţia Elveţiană pentru Dezvoltare şi Cooperare (SDC) este o agenţie de cooperare interna</w:t>
            </w:r>
            <w:r w:rsidRPr="000C4DE0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  <w:lang w:val="en-US" w:eastAsia="ru-RU"/>
              </w:rPr>
              <w:t>ț</w:t>
            </w:r>
            <w:r w:rsidRPr="000C4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ională a Elveţiei în cadrul Departamentului Federal al Afacerilor Externe (DFAE).</w:t>
            </w:r>
          </w:p>
        </w:tc>
      </w:tr>
      <w:tr w:rsidR="00F043DC" w:rsidRPr="005C3CC8" w:rsidTr="008A6E13">
        <w:trPr>
          <w:jc w:val="center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43DC" w:rsidRPr="000C4DE0" w:rsidRDefault="00F043DC" w:rsidP="008A6E1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4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Cadrul juridic de cooperare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43DC" w:rsidRPr="000C4DE0" w:rsidRDefault="00F043DC" w:rsidP="008A6E1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C4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Acordul semnat de Guvernul Republicii Moldova şi Guvernul Confederaţiei Elveţiene cu privire la cooperarea tehnică umanitară pe 20 septembrie 2001 şi ratificat de Parlament pe 28 decembrie 2001.    </w:t>
            </w:r>
          </w:p>
        </w:tc>
      </w:tr>
      <w:tr w:rsidR="00F043DC" w:rsidRPr="005C3CC8" w:rsidTr="008A6E13">
        <w:trPr>
          <w:jc w:val="center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43DC" w:rsidRPr="000C4DE0" w:rsidRDefault="00F043DC" w:rsidP="008A6E1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4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Documente strategice de programare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43DC" w:rsidRPr="000C4DE0" w:rsidRDefault="00F043DC" w:rsidP="008A6E1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C4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Strategia de cooperare a Elveţiei pentru perioada 2010-2013 are scopul de a susţine “Republica Moldova în atingerea obiectivului de a garanta tuturor cetăţenilor acesteia acces egal la infrastructură şi servicii de calitate în domeniul sănătăţii şi gestionării apei”.</w:t>
            </w:r>
          </w:p>
        </w:tc>
      </w:tr>
      <w:tr w:rsidR="00F043DC" w:rsidRPr="000C4DE0" w:rsidTr="008A6E13">
        <w:trPr>
          <w:trHeight w:val="1588"/>
          <w:jc w:val="center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43DC" w:rsidRPr="000C4DE0" w:rsidRDefault="00F043DC" w:rsidP="008A6E1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C4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Sectoare de prioritate/      Domenii de cooperare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43DC" w:rsidRPr="000C4DE0" w:rsidRDefault="00F043DC" w:rsidP="008A6E1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C4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Intervenţiile SDC se focusează pe următoarele domenii de prioritate:</w:t>
            </w:r>
          </w:p>
          <w:p w:rsidR="00F043DC" w:rsidRPr="000C4DE0" w:rsidRDefault="00F043DC" w:rsidP="00F043DC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4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Sănătate</w:t>
            </w:r>
          </w:p>
          <w:p w:rsidR="00F043DC" w:rsidRPr="000C4DE0" w:rsidRDefault="00F043DC" w:rsidP="00F043DC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4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Apă şi canalizare</w:t>
            </w:r>
          </w:p>
        </w:tc>
      </w:tr>
      <w:tr w:rsidR="00F043DC" w:rsidRPr="000C4DE0" w:rsidTr="008A6E13">
        <w:trPr>
          <w:jc w:val="center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43DC" w:rsidRPr="000C4DE0" w:rsidRDefault="00F043DC" w:rsidP="008A6E1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C4D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Tipul fondurilor / instrumente financiare şi modalităţi de asistenţă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043DC" w:rsidRPr="000C4DE0" w:rsidRDefault="00F043DC" w:rsidP="008A6E1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0C4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Bugetul strategiei de cooperare a Elveţiei pentru perioada 2010-2013 este de aproximativ 7 milioane CHF pe an.</w:t>
            </w:r>
            <w:r w:rsidRPr="000C4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br/>
            </w:r>
            <w:r w:rsidRPr="000C4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Asistenţă tehnică, asisten</w:t>
            </w:r>
            <w:r w:rsidRPr="000C4DE0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  <w:lang w:eastAsia="ru-RU"/>
              </w:rPr>
              <w:t>ț</w:t>
            </w:r>
            <w:r w:rsidRPr="000C4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ă în domeniul infrastructurii, procurarea</w:t>
            </w:r>
            <w:r w:rsidRPr="000C4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 </w:t>
            </w:r>
            <w:r w:rsidRPr="000C4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echipamentului.</w:t>
            </w:r>
            <w:r w:rsidRPr="000C4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 </w:t>
            </w:r>
          </w:p>
          <w:p w:rsidR="00F043DC" w:rsidRPr="000C4DE0" w:rsidRDefault="00F043DC" w:rsidP="008A6E1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4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Burse.</w:t>
            </w:r>
          </w:p>
        </w:tc>
      </w:tr>
      <w:tr w:rsidR="00F043DC" w:rsidRPr="000C4DE0" w:rsidTr="008A6E13">
        <w:trPr>
          <w:jc w:val="center"/>
        </w:trPr>
        <w:tc>
          <w:tcPr>
            <w:tcW w:w="0" w:type="auto"/>
            <w:gridSpan w:val="2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043DC" w:rsidRPr="000C4DE0" w:rsidRDefault="00F043DC" w:rsidP="008A6E1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C4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*</w:t>
            </w:r>
            <w:r w:rsidRPr="000C4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C4D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ncu.moldova.md</w:t>
            </w:r>
          </w:p>
        </w:tc>
      </w:tr>
    </w:tbl>
    <w:p w:rsidR="002B7B13" w:rsidRPr="000C4DE0" w:rsidRDefault="002B7B13" w:rsidP="00F043D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2B7B13" w:rsidRPr="000C4DE0" w:rsidSect="00D62975">
      <w:pgSz w:w="11907" w:h="16834" w:code="9"/>
      <w:pgMar w:top="567" w:right="567" w:bottom="56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774E"/>
    <w:multiLevelType w:val="hybridMultilevel"/>
    <w:tmpl w:val="55E0E774"/>
    <w:lvl w:ilvl="0" w:tplc="DC14809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32B72"/>
    <w:multiLevelType w:val="hybridMultilevel"/>
    <w:tmpl w:val="C87CD8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D9775F"/>
    <w:multiLevelType w:val="multilevel"/>
    <w:tmpl w:val="6DD4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AA0599"/>
    <w:multiLevelType w:val="multilevel"/>
    <w:tmpl w:val="EB1E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75"/>
    <w:rsid w:val="00012673"/>
    <w:rsid w:val="00012D7C"/>
    <w:rsid w:val="00035BCF"/>
    <w:rsid w:val="000501A6"/>
    <w:rsid w:val="000540A4"/>
    <w:rsid w:val="0005751B"/>
    <w:rsid w:val="000670EE"/>
    <w:rsid w:val="00075355"/>
    <w:rsid w:val="000A12CB"/>
    <w:rsid w:val="000B1651"/>
    <w:rsid w:val="000C4DE0"/>
    <w:rsid w:val="000D262D"/>
    <w:rsid w:val="000D3647"/>
    <w:rsid w:val="000E450A"/>
    <w:rsid w:val="00101066"/>
    <w:rsid w:val="00101240"/>
    <w:rsid w:val="00107335"/>
    <w:rsid w:val="00117E0F"/>
    <w:rsid w:val="00124945"/>
    <w:rsid w:val="001341A8"/>
    <w:rsid w:val="0014208E"/>
    <w:rsid w:val="001564CB"/>
    <w:rsid w:val="00157F8E"/>
    <w:rsid w:val="00161AD5"/>
    <w:rsid w:val="00167456"/>
    <w:rsid w:val="001812D1"/>
    <w:rsid w:val="001950B1"/>
    <w:rsid w:val="001B3A70"/>
    <w:rsid w:val="001B4FB1"/>
    <w:rsid w:val="001C37A9"/>
    <w:rsid w:val="001C6092"/>
    <w:rsid w:val="00215BFB"/>
    <w:rsid w:val="00227301"/>
    <w:rsid w:val="002320C0"/>
    <w:rsid w:val="0023420D"/>
    <w:rsid w:val="002429CD"/>
    <w:rsid w:val="00252753"/>
    <w:rsid w:val="002574D7"/>
    <w:rsid w:val="00260591"/>
    <w:rsid w:val="00270ACF"/>
    <w:rsid w:val="00272FD2"/>
    <w:rsid w:val="00285B15"/>
    <w:rsid w:val="002A10B8"/>
    <w:rsid w:val="002A3C12"/>
    <w:rsid w:val="002A60B1"/>
    <w:rsid w:val="002B4FA2"/>
    <w:rsid w:val="002B6B41"/>
    <w:rsid w:val="002B6EF4"/>
    <w:rsid w:val="002B7B13"/>
    <w:rsid w:val="002C654E"/>
    <w:rsid w:val="002F0421"/>
    <w:rsid w:val="00307D94"/>
    <w:rsid w:val="003102F8"/>
    <w:rsid w:val="003112DB"/>
    <w:rsid w:val="00311F49"/>
    <w:rsid w:val="0031268C"/>
    <w:rsid w:val="0031415C"/>
    <w:rsid w:val="003149AF"/>
    <w:rsid w:val="00316F40"/>
    <w:rsid w:val="003265C9"/>
    <w:rsid w:val="0032673D"/>
    <w:rsid w:val="00332192"/>
    <w:rsid w:val="00332927"/>
    <w:rsid w:val="003352F3"/>
    <w:rsid w:val="003359DA"/>
    <w:rsid w:val="00341C28"/>
    <w:rsid w:val="0034405D"/>
    <w:rsid w:val="00345A06"/>
    <w:rsid w:val="00357A0A"/>
    <w:rsid w:val="003657EA"/>
    <w:rsid w:val="003760BF"/>
    <w:rsid w:val="00382893"/>
    <w:rsid w:val="003B0F48"/>
    <w:rsid w:val="003B3D6E"/>
    <w:rsid w:val="003B61A7"/>
    <w:rsid w:val="003C6A37"/>
    <w:rsid w:val="003D0B71"/>
    <w:rsid w:val="003E2CFF"/>
    <w:rsid w:val="003E2D02"/>
    <w:rsid w:val="00400B2D"/>
    <w:rsid w:val="00407DAD"/>
    <w:rsid w:val="004127BB"/>
    <w:rsid w:val="0041401B"/>
    <w:rsid w:val="00420D83"/>
    <w:rsid w:val="00424ADD"/>
    <w:rsid w:val="00451C19"/>
    <w:rsid w:val="004550A4"/>
    <w:rsid w:val="0046499C"/>
    <w:rsid w:val="004749A6"/>
    <w:rsid w:val="00481E5D"/>
    <w:rsid w:val="0048353C"/>
    <w:rsid w:val="00497887"/>
    <w:rsid w:val="004A1011"/>
    <w:rsid w:val="004A1BF5"/>
    <w:rsid w:val="004A2227"/>
    <w:rsid w:val="004B6093"/>
    <w:rsid w:val="004B6B2F"/>
    <w:rsid w:val="004C0673"/>
    <w:rsid w:val="004C22DC"/>
    <w:rsid w:val="004E7708"/>
    <w:rsid w:val="00501BFA"/>
    <w:rsid w:val="00511693"/>
    <w:rsid w:val="00516B5B"/>
    <w:rsid w:val="005248B9"/>
    <w:rsid w:val="00527B23"/>
    <w:rsid w:val="00533535"/>
    <w:rsid w:val="005438AB"/>
    <w:rsid w:val="00555044"/>
    <w:rsid w:val="005562BA"/>
    <w:rsid w:val="00577313"/>
    <w:rsid w:val="00581D08"/>
    <w:rsid w:val="005A29DF"/>
    <w:rsid w:val="005C0A35"/>
    <w:rsid w:val="005C3CC8"/>
    <w:rsid w:val="005D00E3"/>
    <w:rsid w:val="005D6A41"/>
    <w:rsid w:val="005E02E9"/>
    <w:rsid w:val="005E7E61"/>
    <w:rsid w:val="005F20A8"/>
    <w:rsid w:val="00610524"/>
    <w:rsid w:val="006224A7"/>
    <w:rsid w:val="00632D59"/>
    <w:rsid w:val="006333BC"/>
    <w:rsid w:val="006661EA"/>
    <w:rsid w:val="0068154F"/>
    <w:rsid w:val="00681BF3"/>
    <w:rsid w:val="00683679"/>
    <w:rsid w:val="00692F9B"/>
    <w:rsid w:val="006C7681"/>
    <w:rsid w:val="006D0280"/>
    <w:rsid w:val="006D6EF4"/>
    <w:rsid w:val="0070269D"/>
    <w:rsid w:val="00703D8A"/>
    <w:rsid w:val="00706A07"/>
    <w:rsid w:val="00710264"/>
    <w:rsid w:val="00713783"/>
    <w:rsid w:val="00723DBC"/>
    <w:rsid w:val="007328EB"/>
    <w:rsid w:val="007553A6"/>
    <w:rsid w:val="00756A1F"/>
    <w:rsid w:val="00764934"/>
    <w:rsid w:val="00766936"/>
    <w:rsid w:val="007A39A7"/>
    <w:rsid w:val="007B3469"/>
    <w:rsid w:val="007B690B"/>
    <w:rsid w:val="007C0FA6"/>
    <w:rsid w:val="007C3B5B"/>
    <w:rsid w:val="007C3DF9"/>
    <w:rsid w:val="007D589A"/>
    <w:rsid w:val="007E52F9"/>
    <w:rsid w:val="007F12C7"/>
    <w:rsid w:val="00823143"/>
    <w:rsid w:val="0083306B"/>
    <w:rsid w:val="00845253"/>
    <w:rsid w:val="00866F43"/>
    <w:rsid w:val="00871493"/>
    <w:rsid w:val="008C67B8"/>
    <w:rsid w:val="008D44DC"/>
    <w:rsid w:val="008E7327"/>
    <w:rsid w:val="00922C01"/>
    <w:rsid w:val="00923EBF"/>
    <w:rsid w:val="00931A5E"/>
    <w:rsid w:val="009358D5"/>
    <w:rsid w:val="0094559F"/>
    <w:rsid w:val="00965119"/>
    <w:rsid w:val="00970DE9"/>
    <w:rsid w:val="00971A31"/>
    <w:rsid w:val="00976622"/>
    <w:rsid w:val="009A61C0"/>
    <w:rsid w:val="009D0001"/>
    <w:rsid w:val="009D7A46"/>
    <w:rsid w:val="009E0424"/>
    <w:rsid w:val="009F487C"/>
    <w:rsid w:val="009F5C30"/>
    <w:rsid w:val="00A003C9"/>
    <w:rsid w:val="00A065F4"/>
    <w:rsid w:val="00A17F68"/>
    <w:rsid w:val="00A23FFF"/>
    <w:rsid w:val="00A257A0"/>
    <w:rsid w:val="00A262F1"/>
    <w:rsid w:val="00A36172"/>
    <w:rsid w:val="00A44EBF"/>
    <w:rsid w:val="00A64D86"/>
    <w:rsid w:val="00A66D7E"/>
    <w:rsid w:val="00A739C7"/>
    <w:rsid w:val="00A83497"/>
    <w:rsid w:val="00A86A65"/>
    <w:rsid w:val="00AA12AD"/>
    <w:rsid w:val="00AA28C3"/>
    <w:rsid w:val="00AC46D4"/>
    <w:rsid w:val="00AD0D82"/>
    <w:rsid w:val="00AD4C50"/>
    <w:rsid w:val="00AD5DD2"/>
    <w:rsid w:val="00AF6A9F"/>
    <w:rsid w:val="00B107E2"/>
    <w:rsid w:val="00B13A0B"/>
    <w:rsid w:val="00B175A7"/>
    <w:rsid w:val="00B26220"/>
    <w:rsid w:val="00B51B60"/>
    <w:rsid w:val="00B674E6"/>
    <w:rsid w:val="00B84EBB"/>
    <w:rsid w:val="00B95369"/>
    <w:rsid w:val="00BA7F3C"/>
    <w:rsid w:val="00BB2769"/>
    <w:rsid w:val="00BB3D5B"/>
    <w:rsid w:val="00BC24B0"/>
    <w:rsid w:val="00BC455C"/>
    <w:rsid w:val="00BD0C3D"/>
    <w:rsid w:val="00BF53AF"/>
    <w:rsid w:val="00BF5C27"/>
    <w:rsid w:val="00C06A57"/>
    <w:rsid w:val="00C24FFA"/>
    <w:rsid w:val="00C35037"/>
    <w:rsid w:val="00C522FB"/>
    <w:rsid w:val="00C5452C"/>
    <w:rsid w:val="00C7483D"/>
    <w:rsid w:val="00C83FCF"/>
    <w:rsid w:val="00C84B92"/>
    <w:rsid w:val="00CA059A"/>
    <w:rsid w:val="00CC2079"/>
    <w:rsid w:val="00CD4BF7"/>
    <w:rsid w:val="00CD6DD8"/>
    <w:rsid w:val="00CE5DF4"/>
    <w:rsid w:val="00CE7D78"/>
    <w:rsid w:val="00CF6212"/>
    <w:rsid w:val="00D06D43"/>
    <w:rsid w:val="00D11AF1"/>
    <w:rsid w:val="00D1234D"/>
    <w:rsid w:val="00D12921"/>
    <w:rsid w:val="00D31FC1"/>
    <w:rsid w:val="00D45BE2"/>
    <w:rsid w:val="00D45C74"/>
    <w:rsid w:val="00D6269F"/>
    <w:rsid w:val="00D62975"/>
    <w:rsid w:val="00D8414C"/>
    <w:rsid w:val="00DA459B"/>
    <w:rsid w:val="00DA5886"/>
    <w:rsid w:val="00DC07DB"/>
    <w:rsid w:val="00DC0819"/>
    <w:rsid w:val="00DC0D3C"/>
    <w:rsid w:val="00DC5C7A"/>
    <w:rsid w:val="00DC7080"/>
    <w:rsid w:val="00DD415A"/>
    <w:rsid w:val="00DE2CA8"/>
    <w:rsid w:val="00DF0ABF"/>
    <w:rsid w:val="00DF28C7"/>
    <w:rsid w:val="00E22282"/>
    <w:rsid w:val="00E46E85"/>
    <w:rsid w:val="00E74B4F"/>
    <w:rsid w:val="00EB20C7"/>
    <w:rsid w:val="00EB2BCD"/>
    <w:rsid w:val="00EB3200"/>
    <w:rsid w:val="00EB69DA"/>
    <w:rsid w:val="00EC338A"/>
    <w:rsid w:val="00ED050A"/>
    <w:rsid w:val="00ED6B1F"/>
    <w:rsid w:val="00F043DC"/>
    <w:rsid w:val="00F060DF"/>
    <w:rsid w:val="00F11AF9"/>
    <w:rsid w:val="00F12298"/>
    <w:rsid w:val="00F147BF"/>
    <w:rsid w:val="00F211A5"/>
    <w:rsid w:val="00F250FC"/>
    <w:rsid w:val="00F25B4A"/>
    <w:rsid w:val="00F26A85"/>
    <w:rsid w:val="00F26D7A"/>
    <w:rsid w:val="00F30C2E"/>
    <w:rsid w:val="00F32743"/>
    <w:rsid w:val="00F37E75"/>
    <w:rsid w:val="00F43534"/>
    <w:rsid w:val="00F4639B"/>
    <w:rsid w:val="00F51371"/>
    <w:rsid w:val="00F63B41"/>
    <w:rsid w:val="00F65095"/>
    <w:rsid w:val="00F73164"/>
    <w:rsid w:val="00F743C2"/>
    <w:rsid w:val="00F839A0"/>
    <w:rsid w:val="00F8642C"/>
    <w:rsid w:val="00F9553B"/>
    <w:rsid w:val="00F95DB0"/>
    <w:rsid w:val="00FA135E"/>
    <w:rsid w:val="00FA44E1"/>
    <w:rsid w:val="00FB2368"/>
    <w:rsid w:val="00FC0ED6"/>
    <w:rsid w:val="00FC2E6C"/>
    <w:rsid w:val="00FC57CD"/>
    <w:rsid w:val="00FD3F45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D62975"/>
  </w:style>
  <w:style w:type="paragraph" w:styleId="a4">
    <w:name w:val="List Paragraph"/>
    <w:basedOn w:val="a"/>
    <w:uiPriority w:val="34"/>
    <w:qFormat/>
    <w:rsid w:val="00D62975"/>
    <w:pPr>
      <w:ind w:left="720"/>
      <w:contextualSpacing/>
    </w:pPr>
  </w:style>
  <w:style w:type="paragraph" w:customStyle="1" w:styleId="1">
    <w:name w:val="Обычный1"/>
    <w:rsid w:val="00A44E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2B7B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D62975"/>
  </w:style>
  <w:style w:type="paragraph" w:styleId="a4">
    <w:name w:val="List Paragraph"/>
    <w:basedOn w:val="a"/>
    <w:uiPriority w:val="34"/>
    <w:qFormat/>
    <w:rsid w:val="00D62975"/>
    <w:pPr>
      <w:ind w:left="720"/>
      <w:contextualSpacing/>
    </w:pPr>
  </w:style>
  <w:style w:type="paragraph" w:customStyle="1" w:styleId="1">
    <w:name w:val="Обычный1"/>
    <w:rsid w:val="00A44E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2B7B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ec.gov.md/sites/default/files/document/protocol-comisia-mixta-moldo-elvetiana-6-09-201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DD0D9-0C61-4F7B-81F7-497556D36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ME-214-Liudmila</dc:creator>
  <cp:keywords/>
  <dc:description/>
  <cp:lastModifiedBy>ME-214-Liudmila</cp:lastModifiedBy>
  <cp:revision>6</cp:revision>
  <dcterms:created xsi:type="dcterms:W3CDTF">2015-04-07T12:52:00Z</dcterms:created>
  <dcterms:modified xsi:type="dcterms:W3CDTF">2015-04-09T11:56:00Z</dcterms:modified>
</cp:coreProperties>
</file>