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18E" w:rsidRPr="003C6938" w:rsidRDefault="00C3118E" w:rsidP="00C31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Raport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privind </w:t>
      </w:r>
      <w:r w:rsidRPr="003C6938">
        <w:rPr>
          <w:rFonts w:ascii="Times New Roman" w:hAnsi="Times New Roman" w:cs="Times New Roman"/>
          <w:b/>
          <w:sz w:val="28"/>
          <w:szCs w:val="28"/>
          <w:lang w:val="ro-RO"/>
        </w:rPr>
        <w:t>reutilizarea documentelor</w:t>
      </w:r>
    </w:p>
    <w:p w:rsidR="00C3118E" w:rsidRDefault="00C3118E" w:rsidP="00C31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C6938">
        <w:rPr>
          <w:rFonts w:ascii="Times New Roman" w:hAnsi="Times New Roman" w:cs="Times New Roman"/>
          <w:b/>
          <w:sz w:val="28"/>
          <w:szCs w:val="28"/>
          <w:lang w:val="ro-RO"/>
        </w:rPr>
        <w:t>Ministerului Economiei și Infrastructurii pentru anul 2017</w:t>
      </w:r>
    </w:p>
    <w:p w:rsidR="00C3118E" w:rsidRDefault="00C3118E" w:rsidP="00C31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846"/>
        <w:gridCol w:w="7235"/>
        <w:gridCol w:w="2409"/>
      </w:tblGrid>
      <w:tr w:rsidR="00C3118E" w:rsidRPr="004A3731" w:rsidTr="000512E7">
        <w:tc>
          <w:tcPr>
            <w:tcW w:w="846" w:type="dxa"/>
            <w:shd w:val="clear" w:color="auto" w:fill="F7CAAC" w:themeFill="accent2" w:themeFillTint="66"/>
          </w:tcPr>
          <w:p w:rsidR="00C3118E" w:rsidRPr="004A3731" w:rsidRDefault="00C3118E" w:rsidP="00051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7235" w:type="dxa"/>
            <w:shd w:val="clear" w:color="auto" w:fill="F7CAAC" w:themeFill="accent2" w:themeFillTint="66"/>
          </w:tcPr>
          <w:p w:rsidR="00C3118E" w:rsidRPr="004A3731" w:rsidRDefault="00C3118E" w:rsidP="00051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indicatorilor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:rsidR="00C3118E" w:rsidRPr="004A3731" w:rsidRDefault="00C3118E" w:rsidP="00051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Valoarea indicatorilor</w:t>
            </w:r>
          </w:p>
        </w:tc>
      </w:tr>
      <w:tr w:rsidR="00C3118E" w:rsidRPr="004A3731" w:rsidTr="000512E7">
        <w:tc>
          <w:tcPr>
            <w:tcW w:w="846" w:type="dxa"/>
            <w:vMerge w:val="restart"/>
            <w:shd w:val="clear" w:color="auto" w:fill="FBE4D5" w:themeFill="accent2" w:themeFillTint="33"/>
          </w:tcPr>
          <w:p w:rsidR="00C3118E" w:rsidRPr="00367034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70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9644" w:type="dxa"/>
            <w:gridSpan w:val="2"/>
            <w:shd w:val="clear" w:color="auto" w:fill="FBE4D5" w:themeFill="accent2" w:themeFillTint="33"/>
          </w:tcPr>
          <w:p w:rsidR="00C3118E" w:rsidRPr="00C043E9" w:rsidRDefault="00C3118E" w:rsidP="000512E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043E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Numărul total de accesări al tuturor seturilor de date ale autorității administrative centrale:</w:t>
            </w:r>
          </w:p>
        </w:tc>
      </w:tr>
      <w:tr w:rsidR="00C3118E" w:rsidRPr="004A3731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367034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35" w:type="dxa"/>
          </w:tcPr>
          <w:p w:rsidR="00C3118E" w:rsidRPr="00367034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accesări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22,007</w:t>
            </w:r>
          </w:p>
        </w:tc>
      </w:tr>
      <w:tr w:rsidR="00C3118E" w:rsidRPr="004A3731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367034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35" w:type="dxa"/>
          </w:tcPr>
          <w:p w:rsidR="00C3118E" w:rsidRPr="00367034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Fișiere descărcate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178</w:t>
            </w:r>
          </w:p>
        </w:tc>
      </w:tr>
      <w:tr w:rsidR="00C3118E" w:rsidRPr="004A3731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367034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35" w:type="dxa"/>
          </w:tcPr>
          <w:p w:rsidR="00C3118E" w:rsidRPr="00367034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Seturi de date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</w:t>
            </w:r>
          </w:p>
        </w:tc>
      </w:tr>
      <w:tr w:rsidR="00C3118E" w:rsidRPr="004A3731" w:rsidTr="000512E7">
        <w:tc>
          <w:tcPr>
            <w:tcW w:w="846" w:type="dxa"/>
            <w:vMerge w:val="restart"/>
            <w:shd w:val="clear" w:color="auto" w:fill="FBE4D5" w:themeFill="accent2" w:themeFillTint="33"/>
          </w:tcPr>
          <w:p w:rsidR="00C3118E" w:rsidRPr="00367034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70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7235" w:type="dxa"/>
            <w:shd w:val="clear" w:color="auto" w:fill="FBE4D5" w:themeFill="accent2" w:themeFillTint="33"/>
          </w:tcPr>
          <w:p w:rsidR="00C3118E" w:rsidRPr="00C043E9" w:rsidRDefault="00C3118E" w:rsidP="000512E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043E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Numărul total de accesări pe fiecare set de date: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18E" w:rsidRPr="004A3731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235" w:type="dxa"/>
          </w:tcPr>
          <w:p w:rsidR="00C3118E" w:rsidRPr="00C043E9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43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Autorizații tehnice în domeniul securității industriale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1,362</w:t>
            </w:r>
          </w:p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(5 fișiere descărcate)</w:t>
            </w:r>
          </w:p>
        </w:tc>
      </w:tr>
      <w:tr w:rsidR="00C3118E" w:rsidRPr="004A3731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A940CA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Rezultatele implementării Programului Național de Abilitare Economică a Tinerilor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1,188</w:t>
            </w:r>
          </w:p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(12 fișiere descărcate)</w:t>
            </w:r>
          </w:p>
        </w:tc>
      </w:tr>
      <w:tr w:rsidR="00C3118E" w:rsidRPr="004A3731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A940CA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Lista întreprinderilor de stat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1,091</w:t>
            </w:r>
          </w:p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(3 fișiere descărcate)</w:t>
            </w:r>
          </w:p>
        </w:tc>
      </w:tr>
      <w:tr w:rsidR="00C3118E" w:rsidRPr="004A3731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EC3598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Informație privind activitatea de licențiere a Camerei de Licențiere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918</w:t>
            </w:r>
          </w:p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(8 fișiere descărcate)</w:t>
            </w:r>
          </w:p>
        </w:tc>
      </w:tr>
      <w:tr w:rsidR="00C3118E" w:rsidRPr="004A3731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EC3598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Prețul pentru 1000m</w:t>
            </w:r>
            <w:r w:rsidRPr="00EC359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gaze naturale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830</w:t>
            </w:r>
          </w:p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(6 fișiere descărcate)</w:t>
            </w:r>
          </w:p>
        </w:tc>
      </w:tr>
      <w:tr w:rsidR="00C3118E" w:rsidRPr="004A3731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EC3598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Parcurile industriale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711</w:t>
            </w:r>
          </w:p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(6 fișiere descărcate)</w:t>
            </w:r>
          </w:p>
        </w:tc>
      </w:tr>
      <w:tr w:rsidR="00C3118E" w:rsidRPr="004A3731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EC3598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Registrul de evidență a documentației de proiect a obiectelor social-comunale și de locuit în domeniul supravegherii tehnice-gaze (mun.Chișinău)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674</w:t>
            </w:r>
          </w:p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(4 fișiere descărcate)</w:t>
            </w:r>
          </w:p>
        </w:tc>
      </w:tr>
      <w:tr w:rsidR="00C3118E" w:rsidRPr="004A3731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D51F59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Lista societăților pe acțiuni, în care statul deține cota parte conform datelor din Registrul Patrimoniului Public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656</w:t>
            </w:r>
          </w:p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(3 fișiere descărcate)</w:t>
            </w:r>
          </w:p>
        </w:tc>
      </w:tr>
      <w:tr w:rsidR="00C3118E" w:rsidRPr="004A3731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D51F59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 gazelor naturale livrate pe teritoriul Republicii Moldova (mil.m</w:t>
            </w:r>
            <w:r w:rsidRPr="00D51F5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647</w:t>
            </w:r>
          </w:p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(6 fișiere descărcate)</w:t>
            </w:r>
          </w:p>
        </w:tc>
      </w:tr>
      <w:tr w:rsidR="00C3118E" w:rsidRPr="004A3731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D51F59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Autorizații tehnice pentru produse petroliere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607</w:t>
            </w:r>
          </w:p>
          <w:p w:rsidR="00C3118E" w:rsidRPr="00885A1A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85A1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(5 fișiere descărcate)</w:t>
            </w:r>
          </w:p>
        </w:tc>
      </w:tr>
      <w:tr w:rsidR="00C3118E" w:rsidRPr="004A3731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E15B50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Registrul de evidență a documentației de proiect a obiectelor industriale periculoase în domeniul folosirii subsolului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586</w:t>
            </w:r>
          </w:p>
          <w:p w:rsidR="00C3118E" w:rsidRPr="00885A1A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85A1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(5 fișiere descărcate)</w:t>
            </w:r>
          </w:p>
        </w:tc>
      </w:tr>
      <w:tr w:rsidR="00C3118E" w:rsidRPr="004A3731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E15B50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Registrul de evidență a documentației de proiect a obiectelor industriale periculoase în domeniul supravegherii tehnice-gaze (mun.Chișinău)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585</w:t>
            </w:r>
          </w:p>
          <w:p w:rsidR="00C3118E" w:rsidRPr="00C3002A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3002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(4 fișiere descărcate)</w:t>
            </w:r>
          </w:p>
        </w:tc>
      </w:tr>
      <w:tr w:rsidR="00C3118E" w:rsidRPr="004A3731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E15B50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Registrul de evidență a documentației de proiect a obiectelor industriale periculoase în domeniul instalații sub presiune și mecanisme de ridicat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562</w:t>
            </w:r>
          </w:p>
          <w:p w:rsidR="00C3118E" w:rsidRPr="00C3002A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3002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(4 fișiere descărcate)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235" w:type="dxa"/>
          </w:tcPr>
          <w:p w:rsidR="00C3118E" w:rsidRPr="00E15B50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 gazelor naturale tranzitate prin teritoriul Republicii Moldova (mil. m</w:t>
            </w:r>
            <w:r w:rsidRPr="00E15B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3</w:t>
            </w:r>
            <w:r w:rsidRPr="00E15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550</w:t>
            </w:r>
          </w:p>
          <w:p w:rsidR="00C3118E" w:rsidRPr="00B94217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1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(6 fișiere descărcate)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E15B50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Prețurile medii de vînzare cu amănuntul a produselor social importante pe piața Republicii Moldova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548</w:t>
            </w:r>
          </w:p>
          <w:p w:rsidR="00C3118E" w:rsidRPr="00B94217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1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(5 fișiere descărcate)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966C45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Autorizații tehnice unice la obiectele industriale periculoase pentru lucrări de reglare a utilajului utilizat la obiectul concret și pentru examinarea dării de seamă privind efectuarea lucrărilor de reglare în domeniul supravegherii tehnice-gaze (mun.Chișinău)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527</w:t>
            </w:r>
          </w:p>
          <w:p w:rsidR="00C3118E" w:rsidRPr="00B94217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1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(4 fișiere descărcate)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966C45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Autorizații tehnice unice la obiectele industriale periculoase pentru lucrări de reglare a utilajului utilizat la obiectul concret și pentru examinarea dării de seamă privind efectuarea lucrărilor de reglare în domeniul chimico-tehnologic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492</w:t>
            </w:r>
          </w:p>
          <w:p w:rsidR="00C3118E" w:rsidRPr="00B94217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B9421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(4 fișiere descărcate)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CA787A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Registrul de evidență a documentației de proiect a obiectelor social-comunale și de locuit în domeniul supravegherii tehnice-gaze (mun.Bălți)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462</w:t>
            </w:r>
          </w:p>
          <w:p w:rsidR="00C3118E" w:rsidRPr="00C81664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8166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(4 fișiere descărcate)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CA787A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Registrul de evidență a documentației de proiect a obiectelor industriale periculoase în domeniul chimico-tehnologic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452</w:t>
            </w:r>
          </w:p>
          <w:p w:rsidR="00C3118E" w:rsidRPr="00C81664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8166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(4 fișiere descărcate)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D77390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Autorizații tehnice unice la obiectele industriale periculoase pentru lucrări de reglare a utilajului utilizat la obiectul concret și pentru examinarea dării de seamă privind efectuarea lucrărilor de reglare în domeniul supravegherii tehnice-gaze (mun. Bălți)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427</w:t>
            </w:r>
          </w:p>
          <w:p w:rsidR="00C3118E" w:rsidRPr="00C81664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8166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(4 fișiere descărcate)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813D1F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Reglementarea prin licențiere a activității de întreprinzător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406</w:t>
            </w:r>
          </w:p>
          <w:p w:rsidR="00C3118E" w:rsidRPr="00C81664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8166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(4 fișiere descărcate)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1A5965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Date generale despre personalul din aparatul central al Ministerului Economiei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398</w:t>
            </w:r>
          </w:p>
          <w:p w:rsidR="00C3118E" w:rsidRPr="00C81664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8166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(5 fișiere descărcate)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1A5965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Registrul de stat al entităților desemnate în sistemul național de metrologie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373</w:t>
            </w:r>
          </w:p>
          <w:p w:rsidR="00C3118E" w:rsidRPr="00C81664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8166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(3 fișiere descărcate)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0F7181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privind activitatea zonelor economice libere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372</w:t>
            </w:r>
          </w:p>
          <w:p w:rsidR="00C3118E" w:rsidRPr="00C81664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8166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(5 fișiere descărcate)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0F7181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Registrul de stat al Sistemului Național de Evaluare a Conformității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357</w:t>
            </w:r>
          </w:p>
          <w:p w:rsidR="00C3118E" w:rsidRPr="00C81664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8166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(2 fișiere descărcate)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0F7181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Valorificarea contingentelor tarifare, Regulamentul CE nr.55 din 2008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313</w:t>
            </w:r>
          </w:p>
          <w:p w:rsidR="00C3118E" w:rsidRPr="00C81664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8166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(3 fișiere descărcate)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0F7181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Exportul Republicii Moldova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</w:t>
            </w:r>
          </w:p>
          <w:p w:rsidR="00C3118E" w:rsidRPr="00C81664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8166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(3 fișiere descărcate)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0F7181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Ponderea volumului producției industriale 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289</w:t>
            </w:r>
          </w:p>
          <w:p w:rsidR="00C3118E" w:rsidRPr="00C81664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8166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(2 fișiere descărcate)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0F7181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Date privind activitatea de licențiere 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289</w:t>
            </w:r>
          </w:p>
          <w:p w:rsidR="00C3118E" w:rsidRPr="00C81664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8166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(3 fișiere descărcate)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0F7181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Registrul de evidență a documentației de proiect a obiectelor industriale periculoase în domeniul supravegherii tehnice-gaze (mun.Bălți)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288</w:t>
            </w:r>
          </w:p>
          <w:p w:rsidR="00C3118E" w:rsidRPr="00C81664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8166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(3 fișiere descărcate)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D85277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Standarde conexe la reglementarea tehnică (RT)„Aparate consumatoare de combustibili gazoși” aprobată prin Hotărîrea Guvernului nr.1089 din 26.09.2008 armonizate cu standardele europene la Directiva 2009/142/EC Appliances burning gaseous fuels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284</w:t>
            </w:r>
          </w:p>
          <w:p w:rsidR="00C3118E" w:rsidRPr="00C81664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8166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(1 fișier descărcat)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6243D2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Autorizații tehnice unice la obiectele industriale periculoase pentru lucrări de reglare a utilajului utilizat la obiectul concret și pentru examinarea dării de seamă privind efectuarea lucrărilor de reglare în domeniul supravegherii IIPMR (mun.Chișinău)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281</w:t>
            </w:r>
          </w:p>
          <w:p w:rsidR="00C3118E" w:rsidRPr="00C81664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8166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(2 fișiere descărcate)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235" w:type="dxa"/>
          </w:tcPr>
          <w:p w:rsidR="00C3118E" w:rsidRPr="00B10645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06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Bugetul Ministerului Economiei pe programe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280</w:t>
            </w:r>
          </w:p>
          <w:p w:rsidR="00C3118E" w:rsidRPr="00C81664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8166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(4 fișiere descărcate)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B10645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Perfecționarea procesului de soluționare a petițiilor consumatorilor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273</w:t>
            </w:r>
          </w:p>
          <w:p w:rsidR="00C3118E" w:rsidRPr="00C81664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8166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(2 fișiere descărcate)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EF3103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Executarea bugetului Ministerului Economiei pe programe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234</w:t>
            </w:r>
          </w:p>
          <w:p w:rsidR="00C3118E" w:rsidRPr="00C81664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8166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(3 fișiere descărcate)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EF3103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Autorizații eliberate pentru export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211</w:t>
            </w:r>
          </w:p>
          <w:p w:rsidR="00C3118E" w:rsidRPr="00C81664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8166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fișier descărcat</w:t>
            </w:r>
            <w:r w:rsidRPr="00C8166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EF3103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zonelor economice libere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199</w:t>
            </w:r>
          </w:p>
          <w:p w:rsidR="00C3118E" w:rsidRPr="00C81664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8166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(2 fișiere descărcate)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EF3103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Exporturile, importurile și balanța comercială-serie lunară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195</w:t>
            </w:r>
          </w:p>
          <w:p w:rsidR="00C3118E" w:rsidRPr="00C81664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8166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fișier descărcat</w:t>
            </w:r>
            <w:r w:rsidRPr="00C8166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4B5C43" w:rsidRDefault="00C3118E" w:rsidP="000512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Autorizații tehnice pentru exploatarea depozitelor de produse petroliere, stațiilor de alimentare a automobilelor cu produse petroliere și gaze lichefiate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193</w:t>
            </w:r>
          </w:p>
          <w:p w:rsidR="00C3118E" w:rsidRPr="00813C56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13C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(1 fișier descărcat)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CD5010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transparența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192</w:t>
            </w:r>
          </w:p>
          <w:p w:rsidR="00C3118E" w:rsidRPr="00DA47FB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DA47FB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(3 fișiere descărcate)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AB675D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Rezultatele supravegherii pieței privind conformitatea produselor alimentare/serviciilor de alimentație publică în perioada caniculară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170</w:t>
            </w:r>
          </w:p>
          <w:p w:rsidR="00C3118E" w:rsidRPr="00DA47FB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DA47FB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(1 fișier descărcat)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AB675D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Importul Republicii Moldova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167</w:t>
            </w:r>
          </w:p>
          <w:p w:rsidR="00C3118E" w:rsidRPr="00DA47FB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DA47FB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(2 fișiere descărcate)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E0599C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Catalogul de date deschise a Ministerului Economiei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164</w:t>
            </w:r>
          </w:p>
          <w:p w:rsidR="00C3118E" w:rsidRPr="00262066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6206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(2 fișiere descărcate)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E0599C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Datele despre utilizarea resurselor din Fondul eficiență energetică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143</w:t>
            </w:r>
          </w:p>
          <w:p w:rsidR="00C3118E" w:rsidRPr="00262066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6206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(1 fișier descărcat)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E0599C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Rezultatele activității IPSSPMPC pentru anul 2011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136</w:t>
            </w:r>
          </w:p>
          <w:p w:rsidR="00C3118E" w:rsidRPr="00262066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6206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(1 fișier descărcat)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E0599C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Lista comunităților aprobate pentru implementarea proiectelor de încălzire a instituțiilor publice cu biomasă în 2012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136</w:t>
            </w:r>
          </w:p>
          <w:p w:rsidR="00C3118E" w:rsidRPr="00262066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6206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(1 fișier descărcat)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E0599C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Lista reglementărilor tehnice și informații referitoare la standardele conexe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135</w:t>
            </w:r>
          </w:p>
          <w:p w:rsidR="00C3118E" w:rsidRPr="00262066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6206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(1 fișier descărcat)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235" w:type="dxa"/>
          </w:tcPr>
          <w:p w:rsidR="00C3118E" w:rsidRPr="00D7705E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70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Rezultatele implementării Programului Gestiunea Eficientă a Afacerii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128</w:t>
            </w:r>
          </w:p>
          <w:p w:rsidR="00C3118E" w:rsidRPr="00262066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6206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(1 fișier descărcat)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4C346E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Autorizații tehnice unice la obiectele industriale periculoase pentru punerea în funcțiune a echipamentului și utilajului utilizat la obiectul concret după lucrările de montare, de reglare, de extindere, de reconstrucție, de reutilare tehnică, de conservare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125</w:t>
            </w:r>
          </w:p>
          <w:p w:rsidR="00C3118E" w:rsidRPr="00262066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6206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(1 fișier descărcat)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B236A3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Raportul anual 2012 privind implementarea Strategiei în domeniul protecției consumatorilor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</w:t>
            </w:r>
          </w:p>
          <w:p w:rsidR="00C3118E" w:rsidRPr="00262066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6206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(1 fișier descărcat)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4C0965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de implementare (acțiuni finalizate/nefinalizate) a actelor normative pe subprograme –Protecția Consumatorilor – Supravegherea Pieței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121</w:t>
            </w:r>
          </w:p>
          <w:p w:rsidR="00C3118E" w:rsidRPr="00262066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6206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(1 fișier descărcat)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4C0965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 Producției în 2010-2011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121</w:t>
            </w:r>
          </w:p>
          <w:p w:rsidR="00C3118E" w:rsidRPr="00262066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6206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(1 fișier descărcat)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4C0965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Raportul anual 2011 privind implementarea Strategiei Naționale în domeniul Protecției Consumatorilor 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110</w:t>
            </w:r>
          </w:p>
          <w:p w:rsidR="00C3118E" w:rsidRPr="00262066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6206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(1 fișier descărcat)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4C0965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Tarifele la energia electrică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108</w:t>
            </w:r>
          </w:p>
          <w:p w:rsidR="00C3118E" w:rsidRPr="00262066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6206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(1 fișier descărcat)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4C0965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Rezultatele supravegherii pieței în vederea corespunderii jucăriilor plasate/fabricate pe piața internă cerințelor prescrise și/sau declarate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105</w:t>
            </w:r>
          </w:p>
          <w:p w:rsidR="00C3118E" w:rsidRPr="00262066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6206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(1 fișier descărcat)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4C0965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Acorduri privind colaborarea economică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102</w:t>
            </w:r>
          </w:p>
          <w:p w:rsidR="00C3118E" w:rsidRPr="00262066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6206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(1 fișier descărcat)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4C0965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Evoluția numărului licențelor valabile (comparativ)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</w:t>
            </w:r>
          </w:p>
          <w:p w:rsidR="00C3118E" w:rsidRPr="00262066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6206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(2 fișiere descărcate)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4C0965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fiecărei zone economice libere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</w:t>
            </w:r>
          </w:p>
          <w:p w:rsidR="00C3118E" w:rsidRPr="00262066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6206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(1 fișier descărcat)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4C0965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Valorificarea contingentelor tarifare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  <w:p w:rsidR="00C3118E" w:rsidRPr="00262066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6206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(1 fișier descărcat)</w:t>
            </w:r>
          </w:p>
        </w:tc>
      </w:tr>
      <w:tr w:rsidR="00C3118E" w:rsidRPr="00367034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4C0965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Exporturile Republicii Moldova în ianuarie 2009-mai 2011</w:t>
            </w:r>
          </w:p>
        </w:tc>
        <w:tc>
          <w:tcPr>
            <w:tcW w:w="2409" w:type="dxa"/>
          </w:tcPr>
          <w:p w:rsidR="00C3118E" w:rsidRPr="007F7325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</w:t>
            </w:r>
          </w:p>
          <w:p w:rsidR="00C3118E" w:rsidRPr="00262066" w:rsidRDefault="00C3118E" w:rsidP="000512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6206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(1 fișier descărcat)</w:t>
            </w:r>
          </w:p>
        </w:tc>
      </w:tr>
      <w:tr w:rsidR="00C3118E" w:rsidRPr="004A3731" w:rsidTr="000512E7">
        <w:tc>
          <w:tcPr>
            <w:tcW w:w="846" w:type="dxa"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73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7235" w:type="dxa"/>
            <w:shd w:val="clear" w:color="auto" w:fill="FBE4D5" w:themeFill="accent2" w:themeFillTint="33"/>
          </w:tcPr>
          <w:p w:rsidR="00C3118E" w:rsidRPr="00D77390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73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total de cereri</w:t>
            </w:r>
          </w:p>
        </w:tc>
        <w:tc>
          <w:tcPr>
            <w:tcW w:w="2409" w:type="dxa"/>
          </w:tcPr>
          <w:p w:rsidR="00C3118E" w:rsidRPr="00FF471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47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C3118E" w:rsidRPr="004A3731" w:rsidTr="000512E7">
        <w:tc>
          <w:tcPr>
            <w:tcW w:w="846" w:type="dxa"/>
            <w:vMerge w:val="restart"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73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7235" w:type="dxa"/>
            <w:shd w:val="clear" w:color="auto" w:fill="FBE4D5" w:themeFill="accent2" w:themeFillTint="33"/>
          </w:tcPr>
          <w:p w:rsidR="00C3118E" w:rsidRPr="00D77390" w:rsidRDefault="00C3118E" w:rsidP="0005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total de cereri, inclusiv:</w:t>
            </w:r>
          </w:p>
        </w:tc>
        <w:tc>
          <w:tcPr>
            <w:tcW w:w="2409" w:type="dxa"/>
          </w:tcPr>
          <w:p w:rsidR="00C3118E" w:rsidRPr="00FF471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47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C3118E" w:rsidRPr="004A3731" w:rsidTr="000512E7">
        <w:tc>
          <w:tcPr>
            <w:tcW w:w="846" w:type="dxa"/>
            <w:vMerge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D77390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73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4.1.departajat pe seturi de date</w:t>
            </w:r>
          </w:p>
        </w:tc>
        <w:tc>
          <w:tcPr>
            <w:tcW w:w="2409" w:type="dxa"/>
          </w:tcPr>
          <w:p w:rsidR="00C3118E" w:rsidRPr="00FF471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47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C3118E" w:rsidRPr="004A3731" w:rsidTr="000512E7">
        <w:tc>
          <w:tcPr>
            <w:tcW w:w="846" w:type="dxa"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73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7235" w:type="dxa"/>
            <w:shd w:val="clear" w:color="auto" w:fill="FBE4D5" w:themeFill="accent2" w:themeFillTint="33"/>
          </w:tcPr>
          <w:p w:rsidR="00C3118E" w:rsidRPr="00D77390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73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cereri rezolvate favorabil</w:t>
            </w:r>
          </w:p>
        </w:tc>
        <w:tc>
          <w:tcPr>
            <w:tcW w:w="2409" w:type="dxa"/>
          </w:tcPr>
          <w:p w:rsidR="00C3118E" w:rsidRPr="00FF471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47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C3118E" w:rsidRPr="004A3731" w:rsidTr="000512E7">
        <w:tc>
          <w:tcPr>
            <w:tcW w:w="846" w:type="dxa"/>
            <w:shd w:val="clear" w:color="auto" w:fill="FBE4D5" w:themeFill="accent2" w:themeFillTint="33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73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7235" w:type="dxa"/>
            <w:shd w:val="clear" w:color="auto" w:fill="FBE4D5" w:themeFill="accent2" w:themeFillTint="33"/>
          </w:tcPr>
          <w:p w:rsidR="00C3118E" w:rsidRPr="00D77390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73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cereri respinse, inclusiv:</w:t>
            </w:r>
          </w:p>
        </w:tc>
        <w:tc>
          <w:tcPr>
            <w:tcW w:w="2409" w:type="dxa"/>
          </w:tcPr>
          <w:p w:rsidR="00C3118E" w:rsidRPr="00FF471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47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C3118E" w:rsidRPr="004A3731" w:rsidTr="000512E7">
        <w:tc>
          <w:tcPr>
            <w:tcW w:w="846" w:type="dxa"/>
          </w:tcPr>
          <w:p w:rsidR="00C3118E" w:rsidRPr="00D77390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D77390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73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6.1.defalcat în funcție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motivația respingerii</w:t>
            </w:r>
          </w:p>
        </w:tc>
        <w:tc>
          <w:tcPr>
            <w:tcW w:w="2409" w:type="dxa"/>
          </w:tcPr>
          <w:p w:rsidR="00C3118E" w:rsidRPr="00FF471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47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C3118E" w:rsidRPr="004A3731" w:rsidTr="000512E7">
        <w:tc>
          <w:tcPr>
            <w:tcW w:w="846" w:type="dxa"/>
            <w:shd w:val="clear" w:color="auto" w:fill="FBE4D5" w:themeFill="accent2" w:themeFillTint="33"/>
          </w:tcPr>
          <w:p w:rsidR="00C3118E" w:rsidRPr="003871C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71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7235" w:type="dxa"/>
            <w:shd w:val="clear" w:color="auto" w:fill="FBE4D5" w:themeFill="accent2" w:themeFillTint="33"/>
          </w:tcPr>
          <w:p w:rsidR="00C3118E" w:rsidRPr="003871C7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71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cereri adresate în scris, inclusiv:</w:t>
            </w:r>
          </w:p>
        </w:tc>
        <w:tc>
          <w:tcPr>
            <w:tcW w:w="2409" w:type="dxa"/>
          </w:tcPr>
          <w:p w:rsidR="00C3118E" w:rsidRPr="00FF471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C3118E" w:rsidRPr="004A3731" w:rsidTr="000512E7">
        <w:tc>
          <w:tcPr>
            <w:tcW w:w="846" w:type="dxa"/>
          </w:tcPr>
          <w:p w:rsidR="00C3118E" w:rsidRPr="003871C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3871C7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71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7.1.pe suport de hîrtie</w:t>
            </w:r>
          </w:p>
        </w:tc>
        <w:tc>
          <w:tcPr>
            <w:tcW w:w="2409" w:type="dxa"/>
          </w:tcPr>
          <w:p w:rsidR="00C3118E" w:rsidRPr="00FF471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C3118E" w:rsidRPr="004A3731" w:rsidTr="000512E7">
        <w:tc>
          <w:tcPr>
            <w:tcW w:w="846" w:type="dxa"/>
          </w:tcPr>
          <w:p w:rsidR="00C3118E" w:rsidRPr="003871C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3871C7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71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7.2.în format electronic</w:t>
            </w:r>
          </w:p>
        </w:tc>
        <w:tc>
          <w:tcPr>
            <w:tcW w:w="2409" w:type="dxa"/>
          </w:tcPr>
          <w:p w:rsidR="00C3118E" w:rsidRPr="00FF471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C3118E" w:rsidRPr="004A3731" w:rsidTr="000512E7">
        <w:tc>
          <w:tcPr>
            <w:tcW w:w="846" w:type="dxa"/>
            <w:shd w:val="clear" w:color="auto" w:fill="FBE4D5" w:themeFill="accent2" w:themeFillTint="33"/>
          </w:tcPr>
          <w:p w:rsidR="00C3118E" w:rsidRPr="003871C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71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7235" w:type="dxa"/>
            <w:shd w:val="clear" w:color="auto" w:fill="FBE4D5" w:themeFill="accent2" w:themeFillTint="33"/>
          </w:tcPr>
          <w:p w:rsidR="00C3118E" w:rsidRPr="003871C7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71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cereri adresate de persoane fizice</w:t>
            </w:r>
          </w:p>
        </w:tc>
        <w:tc>
          <w:tcPr>
            <w:tcW w:w="2409" w:type="dxa"/>
          </w:tcPr>
          <w:p w:rsidR="00C3118E" w:rsidRPr="00FF471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C3118E" w:rsidRPr="004A3731" w:rsidTr="000512E7">
        <w:tc>
          <w:tcPr>
            <w:tcW w:w="846" w:type="dxa"/>
            <w:shd w:val="clear" w:color="auto" w:fill="FBE4D5" w:themeFill="accent2" w:themeFillTint="33"/>
          </w:tcPr>
          <w:p w:rsidR="00C3118E" w:rsidRPr="003871C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71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7235" w:type="dxa"/>
            <w:shd w:val="clear" w:color="auto" w:fill="FBE4D5" w:themeFill="accent2" w:themeFillTint="33"/>
          </w:tcPr>
          <w:p w:rsidR="00C3118E" w:rsidRPr="003871C7" w:rsidRDefault="00C3118E" w:rsidP="0005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1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cereri adresate de persoane juridice</w:t>
            </w:r>
          </w:p>
        </w:tc>
        <w:tc>
          <w:tcPr>
            <w:tcW w:w="2409" w:type="dxa"/>
          </w:tcPr>
          <w:p w:rsidR="00C3118E" w:rsidRPr="00FF471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C3118E" w:rsidRPr="004A3731" w:rsidTr="000512E7">
        <w:tc>
          <w:tcPr>
            <w:tcW w:w="846" w:type="dxa"/>
            <w:shd w:val="clear" w:color="auto" w:fill="FBE4D5" w:themeFill="accent2" w:themeFillTint="33"/>
          </w:tcPr>
          <w:p w:rsidR="00C3118E" w:rsidRPr="003871C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71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7235" w:type="dxa"/>
            <w:shd w:val="clear" w:color="auto" w:fill="FBE4D5" w:themeFill="accent2" w:themeFillTint="33"/>
          </w:tcPr>
          <w:p w:rsidR="00C3118E" w:rsidRPr="003871C7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71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reclamații administrative, inclusiv:</w:t>
            </w:r>
          </w:p>
        </w:tc>
        <w:tc>
          <w:tcPr>
            <w:tcW w:w="2409" w:type="dxa"/>
          </w:tcPr>
          <w:p w:rsidR="00C3118E" w:rsidRPr="00FF471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C3118E" w:rsidRPr="004A3731" w:rsidTr="000512E7">
        <w:tc>
          <w:tcPr>
            <w:tcW w:w="846" w:type="dxa"/>
          </w:tcPr>
          <w:p w:rsidR="00C3118E" w:rsidRPr="003871C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3871C7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71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10.1.rezolvate favorabil</w:t>
            </w:r>
          </w:p>
        </w:tc>
        <w:tc>
          <w:tcPr>
            <w:tcW w:w="2409" w:type="dxa"/>
          </w:tcPr>
          <w:p w:rsidR="00C3118E" w:rsidRPr="00FF471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C3118E" w:rsidRPr="004A3731" w:rsidTr="000512E7">
        <w:tc>
          <w:tcPr>
            <w:tcW w:w="846" w:type="dxa"/>
          </w:tcPr>
          <w:p w:rsidR="00C3118E" w:rsidRPr="003871C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3871C7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71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10.2.respinse</w:t>
            </w:r>
          </w:p>
        </w:tc>
        <w:tc>
          <w:tcPr>
            <w:tcW w:w="2409" w:type="dxa"/>
          </w:tcPr>
          <w:p w:rsidR="00C3118E" w:rsidRPr="00FF471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C3118E" w:rsidRPr="004A3731" w:rsidTr="000512E7">
        <w:tc>
          <w:tcPr>
            <w:tcW w:w="846" w:type="dxa"/>
            <w:shd w:val="clear" w:color="auto" w:fill="FBE4D5" w:themeFill="accent2" w:themeFillTint="33"/>
          </w:tcPr>
          <w:p w:rsidR="00C3118E" w:rsidRPr="003871C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71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7235" w:type="dxa"/>
            <w:shd w:val="clear" w:color="auto" w:fill="FBE4D5" w:themeFill="accent2" w:themeFillTint="33"/>
          </w:tcPr>
          <w:p w:rsidR="00C3118E" w:rsidRPr="003871C7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71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plîngeri în instanță, inclusiv:</w:t>
            </w:r>
          </w:p>
        </w:tc>
        <w:tc>
          <w:tcPr>
            <w:tcW w:w="2409" w:type="dxa"/>
          </w:tcPr>
          <w:p w:rsidR="00C3118E" w:rsidRPr="00FF471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C3118E" w:rsidRPr="004A3731" w:rsidTr="000512E7">
        <w:tc>
          <w:tcPr>
            <w:tcW w:w="846" w:type="dxa"/>
          </w:tcPr>
          <w:p w:rsidR="00C3118E" w:rsidRPr="003871C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3871C7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71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11.1.rezolvate favorabil</w:t>
            </w:r>
          </w:p>
        </w:tc>
        <w:tc>
          <w:tcPr>
            <w:tcW w:w="2409" w:type="dxa"/>
          </w:tcPr>
          <w:p w:rsidR="00C3118E" w:rsidRPr="00FF471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C3118E" w:rsidRPr="004A3731" w:rsidTr="000512E7">
        <w:tc>
          <w:tcPr>
            <w:tcW w:w="846" w:type="dxa"/>
          </w:tcPr>
          <w:p w:rsidR="00C3118E" w:rsidRPr="003871C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3871C7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71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11.2.respinse</w:t>
            </w:r>
          </w:p>
        </w:tc>
        <w:tc>
          <w:tcPr>
            <w:tcW w:w="2409" w:type="dxa"/>
          </w:tcPr>
          <w:p w:rsidR="00C3118E" w:rsidRPr="00FF471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C3118E" w:rsidRPr="004A3731" w:rsidTr="000512E7">
        <w:tc>
          <w:tcPr>
            <w:tcW w:w="846" w:type="dxa"/>
          </w:tcPr>
          <w:p w:rsidR="00C3118E" w:rsidRPr="003871C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3871C7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71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11.3.în curs de soluționare</w:t>
            </w:r>
          </w:p>
        </w:tc>
        <w:tc>
          <w:tcPr>
            <w:tcW w:w="2409" w:type="dxa"/>
          </w:tcPr>
          <w:p w:rsidR="00C3118E" w:rsidRPr="00FF471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C3118E" w:rsidRPr="004A3731" w:rsidTr="000512E7">
        <w:tc>
          <w:tcPr>
            <w:tcW w:w="846" w:type="dxa"/>
            <w:shd w:val="clear" w:color="auto" w:fill="FBE4D5" w:themeFill="accent2" w:themeFillTint="33"/>
          </w:tcPr>
          <w:p w:rsidR="00C3118E" w:rsidRPr="003871C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71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7235" w:type="dxa"/>
            <w:shd w:val="clear" w:color="auto" w:fill="FBE4D5" w:themeFill="accent2" w:themeFillTint="33"/>
          </w:tcPr>
          <w:p w:rsidR="00C3118E" w:rsidRPr="003871C7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71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total de contracte cu drept de preemțiune, inclusiv:</w:t>
            </w:r>
          </w:p>
        </w:tc>
        <w:tc>
          <w:tcPr>
            <w:tcW w:w="2409" w:type="dxa"/>
          </w:tcPr>
          <w:p w:rsidR="00C3118E" w:rsidRPr="00FF471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C3118E" w:rsidRPr="004A3731" w:rsidTr="000512E7">
        <w:tc>
          <w:tcPr>
            <w:tcW w:w="846" w:type="dxa"/>
          </w:tcPr>
          <w:p w:rsidR="00C3118E" w:rsidRPr="003871C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</w:tcPr>
          <w:p w:rsidR="00C3118E" w:rsidRPr="003871C7" w:rsidRDefault="00C3118E" w:rsidP="000512E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71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12.1.departajat pe seturi de date</w:t>
            </w:r>
          </w:p>
        </w:tc>
        <w:tc>
          <w:tcPr>
            <w:tcW w:w="2409" w:type="dxa"/>
          </w:tcPr>
          <w:p w:rsidR="00C3118E" w:rsidRPr="00FF4717" w:rsidRDefault="00C3118E" w:rsidP="0005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</w:tbl>
    <w:p w:rsidR="00C3118E" w:rsidRPr="004A3731" w:rsidRDefault="00C3118E" w:rsidP="00C31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8F3" w:rsidRDefault="00FA78F3"/>
    <w:sectPr w:rsidR="00FA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C4"/>
    <w:rsid w:val="00872E17"/>
    <w:rsid w:val="00887BC4"/>
    <w:rsid w:val="00C3118E"/>
    <w:rsid w:val="00FA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2CBD3-9A38-432F-988F-213FDFC3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1257</Words>
  <Characters>7168</Characters>
  <Application>Microsoft Office Word</Application>
  <DocSecurity>0</DocSecurity>
  <Lines>59</Lines>
  <Paragraphs>16</Paragraphs>
  <ScaleCrop>false</ScaleCrop>
  <Company/>
  <LinksUpToDate>false</LinksUpToDate>
  <CharactersWithSpaces>8409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Furdui</dc:creator>
  <cp:keywords/>
  <dc:description/>
  <cp:lastModifiedBy>Veronica Furdui</cp:lastModifiedBy>
  <cp:revision>2</cp:revision>
  <dcterms:created xsi:type="dcterms:W3CDTF">2018-02-01T08:47:00Z</dcterms:created>
  <dcterms:modified xsi:type="dcterms:W3CDTF">2018-02-01T08:48:00Z</dcterms:modified>
</cp:coreProperties>
</file>