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54A" w:rsidRPr="008B5277" w:rsidRDefault="00C43DAC" w:rsidP="00C6554A">
      <w:pPr>
        <w:pStyle w:val="Photo"/>
      </w:pPr>
      <w:bookmarkStart w:id="0" w:name="_Toc321147149"/>
      <w:bookmarkStart w:id="1" w:name="_Toc318188227"/>
      <w:bookmarkStart w:id="2" w:name="_Toc318188327"/>
      <w:bookmarkStart w:id="3" w:name="_Toc318189312"/>
      <w:bookmarkStart w:id="4" w:name="_Toc321147011"/>
      <w:bookmarkStart w:id="5" w:name="_GoBack"/>
      <w:bookmarkEnd w:id="5"/>
      <w:r w:rsidRPr="00C43DAC">
        <w:rPr>
          <w:noProof/>
          <w:sz w:val="28"/>
          <w:lang w:val="en-GB" w:eastAsia="en-GB"/>
        </w:rPr>
        <w:t xml:space="preserve">MINISTERUL ECONOMIEI </w:t>
      </w:r>
      <w:r w:rsidR="000F23D7">
        <w:rPr>
          <w:noProof/>
        </w:rPr>
        <w:drawing>
          <wp:inline distT="0" distB="0" distL="0" distR="0" wp14:anchorId="35E100EF" wp14:editId="13ED9CA8">
            <wp:extent cx="4335780" cy="5498465"/>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42977" cy="5507592"/>
                    </a:xfrm>
                    <a:prstGeom prst="rect">
                      <a:avLst/>
                    </a:prstGeom>
                  </pic:spPr>
                </pic:pic>
              </a:graphicData>
            </a:graphic>
          </wp:inline>
        </w:drawing>
      </w:r>
    </w:p>
    <w:bookmarkEnd w:id="0"/>
    <w:bookmarkEnd w:id="1"/>
    <w:bookmarkEnd w:id="2"/>
    <w:bookmarkEnd w:id="3"/>
    <w:bookmarkEnd w:id="4"/>
    <w:p w:rsidR="00C6554A" w:rsidRPr="00552E51" w:rsidRDefault="00A85130" w:rsidP="00C6554A">
      <w:pPr>
        <w:pStyle w:val="Title"/>
        <w:rPr>
          <w:lang w:val="ro-RO"/>
        </w:rPr>
      </w:pPr>
      <w:r w:rsidRPr="00552E51">
        <w:rPr>
          <w:lang w:val="ro-RO"/>
        </w:rPr>
        <w:t>RAPORT</w:t>
      </w:r>
    </w:p>
    <w:p w:rsidR="009F2B8F" w:rsidRPr="00552E51" w:rsidRDefault="00C85B63" w:rsidP="00C6554A">
      <w:pPr>
        <w:pStyle w:val="Title"/>
        <w:rPr>
          <w:lang w:val="ro-RO"/>
        </w:rPr>
      </w:pPr>
      <w:r w:rsidRPr="00552E51">
        <w:rPr>
          <w:lang w:val="ro-RO"/>
        </w:rPr>
        <w:t>p</w:t>
      </w:r>
      <w:r w:rsidR="00A85130" w:rsidRPr="00552E51">
        <w:rPr>
          <w:lang w:val="ro-RO"/>
        </w:rPr>
        <w:t xml:space="preserve">rivind activitatea </w:t>
      </w:r>
      <w:r w:rsidR="00CE09B8" w:rsidRPr="00552E51">
        <w:rPr>
          <w:lang w:val="ro-RO"/>
        </w:rPr>
        <w:t>Zonelor Economice Libere din Republica Moldova</w:t>
      </w:r>
      <w:r w:rsidR="000F23D7" w:rsidRPr="00552E51">
        <w:rPr>
          <w:lang w:val="ro-RO"/>
        </w:rPr>
        <w:t xml:space="preserve"> </w:t>
      </w:r>
      <w:r w:rsidR="009F2B8F" w:rsidRPr="00552E51">
        <w:rPr>
          <w:lang w:val="ro-RO"/>
        </w:rPr>
        <w:t xml:space="preserve">pentru </w:t>
      </w:r>
      <w:r w:rsidR="00373083">
        <w:rPr>
          <w:lang w:val="ro-RO"/>
        </w:rPr>
        <w:t>anul</w:t>
      </w:r>
      <w:r w:rsidR="009F2B8F" w:rsidRPr="00552E51">
        <w:rPr>
          <w:lang w:val="ro-RO"/>
        </w:rPr>
        <w:t xml:space="preserve"> 20</w:t>
      </w:r>
      <w:r w:rsidR="00AF5B46" w:rsidRPr="00552E51">
        <w:rPr>
          <w:lang w:val="ro-RO"/>
        </w:rPr>
        <w:t>2</w:t>
      </w:r>
      <w:r w:rsidR="00C43DAC" w:rsidRPr="00552E51">
        <w:rPr>
          <w:lang w:val="ro-RO"/>
        </w:rPr>
        <w:t>1</w:t>
      </w:r>
    </w:p>
    <w:p w:rsidR="009F2B8F" w:rsidRDefault="009F2B8F" w:rsidP="00C6554A">
      <w:pPr>
        <w:pStyle w:val="Subtitle"/>
      </w:pPr>
    </w:p>
    <w:p w:rsidR="00C6554A" w:rsidRDefault="00C6554A" w:rsidP="00CE09B8">
      <w:pPr>
        <w:pStyle w:val="Subtitle"/>
      </w:pPr>
      <w:r>
        <w:br w:type="page"/>
      </w:r>
    </w:p>
    <w:sdt>
      <w:sdtPr>
        <w:rPr>
          <w:rFonts w:asciiTheme="minorHAnsi" w:eastAsiaTheme="minorHAnsi" w:hAnsiTheme="minorHAnsi" w:cstheme="minorBidi"/>
          <w:color w:val="595959" w:themeColor="text1" w:themeTint="A6"/>
          <w:sz w:val="22"/>
          <w:szCs w:val="22"/>
        </w:rPr>
        <w:id w:val="2089495939"/>
        <w:docPartObj>
          <w:docPartGallery w:val="Table of Contents"/>
          <w:docPartUnique/>
        </w:docPartObj>
      </w:sdtPr>
      <w:sdtEndPr>
        <w:rPr>
          <w:b/>
          <w:bCs/>
          <w:noProof/>
        </w:rPr>
      </w:sdtEndPr>
      <w:sdtContent>
        <w:p w:rsidR="003C0693" w:rsidRDefault="003C0693" w:rsidP="003C0693">
          <w:pPr>
            <w:pStyle w:val="TOCHeading"/>
            <w:jc w:val="center"/>
          </w:pPr>
        </w:p>
        <w:p w:rsidR="003C0693" w:rsidRDefault="003C0693" w:rsidP="003C0693">
          <w:pPr>
            <w:pStyle w:val="TOCHeading"/>
            <w:jc w:val="center"/>
          </w:pPr>
        </w:p>
        <w:p w:rsidR="003C0693" w:rsidRDefault="003C0693" w:rsidP="003C0693">
          <w:pPr>
            <w:pStyle w:val="TOCHeading"/>
            <w:jc w:val="center"/>
          </w:pPr>
        </w:p>
        <w:p w:rsidR="003C0693" w:rsidRDefault="003C0693" w:rsidP="003C0693">
          <w:pPr>
            <w:pStyle w:val="TOCHeading"/>
            <w:jc w:val="center"/>
          </w:pPr>
        </w:p>
        <w:p w:rsidR="003C0693" w:rsidRPr="004166A6" w:rsidRDefault="003C0693" w:rsidP="003C0693">
          <w:pPr>
            <w:pStyle w:val="TOCHeading"/>
            <w:jc w:val="center"/>
            <w:rPr>
              <w:b/>
              <w:sz w:val="28"/>
              <w:szCs w:val="28"/>
            </w:rPr>
          </w:pPr>
          <w:r w:rsidRPr="004166A6">
            <w:rPr>
              <w:b/>
              <w:sz w:val="28"/>
              <w:szCs w:val="28"/>
            </w:rPr>
            <w:t>CUPRINS</w:t>
          </w:r>
        </w:p>
        <w:p w:rsidR="003C0693" w:rsidRPr="004166A6" w:rsidRDefault="003C0693" w:rsidP="003C0693">
          <w:pPr>
            <w:rPr>
              <w:sz w:val="28"/>
              <w:szCs w:val="28"/>
            </w:rPr>
          </w:pPr>
        </w:p>
        <w:p w:rsidR="003C0693" w:rsidRPr="004166A6" w:rsidRDefault="003C0693" w:rsidP="003C0693">
          <w:pPr>
            <w:rPr>
              <w:sz w:val="28"/>
              <w:szCs w:val="28"/>
            </w:rPr>
          </w:pPr>
        </w:p>
        <w:p w:rsidR="00193BE2" w:rsidRPr="00193BE2" w:rsidRDefault="003C0693">
          <w:pPr>
            <w:pStyle w:val="TOC1"/>
            <w:tabs>
              <w:tab w:val="right" w:leader="dot" w:pos="9770"/>
            </w:tabs>
            <w:rPr>
              <w:rFonts w:eastAsiaTheme="minorEastAsia"/>
              <w:noProof/>
              <w:color w:val="auto"/>
              <w:sz w:val="28"/>
              <w:lang w:val="en-GB" w:eastAsia="en-GB"/>
            </w:rPr>
          </w:pPr>
          <w:r w:rsidRPr="004166A6">
            <w:rPr>
              <w:sz w:val="28"/>
              <w:szCs w:val="28"/>
            </w:rPr>
            <w:fldChar w:fldCharType="begin"/>
          </w:r>
          <w:r w:rsidRPr="004166A6">
            <w:rPr>
              <w:sz w:val="28"/>
              <w:szCs w:val="28"/>
            </w:rPr>
            <w:instrText xml:space="preserve"> TOC \o "1-3" \h \z \u </w:instrText>
          </w:r>
          <w:r w:rsidRPr="004166A6">
            <w:rPr>
              <w:sz w:val="28"/>
              <w:szCs w:val="28"/>
            </w:rPr>
            <w:fldChar w:fldCharType="separate"/>
          </w:r>
          <w:hyperlink w:anchor="_Toc5703234" w:history="1">
            <w:r w:rsidR="00193BE2" w:rsidRPr="00193BE2">
              <w:rPr>
                <w:rStyle w:val="Hyperlink"/>
                <w:b/>
                <w:noProof/>
                <w:sz w:val="28"/>
                <w:lang w:val="ro-RO"/>
              </w:rPr>
              <w:t>Aspecte generale</w:t>
            </w:r>
            <w:r w:rsidR="00193BE2" w:rsidRPr="00193BE2">
              <w:rPr>
                <w:noProof/>
                <w:webHidden/>
                <w:sz w:val="28"/>
              </w:rPr>
              <w:tab/>
            </w:r>
            <w:r w:rsidR="00193BE2" w:rsidRPr="00193BE2">
              <w:rPr>
                <w:noProof/>
                <w:webHidden/>
                <w:sz w:val="28"/>
              </w:rPr>
              <w:fldChar w:fldCharType="begin"/>
            </w:r>
            <w:r w:rsidR="00193BE2" w:rsidRPr="00193BE2">
              <w:rPr>
                <w:noProof/>
                <w:webHidden/>
                <w:sz w:val="28"/>
              </w:rPr>
              <w:instrText xml:space="preserve"> PAGEREF _Toc5703234 \h </w:instrText>
            </w:r>
            <w:r w:rsidR="00193BE2" w:rsidRPr="00193BE2">
              <w:rPr>
                <w:noProof/>
                <w:webHidden/>
                <w:sz w:val="28"/>
              </w:rPr>
            </w:r>
            <w:r w:rsidR="00193BE2" w:rsidRPr="00193BE2">
              <w:rPr>
                <w:noProof/>
                <w:webHidden/>
                <w:sz w:val="28"/>
              </w:rPr>
              <w:fldChar w:fldCharType="separate"/>
            </w:r>
            <w:r w:rsidR="000E3D4F">
              <w:rPr>
                <w:noProof/>
                <w:webHidden/>
                <w:sz w:val="28"/>
              </w:rPr>
              <w:t>2</w:t>
            </w:r>
            <w:r w:rsidR="00193BE2" w:rsidRPr="00193BE2">
              <w:rPr>
                <w:noProof/>
                <w:webHidden/>
                <w:sz w:val="28"/>
              </w:rPr>
              <w:fldChar w:fldCharType="end"/>
            </w:r>
          </w:hyperlink>
        </w:p>
        <w:p w:rsidR="00193BE2" w:rsidRPr="00193BE2" w:rsidRDefault="00FF6EB8">
          <w:pPr>
            <w:pStyle w:val="TOC1"/>
            <w:tabs>
              <w:tab w:val="right" w:leader="dot" w:pos="9770"/>
            </w:tabs>
            <w:rPr>
              <w:rFonts w:eastAsiaTheme="minorEastAsia"/>
              <w:noProof/>
              <w:color w:val="auto"/>
              <w:sz w:val="28"/>
              <w:lang w:val="en-GB" w:eastAsia="en-GB"/>
            </w:rPr>
          </w:pPr>
          <w:hyperlink w:anchor="_Toc5703235" w:history="1">
            <w:r w:rsidR="00193BE2" w:rsidRPr="00193BE2">
              <w:rPr>
                <w:rStyle w:val="Hyperlink"/>
                <w:b/>
                <w:noProof/>
                <w:sz w:val="28"/>
                <w:lang w:val="ro-RO"/>
              </w:rPr>
              <w:t>Forța de muncă și remunerarea muncii</w:t>
            </w:r>
            <w:r w:rsidR="00193BE2" w:rsidRPr="00193BE2">
              <w:rPr>
                <w:noProof/>
                <w:webHidden/>
                <w:sz w:val="28"/>
              </w:rPr>
              <w:tab/>
            </w:r>
            <w:r w:rsidR="00193BE2" w:rsidRPr="00193BE2">
              <w:rPr>
                <w:noProof/>
                <w:webHidden/>
                <w:sz w:val="28"/>
              </w:rPr>
              <w:fldChar w:fldCharType="begin"/>
            </w:r>
            <w:r w:rsidR="00193BE2" w:rsidRPr="00193BE2">
              <w:rPr>
                <w:noProof/>
                <w:webHidden/>
                <w:sz w:val="28"/>
              </w:rPr>
              <w:instrText xml:space="preserve"> PAGEREF _Toc5703235 \h </w:instrText>
            </w:r>
            <w:r w:rsidR="00193BE2" w:rsidRPr="00193BE2">
              <w:rPr>
                <w:noProof/>
                <w:webHidden/>
                <w:sz w:val="28"/>
              </w:rPr>
            </w:r>
            <w:r w:rsidR="00193BE2" w:rsidRPr="00193BE2">
              <w:rPr>
                <w:noProof/>
                <w:webHidden/>
                <w:sz w:val="28"/>
              </w:rPr>
              <w:fldChar w:fldCharType="separate"/>
            </w:r>
            <w:r w:rsidR="000E3D4F">
              <w:rPr>
                <w:noProof/>
                <w:webHidden/>
                <w:sz w:val="28"/>
              </w:rPr>
              <w:t>3</w:t>
            </w:r>
            <w:r w:rsidR="00193BE2" w:rsidRPr="00193BE2">
              <w:rPr>
                <w:noProof/>
                <w:webHidden/>
                <w:sz w:val="28"/>
              </w:rPr>
              <w:fldChar w:fldCharType="end"/>
            </w:r>
          </w:hyperlink>
        </w:p>
        <w:p w:rsidR="00193BE2" w:rsidRPr="00193BE2" w:rsidRDefault="00FF6EB8">
          <w:pPr>
            <w:pStyle w:val="TOC1"/>
            <w:tabs>
              <w:tab w:val="right" w:leader="dot" w:pos="9770"/>
            </w:tabs>
            <w:rPr>
              <w:rFonts w:eastAsiaTheme="minorEastAsia"/>
              <w:noProof/>
              <w:color w:val="auto"/>
              <w:sz w:val="28"/>
              <w:lang w:val="en-GB" w:eastAsia="en-GB"/>
            </w:rPr>
          </w:pPr>
          <w:hyperlink w:anchor="_Toc5703236" w:history="1">
            <w:r w:rsidR="00193BE2" w:rsidRPr="00193BE2">
              <w:rPr>
                <w:rStyle w:val="Hyperlink"/>
                <w:rFonts w:asciiTheme="majorHAnsi" w:eastAsiaTheme="majorEastAsia" w:hAnsiTheme="majorHAnsi" w:cstheme="majorBidi"/>
                <w:b/>
                <w:noProof/>
                <w:sz w:val="28"/>
                <w:lang w:val="ro-RO"/>
              </w:rPr>
              <w:t>Investiții</w:t>
            </w:r>
            <w:r w:rsidR="00193BE2" w:rsidRPr="00193BE2">
              <w:rPr>
                <w:noProof/>
                <w:webHidden/>
                <w:sz w:val="28"/>
              </w:rPr>
              <w:tab/>
            </w:r>
            <w:r w:rsidR="00193BE2" w:rsidRPr="00193BE2">
              <w:rPr>
                <w:noProof/>
                <w:webHidden/>
                <w:sz w:val="28"/>
              </w:rPr>
              <w:fldChar w:fldCharType="begin"/>
            </w:r>
            <w:r w:rsidR="00193BE2" w:rsidRPr="00193BE2">
              <w:rPr>
                <w:noProof/>
                <w:webHidden/>
                <w:sz w:val="28"/>
              </w:rPr>
              <w:instrText xml:space="preserve"> PAGEREF _Toc5703236 \h </w:instrText>
            </w:r>
            <w:r w:rsidR="00193BE2" w:rsidRPr="00193BE2">
              <w:rPr>
                <w:noProof/>
                <w:webHidden/>
                <w:sz w:val="28"/>
              </w:rPr>
            </w:r>
            <w:r w:rsidR="00193BE2" w:rsidRPr="00193BE2">
              <w:rPr>
                <w:noProof/>
                <w:webHidden/>
                <w:sz w:val="28"/>
              </w:rPr>
              <w:fldChar w:fldCharType="separate"/>
            </w:r>
            <w:r w:rsidR="000E3D4F">
              <w:rPr>
                <w:noProof/>
                <w:webHidden/>
                <w:sz w:val="28"/>
              </w:rPr>
              <w:t>3</w:t>
            </w:r>
            <w:r w:rsidR="00193BE2" w:rsidRPr="00193BE2">
              <w:rPr>
                <w:noProof/>
                <w:webHidden/>
                <w:sz w:val="28"/>
              </w:rPr>
              <w:fldChar w:fldCharType="end"/>
            </w:r>
          </w:hyperlink>
        </w:p>
        <w:p w:rsidR="00193BE2" w:rsidRDefault="00FF6EB8">
          <w:pPr>
            <w:pStyle w:val="TOC1"/>
            <w:tabs>
              <w:tab w:val="right" w:leader="dot" w:pos="9770"/>
            </w:tabs>
            <w:rPr>
              <w:noProof/>
              <w:sz w:val="28"/>
            </w:rPr>
          </w:pPr>
          <w:hyperlink w:anchor="_Toc5703237" w:history="1">
            <w:r w:rsidR="00193BE2" w:rsidRPr="00193BE2">
              <w:rPr>
                <w:rStyle w:val="Hyperlink"/>
                <w:b/>
                <w:noProof/>
                <w:sz w:val="28"/>
                <w:lang w:val="ro-RO"/>
              </w:rPr>
              <w:t>Activitatea de producere</w:t>
            </w:r>
            <w:r w:rsidR="00193BE2" w:rsidRPr="00193BE2">
              <w:rPr>
                <w:noProof/>
                <w:webHidden/>
                <w:sz w:val="28"/>
              </w:rPr>
              <w:tab/>
            </w:r>
            <w:r w:rsidR="004A72D8">
              <w:rPr>
                <w:noProof/>
                <w:webHidden/>
                <w:sz w:val="28"/>
              </w:rPr>
              <w:t>6</w:t>
            </w:r>
          </w:hyperlink>
        </w:p>
        <w:p w:rsidR="004A35CE" w:rsidRDefault="004A35CE" w:rsidP="004A35CE">
          <w:pPr>
            <w:rPr>
              <w:rStyle w:val="Hyperlink"/>
              <w:b/>
              <w:noProof/>
              <w:sz w:val="28"/>
              <w:u w:val="none"/>
              <w:lang w:val="ro-RO"/>
            </w:rPr>
          </w:pPr>
          <w:r w:rsidRPr="004A35CE">
            <w:rPr>
              <w:rStyle w:val="Hyperlink"/>
              <w:b/>
              <w:noProof/>
              <w:sz w:val="28"/>
              <w:u w:val="none"/>
              <w:lang w:val="ro-RO"/>
            </w:rPr>
            <w:t xml:space="preserve">Cheltuielile </w:t>
          </w:r>
          <w:r>
            <w:rPr>
              <w:rStyle w:val="Hyperlink"/>
              <w:b/>
              <w:noProof/>
              <w:sz w:val="28"/>
              <w:u w:val="none"/>
              <w:lang w:val="ro-RO"/>
            </w:rPr>
            <w:t>administrative</w:t>
          </w:r>
          <w:r w:rsidRPr="004A35CE">
            <w:rPr>
              <w:rStyle w:val="Hyperlink"/>
              <w:b/>
              <w:noProof/>
              <w:sz w:val="28"/>
              <w:u w:val="none"/>
              <w:lang w:val="ro-RO"/>
            </w:rPr>
            <w:t xml:space="preserve">                                                                                          </w:t>
          </w:r>
          <w:r w:rsidRPr="00850B74">
            <w:rPr>
              <w:rStyle w:val="Hyperlink"/>
              <w:noProof/>
              <w:sz w:val="28"/>
              <w:u w:val="none"/>
              <w:lang w:val="ro-RO"/>
            </w:rPr>
            <w:t>8</w:t>
          </w:r>
        </w:p>
        <w:p w:rsidR="004A35CE" w:rsidRPr="004A35CE" w:rsidRDefault="004A35CE" w:rsidP="004A35CE">
          <w:pPr>
            <w:rPr>
              <w:rStyle w:val="Hyperlink"/>
              <w:b/>
              <w:noProof/>
              <w:sz w:val="28"/>
              <w:u w:val="none"/>
              <w:lang w:val="ro-RO"/>
            </w:rPr>
          </w:pPr>
          <w:r>
            <w:rPr>
              <w:rStyle w:val="Hyperlink"/>
              <w:b/>
              <w:noProof/>
              <w:sz w:val="28"/>
              <w:u w:val="none"/>
              <w:lang w:val="ro-RO"/>
            </w:rPr>
            <w:t xml:space="preserve">Terenurile valorificate                                                                                                   </w:t>
          </w:r>
          <w:r w:rsidRPr="00850B74">
            <w:rPr>
              <w:rStyle w:val="Hyperlink"/>
              <w:noProof/>
              <w:sz w:val="28"/>
              <w:u w:val="none"/>
              <w:lang w:val="ro-RO"/>
            </w:rPr>
            <w:t>9</w:t>
          </w:r>
        </w:p>
        <w:p w:rsidR="00193BE2" w:rsidRPr="00193BE2" w:rsidRDefault="00FF6EB8">
          <w:pPr>
            <w:pStyle w:val="TOC1"/>
            <w:tabs>
              <w:tab w:val="right" w:leader="dot" w:pos="9770"/>
            </w:tabs>
            <w:rPr>
              <w:rFonts w:eastAsiaTheme="minorEastAsia"/>
              <w:noProof/>
              <w:color w:val="auto"/>
              <w:sz w:val="28"/>
              <w:lang w:val="en-GB" w:eastAsia="en-GB"/>
            </w:rPr>
          </w:pPr>
          <w:hyperlink w:anchor="_Toc5703238" w:history="1">
            <w:r w:rsidR="00193BE2" w:rsidRPr="00193BE2">
              <w:rPr>
                <w:rStyle w:val="Hyperlink"/>
                <w:b/>
                <w:noProof/>
                <w:sz w:val="28"/>
                <w:lang w:val="ro-RO"/>
              </w:rPr>
              <w:t>Contribuția zonelor economice libere în economia națională</w:t>
            </w:r>
            <w:r w:rsidR="00193BE2" w:rsidRPr="00193BE2">
              <w:rPr>
                <w:noProof/>
                <w:webHidden/>
                <w:sz w:val="28"/>
              </w:rPr>
              <w:tab/>
            </w:r>
            <w:r w:rsidR="00850B74">
              <w:rPr>
                <w:noProof/>
                <w:webHidden/>
                <w:sz w:val="28"/>
              </w:rPr>
              <w:t>10</w:t>
            </w:r>
          </w:hyperlink>
        </w:p>
        <w:p w:rsidR="00193BE2" w:rsidRDefault="00FF6EB8">
          <w:pPr>
            <w:pStyle w:val="TOC1"/>
            <w:tabs>
              <w:tab w:val="right" w:leader="dot" w:pos="9770"/>
            </w:tabs>
            <w:rPr>
              <w:rFonts w:eastAsiaTheme="minorEastAsia"/>
              <w:noProof/>
              <w:color w:val="auto"/>
              <w:lang w:val="en-GB" w:eastAsia="en-GB"/>
            </w:rPr>
          </w:pPr>
          <w:hyperlink w:anchor="_Toc5703239" w:history="1">
            <w:r w:rsidR="00193BE2" w:rsidRPr="00193BE2">
              <w:rPr>
                <w:rStyle w:val="Hyperlink"/>
                <w:b/>
                <w:noProof/>
                <w:sz w:val="28"/>
                <w:lang w:val="ro-RO"/>
              </w:rPr>
              <w:t>Concluzii</w:t>
            </w:r>
            <w:r w:rsidR="00193BE2" w:rsidRPr="00193BE2">
              <w:rPr>
                <w:noProof/>
                <w:webHidden/>
                <w:sz w:val="28"/>
              </w:rPr>
              <w:tab/>
            </w:r>
            <w:r w:rsidR="00850B74">
              <w:rPr>
                <w:noProof/>
                <w:webHidden/>
                <w:sz w:val="28"/>
              </w:rPr>
              <w:t>12</w:t>
            </w:r>
          </w:hyperlink>
        </w:p>
        <w:p w:rsidR="003C0693" w:rsidRDefault="003C0693">
          <w:pPr>
            <w:rPr>
              <w:b/>
              <w:bCs/>
              <w:noProof/>
            </w:rPr>
          </w:pPr>
          <w:r w:rsidRPr="004166A6">
            <w:rPr>
              <w:b/>
              <w:bCs/>
              <w:noProof/>
              <w:sz w:val="28"/>
              <w:szCs w:val="28"/>
            </w:rPr>
            <w:fldChar w:fldCharType="end"/>
          </w:r>
        </w:p>
        <w:p w:rsidR="003C0693" w:rsidRDefault="003C0693">
          <w:pPr>
            <w:rPr>
              <w:b/>
              <w:bCs/>
              <w:noProof/>
            </w:rPr>
          </w:pPr>
        </w:p>
        <w:p w:rsidR="003C0693" w:rsidRDefault="003C0693">
          <w:pPr>
            <w:rPr>
              <w:b/>
              <w:bCs/>
              <w:noProof/>
            </w:rPr>
          </w:pPr>
        </w:p>
        <w:p w:rsidR="003C0693" w:rsidRDefault="003C0693">
          <w:pPr>
            <w:rPr>
              <w:b/>
              <w:bCs/>
              <w:noProof/>
            </w:rPr>
          </w:pPr>
        </w:p>
        <w:p w:rsidR="003C0693" w:rsidRDefault="003C0693">
          <w:r>
            <w:rPr>
              <w:b/>
              <w:bCs/>
              <w:noProof/>
            </w:rPr>
            <w:br w:type="page"/>
          </w:r>
        </w:p>
      </w:sdtContent>
    </w:sdt>
    <w:p w:rsidR="00CE09B8" w:rsidRPr="00CE09B8" w:rsidRDefault="00CE09B8" w:rsidP="00CE09B8">
      <w:pPr>
        <w:pStyle w:val="Heading1"/>
        <w:ind w:firstLine="567"/>
        <w:rPr>
          <w:b/>
          <w:lang w:val="ro-RO"/>
        </w:rPr>
      </w:pPr>
      <w:bookmarkStart w:id="6" w:name="_Toc5703234"/>
      <w:r w:rsidRPr="00CE09B8">
        <w:rPr>
          <w:b/>
          <w:lang w:val="ro-RO"/>
        </w:rPr>
        <w:lastRenderedPageBreak/>
        <w:t>Aspecte generale</w:t>
      </w:r>
      <w:bookmarkEnd w:id="6"/>
    </w:p>
    <w:p w:rsidR="00CE09B8" w:rsidRDefault="00CE09B8" w:rsidP="00CE09B8">
      <w:pPr>
        <w:spacing w:line="276" w:lineRule="auto"/>
        <w:ind w:firstLine="567"/>
        <w:jc w:val="both"/>
        <w:rPr>
          <w:sz w:val="26"/>
          <w:szCs w:val="26"/>
          <w:lang w:val="ro-RO"/>
        </w:rPr>
      </w:pPr>
      <w:r>
        <w:rPr>
          <w:sz w:val="26"/>
          <w:szCs w:val="26"/>
          <w:lang w:val="ro-RO"/>
        </w:rPr>
        <w:t>Zonele economice libere</w:t>
      </w:r>
      <w:r w:rsidR="00373083">
        <w:rPr>
          <w:sz w:val="26"/>
          <w:szCs w:val="26"/>
          <w:lang w:val="ro-RO"/>
        </w:rPr>
        <w:t xml:space="preserve"> (ZEL)</w:t>
      </w:r>
      <w:r>
        <w:rPr>
          <w:sz w:val="26"/>
          <w:szCs w:val="26"/>
          <w:lang w:val="ro-RO"/>
        </w:rPr>
        <w:t xml:space="preserve"> din Republica Moldova își desfășoară activitate</w:t>
      </w:r>
      <w:r w:rsidR="00DA285A">
        <w:rPr>
          <w:sz w:val="26"/>
          <w:szCs w:val="26"/>
          <w:lang w:val="ro-RO"/>
        </w:rPr>
        <w:t>a</w:t>
      </w:r>
      <w:r>
        <w:rPr>
          <w:sz w:val="26"/>
          <w:szCs w:val="26"/>
          <w:lang w:val="ro-RO"/>
        </w:rPr>
        <w:t xml:space="preserve"> în conformitate cu prevederile Legii nr.440/2001 cu privire la zonele economi</w:t>
      </w:r>
      <w:r w:rsidR="00AC675E">
        <w:rPr>
          <w:sz w:val="26"/>
          <w:szCs w:val="26"/>
          <w:lang w:val="ro-RO"/>
        </w:rPr>
        <w:t>ce libere, Legile privind zonele</w:t>
      </w:r>
      <w:r>
        <w:rPr>
          <w:sz w:val="26"/>
          <w:szCs w:val="26"/>
          <w:lang w:val="ro-RO"/>
        </w:rPr>
        <w:t xml:space="preserve"> economice libere și actele normative de punere în aplicare a lor.</w:t>
      </w:r>
    </w:p>
    <w:p w:rsidR="00373083" w:rsidRPr="00373083" w:rsidRDefault="00373083" w:rsidP="00373083">
      <w:pPr>
        <w:spacing w:after="120" w:line="276" w:lineRule="auto"/>
        <w:ind w:firstLine="567"/>
        <w:jc w:val="both"/>
        <w:rPr>
          <w:rFonts w:eastAsia="Times New Roman" w:cs="Times New Roman"/>
          <w:color w:val="auto"/>
          <w:sz w:val="26"/>
          <w:szCs w:val="26"/>
          <w:lang w:val="ro-RO"/>
        </w:rPr>
      </w:pPr>
      <w:r w:rsidRPr="00373083">
        <w:rPr>
          <w:rFonts w:eastAsia="Times New Roman" w:cs="Times New Roman"/>
          <w:color w:val="auto"/>
          <w:sz w:val="26"/>
          <w:szCs w:val="26"/>
          <w:lang w:val="ro-RO"/>
        </w:rPr>
        <w:t xml:space="preserve">ZELurile sunt părți ale teritoriului vamal, separate din punct de vedere economic, strict delimitate pe tot perimetrul lor, în care pentru investitorii autohtoni și străini sunt permise genuri de activități de întreprinzător, în condițiile legii. Aceste zone oferă companiilor, orientate spre desfacerea pieței în afara țării, un șir de avantaje, acestea beneficiind de un regim fiscal și vamal special, care se caracterizează prin acordarea permanentă a unor reduceri la taxe. </w:t>
      </w:r>
    </w:p>
    <w:p w:rsidR="00373083" w:rsidRPr="00373083" w:rsidRDefault="00373083" w:rsidP="00373083">
      <w:pPr>
        <w:spacing w:before="0" w:after="0" w:line="276" w:lineRule="auto"/>
        <w:ind w:firstLine="357"/>
        <w:jc w:val="both"/>
        <w:rPr>
          <w:rFonts w:eastAsia="Calibri" w:cs="Times New Roman"/>
          <w:color w:val="auto"/>
          <w:sz w:val="26"/>
          <w:szCs w:val="26"/>
          <w:lang w:val="ro-RO"/>
        </w:rPr>
      </w:pPr>
      <w:r w:rsidRPr="00373083">
        <w:rPr>
          <w:rFonts w:eastAsia="Calibri" w:cs="Times New Roman"/>
          <w:color w:val="auto"/>
          <w:sz w:val="26"/>
          <w:szCs w:val="26"/>
          <w:lang w:val="ro-RO"/>
        </w:rPr>
        <w:t>Printre principalele facilități acordate rezidenților din ZEL se numără:</w:t>
      </w:r>
    </w:p>
    <w:p w:rsidR="00373083" w:rsidRPr="00373083" w:rsidRDefault="00373083" w:rsidP="00373083">
      <w:pPr>
        <w:numPr>
          <w:ilvl w:val="0"/>
          <w:numId w:val="19"/>
        </w:numPr>
        <w:spacing w:before="0" w:after="0" w:line="276" w:lineRule="auto"/>
        <w:ind w:left="714" w:hanging="357"/>
        <w:contextualSpacing/>
        <w:jc w:val="both"/>
        <w:rPr>
          <w:rFonts w:eastAsia="Calibri" w:cs="Times New Roman"/>
          <w:color w:val="auto"/>
          <w:sz w:val="26"/>
          <w:szCs w:val="26"/>
          <w:lang w:val="ro-RO"/>
        </w:rPr>
      </w:pPr>
      <w:r w:rsidRPr="00373083">
        <w:rPr>
          <w:rFonts w:eastAsia="Calibri" w:cs="Times New Roman"/>
          <w:bCs/>
          <w:color w:val="auto"/>
          <w:sz w:val="26"/>
          <w:szCs w:val="26"/>
          <w:lang w:val="ro-RO"/>
        </w:rPr>
        <w:t>0% sau ½ din impozitul național pe profit;</w:t>
      </w:r>
    </w:p>
    <w:p w:rsidR="00373083" w:rsidRPr="00373083" w:rsidRDefault="00373083" w:rsidP="00373083">
      <w:pPr>
        <w:numPr>
          <w:ilvl w:val="0"/>
          <w:numId w:val="19"/>
        </w:numPr>
        <w:spacing w:before="0" w:after="0" w:line="276" w:lineRule="auto"/>
        <w:ind w:left="714" w:hanging="357"/>
        <w:contextualSpacing/>
        <w:jc w:val="both"/>
        <w:rPr>
          <w:rFonts w:eastAsia="Calibri" w:cs="Times New Roman"/>
          <w:color w:val="auto"/>
          <w:sz w:val="26"/>
          <w:szCs w:val="26"/>
          <w:lang w:val="ro-RO"/>
        </w:rPr>
      </w:pPr>
      <w:r w:rsidRPr="00373083">
        <w:rPr>
          <w:rFonts w:eastAsia="Calibri" w:cs="Times New Roman"/>
          <w:bCs/>
          <w:color w:val="auto"/>
          <w:sz w:val="26"/>
          <w:szCs w:val="26"/>
          <w:lang w:val="ro-RO"/>
        </w:rPr>
        <w:t>Scutirea de TVA;</w:t>
      </w:r>
    </w:p>
    <w:p w:rsidR="00373083" w:rsidRPr="00373083" w:rsidRDefault="00373083" w:rsidP="00373083">
      <w:pPr>
        <w:numPr>
          <w:ilvl w:val="0"/>
          <w:numId w:val="19"/>
        </w:numPr>
        <w:spacing w:before="0" w:after="0" w:line="276" w:lineRule="auto"/>
        <w:ind w:left="714" w:hanging="357"/>
        <w:contextualSpacing/>
        <w:jc w:val="both"/>
        <w:rPr>
          <w:rFonts w:eastAsia="Calibri" w:cs="Times New Roman"/>
          <w:color w:val="auto"/>
          <w:sz w:val="26"/>
          <w:szCs w:val="26"/>
          <w:lang w:val="ro-RO"/>
        </w:rPr>
      </w:pPr>
      <w:r w:rsidRPr="00373083">
        <w:rPr>
          <w:rFonts w:eastAsia="Calibri" w:cs="Times New Roman"/>
          <w:bCs/>
          <w:color w:val="auto"/>
          <w:sz w:val="26"/>
          <w:szCs w:val="26"/>
          <w:lang w:val="ro-RO"/>
        </w:rPr>
        <w:t>Scutirea de accize;</w:t>
      </w:r>
    </w:p>
    <w:p w:rsidR="00373083" w:rsidRPr="00373083" w:rsidRDefault="00373083" w:rsidP="00373083">
      <w:pPr>
        <w:numPr>
          <w:ilvl w:val="0"/>
          <w:numId w:val="19"/>
        </w:numPr>
        <w:spacing w:before="0" w:after="0" w:line="276" w:lineRule="auto"/>
        <w:ind w:left="714" w:hanging="357"/>
        <w:contextualSpacing/>
        <w:jc w:val="both"/>
        <w:rPr>
          <w:rFonts w:eastAsia="Calibri" w:cs="Times New Roman"/>
          <w:color w:val="auto"/>
          <w:sz w:val="26"/>
          <w:szCs w:val="26"/>
          <w:lang w:val="ro-RO"/>
        </w:rPr>
      </w:pPr>
      <w:r w:rsidRPr="00373083">
        <w:rPr>
          <w:rFonts w:eastAsia="Calibri" w:cs="Times New Roman"/>
          <w:bCs/>
          <w:color w:val="auto"/>
          <w:sz w:val="26"/>
          <w:szCs w:val="26"/>
          <w:lang w:val="ro-RO"/>
        </w:rPr>
        <w:t>Acces la infrastructura de transport dezvoltată;</w:t>
      </w:r>
    </w:p>
    <w:p w:rsidR="00373083" w:rsidRPr="00373083" w:rsidRDefault="006333DC" w:rsidP="00373083">
      <w:pPr>
        <w:numPr>
          <w:ilvl w:val="0"/>
          <w:numId w:val="19"/>
        </w:numPr>
        <w:spacing w:before="0" w:after="120" w:line="276" w:lineRule="auto"/>
        <w:ind w:left="714" w:hanging="357"/>
        <w:contextualSpacing/>
        <w:jc w:val="both"/>
        <w:rPr>
          <w:rFonts w:eastAsia="Calibri" w:cs="Times New Roman"/>
          <w:color w:val="auto"/>
          <w:sz w:val="26"/>
          <w:szCs w:val="26"/>
          <w:lang w:val="ro-RO"/>
        </w:rPr>
      </w:pPr>
      <w:r>
        <w:rPr>
          <w:rFonts w:eastAsia="Calibri" w:cs="Times New Roman"/>
          <w:bCs/>
          <w:color w:val="auto"/>
          <w:sz w:val="26"/>
          <w:szCs w:val="26"/>
          <w:lang w:val="ro-RO"/>
        </w:rPr>
        <w:t>Proceduri vamale simplificate</w:t>
      </w:r>
      <w:r w:rsidR="00373083" w:rsidRPr="00373083">
        <w:rPr>
          <w:rFonts w:eastAsia="Calibri" w:cs="Times New Roman"/>
          <w:bCs/>
          <w:color w:val="auto"/>
          <w:sz w:val="26"/>
          <w:szCs w:val="26"/>
          <w:lang w:val="ro-RO"/>
        </w:rPr>
        <w:t>.</w:t>
      </w:r>
    </w:p>
    <w:p w:rsidR="00373083" w:rsidRDefault="00373083" w:rsidP="00032F57">
      <w:pPr>
        <w:spacing w:line="276" w:lineRule="auto"/>
        <w:ind w:firstLine="567"/>
        <w:jc w:val="both"/>
        <w:rPr>
          <w:sz w:val="26"/>
          <w:szCs w:val="26"/>
          <w:lang w:val="ro-RO"/>
        </w:rPr>
      </w:pPr>
    </w:p>
    <w:p w:rsidR="00032F57" w:rsidRDefault="00CE09B8" w:rsidP="00032F57">
      <w:pPr>
        <w:spacing w:line="276" w:lineRule="auto"/>
        <w:ind w:firstLine="567"/>
        <w:jc w:val="both"/>
        <w:rPr>
          <w:sz w:val="26"/>
          <w:szCs w:val="26"/>
          <w:lang w:val="ro-RO"/>
        </w:rPr>
      </w:pPr>
      <w:r>
        <w:rPr>
          <w:sz w:val="26"/>
          <w:szCs w:val="26"/>
          <w:lang w:val="ro-RO"/>
        </w:rPr>
        <w:t xml:space="preserve">Pe parcursul </w:t>
      </w:r>
      <w:r w:rsidR="00373083">
        <w:rPr>
          <w:sz w:val="26"/>
          <w:szCs w:val="26"/>
          <w:lang w:val="ro-RO"/>
        </w:rPr>
        <w:t>anului</w:t>
      </w:r>
      <w:r>
        <w:rPr>
          <w:sz w:val="26"/>
          <w:szCs w:val="26"/>
          <w:lang w:val="ro-RO"/>
        </w:rPr>
        <w:t xml:space="preserve"> 20</w:t>
      </w:r>
      <w:r w:rsidR="00C43DAC">
        <w:rPr>
          <w:sz w:val="26"/>
          <w:szCs w:val="26"/>
          <w:lang w:val="ro-RO"/>
        </w:rPr>
        <w:t>21</w:t>
      </w:r>
      <w:r>
        <w:rPr>
          <w:sz w:val="26"/>
          <w:szCs w:val="26"/>
          <w:lang w:val="ro-RO"/>
        </w:rPr>
        <w:t>, pe teritoriul Republicii Moldova au activat 7 zone economice libere (zone ale antreprenorialului liber), care înregistrau</w:t>
      </w:r>
      <w:r w:rsidR="00E000F8">
        <w:rPr>
          <w:sz w:val="26"/>
          <w:szCs w:val="26"/>
          <w:lang w:val="ro-RO"/>
        </w:rPr>
        <w:t xml:space="preserve"> </w:t>
      </w:r>
      <w:r>
        <w:rPr>
          <w:sz w:val="26"/>
          <w:szCs w:val="26"/>
          <w:lang w:val="ro-RO"/>
        </w:rPr>
        <w:t>3</w:t>
      </w:r>
      <w:r w:rsidR="00373083">
        <w:rPr>
          <w:sz w:val="26"/>
          <w:szCs w:val="26"/>
          <w:lang w:val="ro-RO"/>
        </w:rPr>
        <w:t>8</w:t>
      </w:r>
      <w:r>
        <w:rPr>
          <w:sz w:val="26"/>
          <w:szCs w:val="26"/>
          <w:lang w:val="ro-RO"/>
        </w:rPr>
        <w:t xml:space="preserve"> subzone. </w:t>
      </w:r>
    </w:p>
    <w:p w:rsidR="00E64132" w:rsidRDefault="00CE09B8" w:rsidP="00CE09B8">
      <w:pPr>
        <w:spacing w:line="276" w:lineRule="auto"/>
        <w:ind w:firstLine="567"/>
        <w:jc w:val="both"/>
        <w:rPr>
          <w:sz w:val="26"/>
          <w:szCs w:val="26"/>
          <w:lang w:val="ro-RO"/>
        </w:rPr>
      </w:pPr>
      <w:r>
        <w:rPr>
          <w:sz w:val="26"/>
          <w:szCs w:val="26"/>
          <w:lang w:val="ro-RO"/>
        </w:rPr>
        <w:t>Conform situației din 3</w:t>
      </w:r>
      <w:r w:rsidR="00373083">
        <w:rPr>
          <w:sz w:val="26"/>
          <w:szCs w:val="26"/>
          <w:lang w:val="ro-RO"/>
        </w:rPr>
        <w:t>1</w:t>
      </w:r>
      <w:r>
        <w:rPr>
          <w:sz w:val="26"/>
          <w:szCs w:val="26"/>
          <w:lang w:val="ro-RO"/>
        </w:rPr>
        <w:t xml:space="preserve"> </w:t>
      </w:r>
      <w:r w:rsidR="00373083">
        <w:rPr>
          <w:sz w:val="26"/>
          <w:szCs w:val="26"/>
          <w:lang w:val="ro-RO"/>
        </w:rPr>
        <w:t>decembrie</w:t>
      </w:r>
      <w:r>
        <w:rPr>
          <w:sz w:val="26"/>
          <w:szCs w:val="26"/>
          <w:lang w:val="ro-RO"/>
        </w:rPr>
        <w:t xml:space="preserve"> 20</w:t>
      </w:r>
      <w:r w:rsidR="00C43DAC">
        <w:rPr>
          <w:sz w:val="26"/>
          <w:szCs w:val="26"/>
          <w:lang w:val="ro-RO"/>
        </w:rPr>
        <w:t>21</w:t>
      </w:r>
      <w:r>
        <w:rPr>
          <w:sz w:val="26"/>
          <w:szCs w:val="26"/>
          <w:lang w:val="ro-RO"/>
        </w:rPr>
        <w:t xml:space="preserve"> în 7 zone economice libere erau înregistrați 2</w:t>
      </w:r>
      <w:r w:rsidR="00C43DAC">
        <w:rPr>
          <w:sz w:val="26"/>
          <w:szCs w:val="26"/>
          <w:lang w:val="ro-RO"/>
        </w:rPr>
        <w:t>2</w:t>
      </w:r>
      <w:r w:rsidR="001619A0">
        <w:rPr>
          <w:sz w:val="26"/>
          <w:szCs w:val="26"/>
          <w:lang w:val="ro-RO"/>
        </w:rPr>
        <w:t>9</w:t>
      </w:r>
      <w:r>
        <w:rPr>
          <w:sz w:val="26"/>
          <w:szCs w:val="26"/>
          <w:lang w:val="ro-RO"/>
        </w:rPr>
        <w:t xml:space="preserve"> de rezidenți</w:t>
      </w:r>
      <w:r w:rsidR="001619A0">
        <w:rPr>
          <w:sz w:val="26"/>
          <w:szCs w:val="26"/>
          <w:lang w:val="ro-RO"/>
        </w:rPr>
        <w:t xml:space="preserve"> sau cu </w:t>
      </w:r>
      <w:r w:rsidR="000E3D4F">
        <w:rPr>
          <w:sz w:val="26"/>
          <w:szCs w:val="26"/>
          <w:lang w:val="ro-RO"/>
        </w:rPr>
        <w:t>3,2</w:t>
      </w:r>
      <w:r w:rsidR="001619A0">
        <w:rPr>
          <w:sz w:val="26"/>
          <w:szCs w:val="26"/>
          <w:lang w:val="ro-RO"/>
        </w:rPr>
        <w:t xml:space="preserve"> % mai mult</w:t>
      </w:r>
      <w:r>
        <w:rPr>
          <w:sz w:val="26"/>
          <w:szCs w:val="26"/>
          <w:lang w:val="ro-RO"/>
        </w:rPr>
        <w:t xml:space="preserve"> </w:t>
      </w:r>
      <w:r w:rsidR="001619A0">
        <w:rPr>
          <w:sz w:val="26"/>
          <w:szCs w:val="26"/>
          <w:lang w:val="ro-RO"/>
        </w:rPr>
        <w:t>f</w:t>
      </w:r>
      <w:r>
        <w:rPr>
          <w:sz w:val="26"/>
          <w:szCs w:val="26"/>
          <w:lang w:val="ro-RO"/>
        </w:rPr>
        <w:t>ață de perioada similară a anului precedent</w:t>
      </w:r>
      <w:r w:rsidR="001619A0">
        <w:rPr>
          <w:sz w:val="26"/>
          <w:szCs w:val="26"/>
          <w:lang w:val="ro-RO"/>
        </w:rPr>
        <w:t>.</w:t>
      </w:r>
      <w:r>
        <w:rPr>
          <w:sz w:val="26"/>
          <w:szCs w:val="26"/>
          <w:lang w:val="ro-RO"/>
        </w:rPr>
        <w:t xml:space="preserve"> </w:t>
      </w:r>
    </w:p>
    <w:p w:rsidR="00CE09B8" w:rsidRPr="00CE09B8" w:rsidRDefault="00CE09B8" w:rsidP="00CE09B8">
      <w:pPr>
        <w:pStyle w:val="Heading1"/>
        <w:ind w:firstLine="567"/>
        <w:rPr>
          <w:b/>
          <w:lang w:val="ro-RO"/>
        </w:rPr>
      </w:pPr>
      <w:bookmarkStart w:id="7" w:name="_Toc5703235"/>
      <w:r w:rsidRPr="00CE09B8">
        <w:rPr>
          <w:b/>
          <w:lang w:val="ro-RO"/>
        </w:rPr>
        <w:lastRenderedPageBreak/>
        <w:t>Forța de muncă și remunerarea muncii</w:t>
      </w:r>
      <w:bookmarkEnd w:id="7"/>
    </w:p>
    <w:p w:rsidR="00CE09B8" w:rsidRPr="00420C37" w:rsidRDefault="00B87939" w:rsidP="00420C37">
      <w:pPr>
        <w:spacing w:line="276" w:lineRule="auto"/>
        <w:ind w:firstLine="567"/>
        <w:jc w:val="both"/>
        <w:rPr>
          <w:sz w:val="26"/>
          <w:szCs w:val="26"/>
          <w:lang w:val="ro-RO"/>
        </w:rPr>
      </w:pPr>
      <w:r w:rsidRPr="004C5392">
        <w:rPr>
          <w:noProof/>
          <w:sz w:val="26"/>
          <w:szCs w:val="26"/>
        </w:rPr>
        <mc:AlternateContent>
          <mc:Choice Requires="wps">
            <w:drawing>
              <wp:anchor distT="45720" distB="45720" distL="114300" distR="114300" simplePos="0" relativeHeight="251656704" behindDoc="0" locked="0" layoutInCell="1" allowOverlap="1" wp14:anchorId="2085CB01" wp14:editId="5E3D6CFC">
                <wp:simplePos x="0" y="0"/>
                <wp:positionH relativeFrom="margin">
                  <wp:posOffset>-10795</wp:posOffset>
                </wp:positionH>
                <wp:positionV relativeFrom="paragraph">
                  <wp:posOffset>3339465</wp:posOffset>
                </wp:positionV>
                <wp:extent cx="3883660" cy="811530"/>
                <wp:effectExtent l="0" t="0" r="2540" b="762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3660" cy="811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510C" w:rsidRPr="00B87939" w:rsidRDefault="00D3510C" w:rsidP="007578F5">
                            <w:pPr>
                              <w:jc w:val="center"/>
                              <w:rPr>
                                <w:sz w:val="26"/>
                                <w:szCs w:val="26"/>
                                <w:lang w:val="ro-RO"/>
                              </w:rPr>
                            </w:pPr>
                            <w:r w:rsidRPr="00B87939">
                              <w:rPr>
                                <w:sz w:val="26"/>
                                <w:szCs w:val="26"/>
                                <w:lang w:val="ro-RO"/>
                              </w:rPr>
                              <w:t xml:space="preserve">Figura 1. Structura numărului de angajați ai rezidenților zonelor economice libere, </w:t>
                            </w:r>
                            <w:r>
                              <w:rPr>
                                <w:sz w:val="26"/>
                                <w:szCs w:val="26"/>
                                <w:lang w:val="ro-RO"/>
                              </w:rPr>
                              <w:t>anul</w:t>
                            </w:r>
                            <w:r w:rsidRPr="00B87939">
                              <w:rPr>
                                <w:sz w:val="26"/>
                                <w:szCs w:val="26"/>
                                <w:lang w:val="ro-RO"/>
                              </w:rPr>
                              <w:t xml:space="preserve"> 20</w:t>
                            </w:r>
                            <w:r>
                              <w:rPr>
                                <w:sz w:val="26"/>
                                <w:szCs w:val="26"/>
                                <w:lang w:val="ro-RO"/>
                              </w:rPr>
                              <w:t>21</w:t>
                            </w:r>
                          </w:p>
                          <w:p w:rsidR="00D3510C" w:rsidRPr="007578F5" w:rsidRDefault="00D3510C" w:rsidP="007578F5">
                            <w:pPr>
                              <w:jc w:val="center"/>
                              <w:rPr>
                                <w:b/>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85CB01" id="_x0000_t202" coordsize="21600,21600" o:spt="202" path="m,l,21600r21600,l21600,xe">
                <v:stroke joinstyle="miter"/>
                <v:path gradientshapeok="t" o:connecttype="rect"/>
              </v:shapetype>
              <v:shape id="Text Box 13" o:spid="_x0000_s1026" type="#_x0000_t202" style="position:absolute;left:0;text-align:left;margin-left:-.85pt;margin-top:262.95pt;width:305.8pt;height:63.9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" stroked="f">
                <v:textbox>
                  <w:txbxContent>
                    <w:p w:rsidR="00D3510C" w:rsidRPr="00B87939" w:rsidRDefault="00D3510C" w:rsidP="007578F5">
                      <w:pPr>
                        <w:jc w:val="center"/>
                        <w:rPr>
                          <w:sz w:val="26"/>
                          <w:szCs w:val="26"/>
                          <w:lang w:val="ro-RO"/>
                        </w:rPr>
                      </w:pPr>
                      <w:r w:rsidRPr="00B87939">
                        <w:rPr>
                          <w:sz w:val="26"/>
                          <w:szCs w:val="26"/>
                          <w:lang w:val="ro-RO"/>
                        </w:rPr>
                        <w:t xml:space="preserve">Figura 1. Structura numărului de angajați ai rezidenților zonelor economice libere, </w:t>
                      </w:r>
                      <w:r>
                        <w:rPr>
                          <w:sz w:val="26"/>
                          <w:szCs w:val="26"/>
                          <w:lang w:val="ro-RO"/>
                        </w:rPr>
                        <w:t>anul</w:t>
                      </w:r>
                      <w:r w:rsidRPr="00B87939">
                        <w:rPr>
                          <w:sz w:val="26"/>
                          <w:szCs w:val="26"/>
                          <w:lang w:val="ro-RO"/>
                        </w:rPr>
                        <w:t xml:space="preserve"> 20</w:t>
                      </w:r>
                      <w:r>
                        <w:rPr>
                          <w:sz w:val="26"/>
                          <w:szCs w:val="26"/>
                          <w:lang w:val="ro-RO"/>
                        </w:rPr>
                        <w:t>21</w:t>
                      </w:r>
                    </w:p>
                    <w:p w:rsidR="00D3510C" w:rsidRPr="007578F5" w:rsidRDefault="00D3510C" w:rsidP="007578F5">
                      <w:pPr>
                        <w:jc w:val="center"/>
                        <w:rPr>
                          <w:b/>
                          <w:sz w:val="24"/>
                          <w:szCs w:val="24"/>
                        </w:rPr>
                      </w:pPr>
                    </w:p>
                  </w:txbxContent>
                </v:textbox>
                <w10:wrap type="square" anchorx="margin"/>
              </v:shape>
            </w:pict>
          </mc:Fallback>
        </mc:AlternateContent>
      </w:r>
      <w:r>
        <w:rPr>
          <w:noProof/>
          <w:color w:val="FF0000"/>
          <w:sz w:val="26"/>
          <w:szCs w:val="26"/>
        </w:rPr>
        <w:drawing>
          <wp:anchor distT="0" distB="0" distL="114300" distR="114300" simplePos="0" relativeHeight="251659776" behindDoc="0" locked="0" layoutInCell="1" allowOverlap="1" wp14:anchorId="79EEFC38" wp14:editId="41CBBFF4">
            <wp:simplePos x="0" y="0"/>
            <wp:positionH relativeFrom="column">
              <wp:posOffset>-10795</wp:posOffset>
            </wp:positionH>
            <wp:positionV relativeFrom="paragraph">
              <wp:posOffset>757555</wp:posOffset>
            </wp:positionV>
            <wp:extent cx="3883660" cy="2669540"/>
            <wp:effectExtent l="0" t="0" r="2540" b="1651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CE09B8">
        <w:rPr>
          <w:sz w:val="26"/>
          <w:szCs w:val="26"/>
          <w:lang w:val="ro-RO"/>
        </w:rPr>
        <w:t xml:space="preserve">Numărul </w:t>
      </w:r>
      <w:r w:rsidR="00CE09B8" w:rsidRPr="004C5392">
        <w:rPr>
          <w:sz w:val="26"/>
          <w:szCs w:val="26"/>
          <w:lang w:val="ro-RO"/>
        </w:rPr>
        <w:t xml:space="preserve">angajaților </w:t>
      </w:r>
      <w:r w:rsidR="008E21B7" w:rsidRPr="004C5392">
        <w:rPr>
          <w:sz w:val="26"/>
          <w:szCs w:val="26"/>
          <w:lang w:val="ro-RO"/>
        </w:rPr>
        <w:t>rezidenților</w:t>
      </w:r>
      <w:r w:rsidR="00CE09B8">
        <w:rPr>
          <w:sz w:val="26"/>
          <w:szCs w:val="26"/>
          <w:lang w:val="ro-RO"/>
        </w:rPr>
        <w:t xml:space="preserve"> zonelor libere la sfârșitul perioadei de raportare a constituit </w:t>
      </w:r>
      <w:r w:rsidR="00CB6AEB">
        <w:rPr>
          <w:sz w:val="26"/>
          <w:szCs w:val="26"/>
          <w:lang w:val="ro-RO"/>
        </w:rPr>
        <w:t>15830</w:t>
      </w:r>
      <w:r w:rsidR="006A1EED">
        <w:rPr>
          <w:sz w:val="26"/>
          <w:szCs w:val="26"/>
          <w:lang w:val="ro-RO"/>
        </w:rPr>
        <w:t xml:space="preserve"> </w:t>
      </w:r>
      <w:r w:rsidR="00CE09B8">
        <w:rPr>
          <w:sz w:val="26"/>
          <w:szCs w:val="26"/>
          <w:lang w:val="ro-RO"/>
        </w:rPr>
        <w:t xml:space="preserve">persoane, înregistrându-se o </w:t>
      </w:r>
      <w:r w:rsidR="00512126">
        <w:rPr>
          <w:sz w:val="26"/>
          <w:szCs w:val="26"/>
          <w:lang w:val="ro-RO"/>
        </w:rPr>
        <w:t>scădere</w:t>
      </w:r>
      <w:r w:rsidR="00CE09B8">
        <w:rPr>
          <w:sz w:val="26"/>
          <w:szCs w:val="26"/>
          <w:lang w:val="ro-RO"/>
        </w:rPr>
        <w:t xml:space="preserve"> față de </w:t>
      </w:r>
      <w:r w:rsidR="00967E62">
        <w:rPr>
          <w:sz w:val="26"/>
          <w:szCs w:val="26"/>
          <w:lang w:val="ro-RO"/>
        </w:rPr>
        <w:t xml:space="preserve">perioada similară a anului </w:t>
      </w:r>
      <w:r w:rsidR="00C43DAC">
        <w:rPr>
          <w:sz w:val="26"/>
          <w:szCs w:val="26"/>
          <w:lang w:val="ro-RO"/>
        </w:rPr>
        <w:t xml:space="preserve"> 2020</w:t>
      </w:r>
      <w:r w:rsidR="00032F57">
        <w:rPr>
          <w:sz w:val="26"/>
          <w:szCs w:val="26"/>
          <w:lang w:val="ro-RO"/>
        </w:rPr>
        <w:t xml:space="preserve"> </w:t>
      </w:r>
      <w:r w:rsidR="00967E62">
        <w:rPr>
          <w:sz w:val="26"/>
          <w:szCs w:val="26"/>
          <w:lang w:val="ro-RO"/>
        </w:rPr>
        <w:t>cu</w:t>
      </w:r>
      <w:r w:rsidR="00CE09B8">
        <w:rPr>
          <w:sz w:val="26"/>
          <w:szCs w:val="26"/>
          <w:lang w:val="ro-RO"/>
        </w:rPr>
        <w:t xml:space="preserve"> </w:t>
      </w:r>
      <w:r w:rsidR="000E3D4F">
        <w:rPr>
          <w:sz w:val="26"/>
          <w:szCs w:val="26"/>
          <w:lang w:val="ro-RO"/>
        </w:rPr>
        <w:t xml:space="preserve">440 </w:t>
      </w:r>
      <w:r w:rsidR="00CE09B8">
        <w:rPr>
          <w:sz w:val="26"/>
          <w:szCs w:val="26"/>
          <w:lang w:val="ro-RO"/>
        </w:rPr>
        <w:t xml:space="preserve">persoane sau </w:t>
      </w:r>
      <w:r w:rsidR="000E3D4F">
        <w:rPr>
          <w:sz w:val="26"/>
          <w:szCs w:val="26"/>
          <w:lang w:val="ro-RO"/>
        </w:rPr>
        <w:t>2,7</w:t>
      </w:r>
      <w:r w:rsidR="00CE09B8">
        <w:rPr>
          <w:sz w:val="26"/>
          <w:szCs w:val="26"/>
          <w:lang w:val="ro-RO"/>
        </w:rPr>
        <w:t>%</w:t>
      </w:r>
      <w:r w:rsidR="00CE09B8" w:rsidRPr="00420C37">
        <w:rPr>
          <w:sz w:val="26"/>
          <w:szCs w:val="26"/>
          <w:lang w:val="ro-RO"/>
        </w:rPr>
        <w:t xml:space="preserve">. Din numărul total al </w:t>
      </w:r>
      <w:r w:rsidR="00485AC4" w:rsidRPr="00420C37">
        <w:rPr>
          <w:sz w:val="26"/>
          <w:szCs w:val="26"/>
          <w:lang w:val="ro-RO"/>
        </w:rPr>
        <w:t>angajaților</w:t>
      </w:r>
      <w:r w:rsidR="00CE09B8" w:rsidRPr="00420C37">
        <w:rPr>
          <w:sz w:val="26"/>
          <w:szCs w:val="26"/>
          <w:lang w:val="ro-RO"/>
        </w:rPr>
        <w:t xml:space="preserve"> zonelor economice libere</w:t>
      </w:r>
      <w:r w:rsidR="00967E62" w:rsidRPr="00420C37">
        <w:rPr>
          <w:sz w:val="26"/>
          <w:szCs w:val="26"/>
          <w:lang w:val="ro-RO"/>
        </w:rPr>
        <w:t xml:space="preserve"> înregistrați la sfârșitul perioadei de raportare</w:t>
      </w:r>
      <w:r w:rsidR="00CE09B8" w:rsidRPr="00420C37">
        <w:rPr>
          <w:sz w:val="26"/>
          <w:szCs w:val="26"/>
          <w:lang w:val="ro-RO"/>
        </w:rPr>
        <w:t xml:space="preserve">, partea preponderentă a lor </w:t>
      </w:r>
      <w:r w:rsidR="00CE09B8" w:rsidRPr="000B1919">
        <w:rPr>
          <w:i/>
          <w:sz w:val="26"/>
          <w:szCs w:val="26"/>
          <w:lang w:val="ro-RO"/>
        </w:rPr>
        <w:t>(6</w:t>
      </w:r>
      <w:r w:rsidR="00721722" w:rsidRPr="000B1919">
        <w:rPr>
          <w:i/>
          <w:sz w:val="26"/>
          <w:szCs w:val="26"/>
          <w:lang w:val="ro-RO"/>
        </w:rPr>
        <w:t>4</w:t>
      </w:r>
      <w:r w:rsidR="004C5392" w:rsidRPr="000B1919">
        <w:rPr>
          <w:i/>
          <w:sz w:val="26"/>
          <w:szCs w:val="26"/>
          <w:lang w:val="ro-RO"/>
        </w:rPr>
        <w:t>,</w:t>
      </w:r>
      <w:r w:rsidR="00721722" w:rsidRPr="000B1919">
        <w:rPr>
          <w:i/>
          <w:sz w:val="26"/>
          <w:szCs w:val="26"/>
          <w:lang w:val="ro-RO"/>
        </w:rPr>
        <w:t>5</w:t>
      </w:r>
      <w:r w:rsidR="00CE09B8" w:rsidRPr="000B1919">
        <w:rPr>
          <w:i/>
          <w:sz w:val="26"/>
          <w:szCs w:val="26"/>
          <w:lang w:val="ro-RO"/>
        </w:rPr>
        <w:t>%</w:t>
      </w:r>
      <w:r w:rsidR="00967E62" w:rsidRPr="000B1919">
        <w:rPr>
          <w:i/>
          <w:sz w:val="26"/>
          <w:szCs w:val="26"/>
          <w:lang w:val="ro-RO"/>
        </w:rPr>
        <w:t xml:space="preserve"> sau </w:t>
      </w:r>
      <w:r w:rsidR="00CA4B3E" w:rsidRPr="000B1919">
        <w:rPr>
          <w:i/>
          <w:sz w:val="26"/>
          <w:szCs w:val="26"/>
          <w:lang w:val="ro-RO"/>
        </w:rPr>
        <w:t>10206</w:t>
      </w:r>
      <w:r w:rsidR="00967E62" w:rsidRPr="000B1919">
        <w:rPr>
          <w:i/>
          <w:sz w:val="26"/>
          <w:szCs w:val="26"/>
          <w:lang w:val="ro-RO"/>
        </w:rPr>
        <w:t xml:space="preserve"> persoane</w:t>
      </w:r>
      <w:r w:rsidR="00CE09B8" w:rsidRPr="000B1919">
        <w:rPr>
          <w:i/>
          <w:sz w:val="26"/>
          <w:szCs w:val="26"/>
          <w:lang w:val="ro-RO"/>
        </w:rPr>
        <w:t>)</w:t>
      </w:r>
      <w:r w:rsidR="00CE09B8" w:rsidRPr="00420C37">
        <w:rPr>
          <w:sz w:val="26"/>
          <w:szCs w:val="26"/>
          <w:lang w:val="ro-RO"/>
        </w:rPr>
        <w:t xml:space="preserve"> a fost înregistrată în ZEL „Bălţi”, urmat de ZEL „Ungheni-Business” </w:t>
      </w:r>
      <w:r w:rsidR="004C5392" w:rsidRPr="000B1919">
        <w:rPr>
          <w:i/>
          <w:sz w:val="26"/>
          <w:szCs w:val="26"/>
          <w:lang w:val="ro-RO"/>
        </w:rPr>
        <w:t>(ponderea de 1</w:t>
      </w:r>
      <w:r w:rsidR="00721722" w:rsidRPr="000B1919">
        <w:rPr>
          <w:i/>
          <w:sz w:val="26"/>
          <w:szCs w:val="26"/>
          <w:lang w:val="ro-RO"/>
        </w:rPr>
        <w:t>7</w:t>
      </w:r>
      <w:r w:rsidR="004C5392" w:rsidRPr="000B1919">
        <w:rPr>
          <w:i/>
          <w:sz w:val="26"/>
          <w:szCs w:val="26"/>
          <w:lang w:val="ro-RO"/>
        </w:rPr>
        <w:t>,</w:t>
      </w:r>
      <w:r w:rsidR="00721722" w:rsidRPr="000B1919">
        <w:rPr>
          <w:i/>
          <w:sz w:val="26"/>
          <w:szCs w:val="26"/>
          <w:lang w:val="ro-RO"/>
        </w:rPr>
        <w:t>9</w:t>
      </w:r>
      <w:r w:rsidR="00CE09B8" w:rsidRPr="000B1919">
        <w:rPr>
          <w:i/>
          <w:sz w:val="26"/>
          <w:szCs w:val="26"/>
          <w:lang w:val="ro-RO"/>
        </w:rPr>
        <w:t xml:space="preserve">% sau </w:t>
      </w:r>
      <w:r w:rsidR="00CA4B3E" w:rsidRPr="000B1919">
        <w:rPr>
          <w:i/>
          <w:sz w:val="26"/>
          <w:szCs w:val="26"/>
          <w:lang w:val="ro-RO"/>
        </w:rPr>
        <w:t>2829</w:t>
      </w:r>
      <w:r w:rsidR="00420C37" w:rsidRPr="000B1919">
        <w:rPr>
          <w:i/>
          <w:sz w:val="26"/>
          <w:szCs w:val="26"/>
          <w:lang w:val="ro-RO"/>
        </w:rPr>
        <w:t xml:space="preserve"> </w:t>
      </w:r>
      <w:r w:rsidR="00CE09B8" w:rsidRPr="000B1919">
        <w:rPr>
          <w:i/>
          <w:sz w:val="26"/>
          <w:szCs w:val="26"/>
          <w:lang w:val="ro-RO"/>
        </w:rPr>
        <w:t>persoane)</w:t>
      </w:r>
      <w:r w:rsidR="00CE09B8" w:rsidRPr="00420C37">
        <w:rPr>
          <w:sz w:val="26"/>
          <w:szCs w:val="26"/>
          <w:lang w:val="ro-RO"/>
        </w:rPr>
        <w:t xml:space="preserve">, </w:t>
      </w:r>
      <w:r w:rsidR="00420C37" w:rsidRPr="00420C37">
        <w:rPr>
          <w:sz w:val="26"/>
          <w:szCs w:val="26"/>
          <w:lang w:val="ro-RO"/>
        </w:rPr>
        <w:t xml:space="preserve">ZAL „Expo-Business-Chișinău” </w:t>
      </w:r>
      <w:r w:rsidR="00420C37" w:rsidRPr="000B1919">
        <w:rPr>
          <w:i/>
          <w:sz w:val="26"/>
          <w:szCs w:val="26"/>
          <w:lang w:val="ro-RO"/>
        </w:rPr>
        <w:t>(10</w:t>
      </w:r>
      <w:r w:rsidR="004C5392" w:rsidRPr="000B1919">
        <w:rPr>
          <w:i/>
          <w:sz w:val="26"/>
          <w:szCs w:val="26"/>
          <w:lang w:val="ro-RO"/>
        </w:rPr>
        <w:t>,</w:t>
      </w:r>
      <w:r w:rsidR="00721722" w:rsidRPr="000B1919">
        <w:rPr>
          <w:i/>
          <w:sz w:val="26"/>
          <w:szCs w:val="26"/>
          <w:lang w:val="ro-RO"/>
        </w:rPr>
        <w:t>1</w:t>
      </w:r>
      <w:r w:rsidR="00CE09B8" w:rsidRPr="000B1919">
        <w:rPr>
          <w:i/>
          <w:sz w:val="26"/>
          <w:szCs w:val="26"/>
          <w:lang w:val="ro-RO"/>
        </w:rPr>
        <w:t>% sau 1</w:t>
      </w:r>
      <w:r w:rsidR="00CA4B3E" w:rsidRPr="000B1919">
        <w:rPr>
          <w:i/>
          <w:sz w:val="26"/>
          <w:szCs w:val="26"/>
          <w:lang w:val="ro-RO"/>
        </w:rPr>
        <w:t>591</w:t>
      </w:r>
      <w:r w:rsidR="00CE09B8" w:rsidRPr="000B1919">
        <w:rPr>
          <w:i/>
          <w:sz w:val="26"/>
          <w:szCs w:val="26"/>
          <w:lang w:val="ro-RO"/>
        </w:rPr>
        <w:t xml:space="preserve"> persoane)</w:t>
      </w:r>
      <w:r w:rsidR="00CE09B8" w:rsidRPr="00420C37">
        <w:rPr>
          <w:sz w:val="26"/>
          <w:szCs w:val="26"/>
          <w:lang w:val="ro-RO"/>
        </w:rPr>
        <w:t xml:space="preserve">,  ZAL PP „Valkaneş” </w:t>
      </w:r>
      <w:r w:rsidR="00CE09B8" w:rsidRPr="000B1919">
        <w:rPr>
          <w:i/>
          <w:sz w:val="26"/>
          <w:szCs w:val="26"/>
          <w:lang w:val="ro-RO"/>
        </w:rPr>
        <w:t>(</w:t>
      </w:r>
      <w:r w:rsidR="00721722" w:rsidRPr="000B1919">
        <w:rPr>
          <w:i/>
          <w:sz w:val="26"/>
          <w:szCs w:val="26"/>
          <w:lang w:val="ro-RO"/>
        </w:rPr>
        <w:t>4</w:t>
      </w:r>
      <w:r w:rsidR="004C5392" w:rsidRPr="000B1919">
        <w:rPr>
          <w:i/>
          <w:sz w:val="26"/>
          <w:szCs w:val="26"/>
          <w:lang w:val="ro-RO"/>
        </w:rPr>
        <w:t>,</w:t>
      </w:r>
      <w:r w:rsidR="00721722" w:rsidRPr="000B1919">
        <w:rPr>
          <w:i/>
          <w:sz w:val="26"/>
          <w:szCs w:val="26"/>
          <w:lang w:val="ro-RO"/>
        </w:rPr>
        <w:t>6</w:t>
      </w:r>
      <w:r w:rsidR="00CE09B8" w:rsidRPr="000B1919">
        <w:rPr>
          <w:i/>
          <w:sz w:val="26"/>
          <w:szCs w:val="26"/>
          <w:lang w:val="ro-RO"/>
        </w:rPr>
        <w:t xml:space="preserve">% sau </w:t>
      </w:r>
      <w:r w:rsidR="00CA4B3E" w:rsidRPr="000B1919">
        <w:rPr>
          <w:i/>
          <w:sz w:val="26"/>
          <w:szCs w:val="26"/>
          <w:lang w:val="ro-RO"/>
        </w:rPr>
        <w:t>728</w:t>
      </w:r>
      <w:r w:rsidR="00420C37" w:rsidRPr="000B1919">
        <w:rPr>
          <w:i/>
          <w:sz w:val="26"/>
          <w:szCs w:val="26"/>
          <w:lang w:val="ro-RO"/>
        </w:rPr>
        <w:t xml:space="preserve"> </w:t>
      </w:r>
      <w:r w:rsidR="00CE09B8" w:rsidRPr="000B1919">
        <w:rPr>
          <w:i/>
          <w:sz w:val="26"/>
          <w:szCs w:val="26"/>
          <w:lang w:val="ro-RO"/>
        </w:rPr>
        <w:t>persoane)</w:t>
      </w:r>
      <w:r w:rsidR="00CE09B8" w:rsidRPr="00420C37">
        <w:rPr>
          <w:sz w:val="26"/>
          <w:szCs w:val="26"/>
          <w:lang w:val="ro-RO"/>
        </w:rPr>
        <w:t>, ZAL „Tvardiţa”</w:t>
      </w:r>
      <w:r w:rsidR="00920634" w:rsidRPr="00420C37">
        <w:rPr>
          <w:sz w:val="26"/>
          <w:szCs w:val="26"/>
          <w:lang w:val="ro-RO"/>
        </w:rPr>
        <w:t xml:space="preserve"> </w:t>
      </w:r>
      <w:r w:rsidR="00920634" w:rsidRPr="000B1919">
        <w:rPr>
          <w:i/>
          <w:sz w:val="26"/>
          <w:szCs w:val="26"/>
          <w:lang w:val="ro-RO"/>
        </w:rPr>
        <w:t>(1,6</w:t>
      </w:r>
      <w:r w:rsidR="00420C37" w:rsidRPr="000B1919">
        <w:rPr>
          <w:i/>
          <w:sz w:val="26"/>
          <w:szCs w:val="26"/>
          <w:lang w:val="ro-RO"/>
        </w:rPr>
        <w:t>% sau 2</w:t>
      </w:r>
      <w:r w:rsidR="00CA4B3E" w:rsidRPr="000B1919">
        <w:rPr>
          <w:i/>
          <w:sz w:val="26"/>
          <w:szCs w:val="26"/>
          <w:lang w:val="ro-RO"/>
        </w:rPr>
        <w:t>5</w:t>
      </w:r>
      <w:r w:rsidR="00420C37" w:rsidRPr="000B1919">
        <w:rPr>
          <w:i/>
          <w:sz w:val="26"/>
          <w:szCs w:val="26"/>
          <w:lang w:val="ro-RO"/>
        </w:rPr>
        <w:t>0</w:t>
      </w:r>
      <w:r w:rsidR="00CE09B8" w:rsidRPr="000B1919">
        <w:rPr>
          <w:i/>
          <w:sz w:val="26"/>
          <w:szCs w:val="26"/>
          <w:lang w:val="ro-RO"/>
        </w:rPr>
        <w:t xml:space="preserve"> persoane)</w:t>
      </w:r>
      <w:r w:rsidR="00CE09B8" w:rsidRPr="00420C37">
        <w:rPr>
          <w:sz w:val="26"/>
          <w:szCs w:val="26"/>
          <w:lang w:val="ro-RO"/>
        </w:rPr>
        <w:t xml:space="preserve">, ZAL PP „Taraclia” </w:t>
      </w:r>
      <w:r w:rsidR="00CE09B8" w:rsidRPr="000B1919">
        <w:rPr>
          <w:i/>
          <w:sz w:val="26"/>
          <w:szCs w:val="26"/>
          <w:lang w:val="ro-RO"/>
        </w:rPr>
        <w:t>(</w:t>
      </w:r>
      <w:r w:rsidR="004C5392" w:rsidRPr="000B1919">
        <w:rPr>
          <w:i/>
          <w:sz w:val="26"/>
          <w:szCs w:val="26"/>
          <w:lang w:val="ro-RO"/>
        </w:rPr>
        <w:t>1</w:t>
      </w:r>
      <w:r w:rsidR="00420C37" w:rsidRPr="000B1919">
        <w:rPr>
          <w:i/>
          <w:sz w:val="26"/>
          <w:szCs w:val="26"/>
          <w:lang w:val="ro-RO"/>
        </w:rPr>
        <w:t>,2</w:t>
      </w:r>
      <w:r w:rsidR="00CE09B8" w:rsidRPr="000B1919">
        <w:rPr>
          <w:i/>
          <w:sz w:val="26"/>
          <w:szCs w:val="26"/>
          <w:lang w:val="ro-RO"/>
        </w:rPr>
        <w:t>% sau 1</w:t>
      </w:r>
      <w:r w:rsidR="00420C37" w:rsidRPr="000B1919">
        <w:rPr>
          <w:i/>
          <w:sz w:val="26"/>
          <w:szCs w:val="26"/>
          <w:lang w:val="ro-RO"/>
        </w:rPr>
        <w:t>86</w:t>
      </w:r>
      <w:r w:rsidR="00CE09B8" w:rsidRPr="000B1919">
        <w:rPr>
          <w:i/>
          <w:sz w:val="26"/>
          <w:szCs w:val="26"/>
          <w:lang w:val="ro-RO"/>
        </w:rPr>
        <w:t xml:space="preserve"> persoane)</w:t>
      </w:r>
      <w:r w:rsidR="00CE09B8" w:rsidRPr="00420C37">
        <w:rPr>
          <w:sz w:val="26"/>
          <w:szCs w:val="26"/>
          <w:lang w:val="ro-RO"/>
        </w:rPr>
        <w:t xml:space="preserve"> şi ZAL PP „Otaci-Business” </w:t>
      </w:r>
      <w:r w:rsidR="00420C37" w:rsidRPr="000B1919">
        <w:rPr>
          <w:i/>
          <w:sz w:val="26"/>
          <w:szCs w:val="26"/>
          <w:lang w:val="ro-RO"/>
        </w:rPr>
        <w:t>(0,</w:t>
      </w:r>
      <w:r w:rsidR="00920634" w:rsidRPr="000B1919">
        <w:rPr>
          <w:i/>
          <w:sz w:val="26"/>
          <w:szCs w:val="26"/>
          <w:lang w:val="ro-RO"/>
        </w:rPr>
        <w:t>3</w:t>
      </w:r>
      <w:r w:rsidR="004365AE" w:rsidRPr="000B1919">
        <w:rPr>
          <w:i/>
          <w:sz w:val="26"/>
          <w:szCs w:val="26"/>
          <w:lang w:val="ro-RO"/>
        </w:rPr>
        <w:t xml:space="preserve">% sau </w:t>
      </w:r>
      <w:r w:rsidR="00CA4B3E" w:rsidRPr="000B1919">
        <w:rPr>
          <w:i/>
          <w:sz w:val="26"/>
          <w:szCs w:val="26"/>
          <w:lang w:val="ro-RO"/>
        </w:rPr>
        <w:t>4</w:t>
      </w:r>
      <w:r w:rsidR="00420C37" w:rsidRPr="000B1919">
        <w:rPr>
          <w:i/>
          <w:sz w:val="26"/>
          <w:szCs w:val="26"/>
          <w:lang w:val="ro-RO"/>
        </w:rPr>
        <w:t>0</w:t>
      </w:r>
      <w:r w:rsidR="004365AE" w:rsidRPr="000B1919">
        <w:rPr>
          <w:i/>
          <w:sz w:val="26"/>
          <w:szCs w:val="26"/>
          <w:lang w:val="ro-RO"/>
        </w:rPr>
        <w:t xml:space="preserve"> persoane)</w:t>
      </w:r>
      <w:r w:rsidR="004365AE" w:rsidRPr="00420C37">
        <w:rPr>
          <w:sz w:val="26"/>
          <w:szCs w:val="26"/>
          <w:lang w:val="ro-RO"/>
        </w:rPr>
        <w:t xml:space="preserve"> </w:t>
      </w:r>
      <w:r w:rsidR="00CE09B8" w:rsidRPr="00420C37">
        <w:rPr>
          <w:sz w:val="26"/>
          <w:szCs w:val="26"/>
          <w:lang w:val="ro-RO"/>
        </w:rPr>
        <w:t>(figura 1).</w:t>
      </w:r>
    </w:p>
    <w:p w:rsidR="00CE09B8" w:rsidRPr="00F84EE0" w:rsidRDefault="00CE09B8" w:rsidP="00B87939">
      <w:pPr>
        <w:spacing w:line="276" w:lineRule="auto"/>
        <w:ind w:firstLine="567"/>
        <w:jc w:val="both"/>
        <w:rPr>
          <w:sz w:val="26"/>
          <w:szCs w:val="26"/>
          <w:lang w:val="ro-RO"/>
        </w:rPr>
      </w:pPr>
      <w:r w:rsidRPr="00F84EE0">
        <w:rPr>
          <w:sz w:val="26"/>
          <w:szCs w:val="26"/>
          <w:lang w:val="ro-RO"/>
        </w:rPr>
        <w:t xml:space="preserve">Valoarea totală a fondului de salarizare al rezidenților a constituit în </w:t>
      </w:r>
      <w:r w:rsidR="00955E37">
        <w:rPr>
          <w:sz w:val="26"/>
          <w:szCs w:val="26"/>
          <w:lang w:val="ro-RO"/>
        </w:rPr>
        <w:t>anul</w:t>
      </w:r>
      <w:r w:rsidR="00B02FC4" w:rsidRPr="00F84EE0">
        <w:rPr>
          <w:sz w:val="26"/>
          <w:szCs w:val="26"/>
          <w:lang w:val="ro-RO"/>
        </w:rPr>
        <w:t xml:space="preserve"> 20</w:t>
      </w:r>
      <w:r w:rsidR="00E6466A" w:rsidRPr="00F84EE0">
        <w:rPr>
          <w:sz w:val="26"/>
          <w:szCs w:val="26"/>
          <w:lang w:val="ro-RO"/>
        </w:rPr>
        <w:t>21</w:t>
      </w:r>
      <w:r w:rsidR="00B02FC4" w:rsidRPr="00F84EE0">
        <w:rPr>
          <w:sz w:val="26"/>
          <w:szCs w:val="26"/>
          <w:lang w:val="ro-RO"/>
        </w:rPr>
        <w:t xml:space="preserve"> circa </w:t>
      </w:r>
      <w:r w:rsidR="00955E37">
        <w:rPr>
          <w:sz w:val="26"/>
          <w:szCs w:val="26"/>
          <w:lang w:val="ro-RO"/>
        </w:rPr>
        <w:t>1512</w:t>
      </w:r>
      <w:r w:rsidR="00E6466A" w:rsidRPr="00F84EE0">
        <w:rPr>
          <w:sz w:val="26"/>
          <w:szCs w:val="26"/>
          <w:lang w:val="ro-RO"/>
        </w:rPr>
        <w:t>,</w:t>
      </w:r>
      <w:r w:rsidR="000E3D4F">
        <w:rPr>
          <w:sz w:val="26"/>
          <w:szCs w:val="26"/>
          <w:lang w:val="ro-RO"/>
        </w:rPr>
        <w:t>7</w:t>
      </w:r>
      <w:r w:rsidR="000E3D4F" w:rsidRPr="00F84EE0">
        <w:rPr>
          <w:sz w:val="26"/>
          <w:szCs w:val="26"/>
          <w:lang w:val="ro-RO"/>
        </w:rPr>
        <w:t xml:space="preserve"> </w:t>
      </w:r>
      <w:r w:rsidR="00B02FC4" w:rsidRPr="00F84EE0">
        <w:rPr>
          <w:sz w:val="26"/>
          <w:szCs w:val="26"/>
          <w:lang w:val="ro-RO"/>
        </w:rPr>
        <w:t xml:space="preserve">mil. </w:t>
      </w:r>
      <w:r w:rsidR="0085396F" w:rsidRPr="00F84EE0">
        <w:rPr>
          <w:sz w:val="26"/>
          <w:szCs w:val="26"/>
          <w:lang w:val="ro-RO"/>
        </w:rPr>
        <w:t>l</w:t>
      </w:r>
      <w:r w:rsidR="00B02FC4" w:rsidRPr="00F84EE0">
        <w:rPr>
          <w:sz w:val="26"/>
          <w:szCs w:val="26"/>
          <w:lang w:val="ro-RO"/>
        </w:rPr>
        <w:t>ei</w:t>
      </w:r>
      <w:r w:rsidR="00967E62" w:rsidRPr="00F84EE0">
        <w:rPr>
          <w:sz w:val="26"/>
          <w:szCs w:val="26"/>
          <w:lang w:val="ro-RO"/>
        </w:rPr>
        <w:t>,</w:t>
      </w:r>
      <w:r w:rsidR="00237C15" w:rsidRPr="00F84EE0">
        <w:rPr>
          <w:sz w:val="26"/>
          <w:szCs w:val="26"/>
          <w:lang w:val="ro-RO"/>
        </w:rPr>
        <w:t xml:space="preserve"> </w:t>
      </w:r>
      <w:r w:rsidRPr="00F84EE0">
        <w:rPr>
          <w:sz w:val="26"/>
          <w:szCs w:val="26"/>
          <w:lang w:val="ro-RO"/>
        </w:rPr>
        <w:t>atest</w:t>
      </w:r>
      <w:r w:rsidR="00967E62" w:rsidRPr="00F84EE0">
        <w:rPr>
          <w:sz w:val="26"/>
          <w:szCs w:val="26"/>
          <w:lang w:val="ro-RO"/>
        </w:rPr>
        <w:t>ându-se</w:t>
      </w:r>
      <w:r w:rsidRPr="00F84EE0">
        <w:rPr>
          <w:sz w:val="26"/>
          <w:szCs w:val="26"/>
          <w:lang w:val="ro-RO"/>
        </w:rPr>
        <w:t xml:space="preserve"> o </w:t>
      </w:r>
      <w:r w:rsidR="00B02FC4" w:rsidRPr="00F84EE0">
        <w:rPr>
          <w:sz w:val="26"/>
          <w:szCs w:val="26"/>
          <w:lang w:val="ro-RO"/>
        </w:rPr>
        <w:t>creștere</w:t>
      </w:r>
      <w:r w:rsidRPr="00F84EE0">
        <w:rPr>
          <w:sz w:val="26"/>
          <w:szCs w:val="26"/>
          <w:lang w:val="ro-RO"/>
        </w:rPr>
        <w:t xml:space="preserve"> de </w:t>
      </w:r>
      <w:r w:rsidR="00955E37">
        <w:rPr>
          <w:sz w:val="26"/>
          <w:szCs w:val="26"/>
          <w:lang w:val="ro-RO"/>
        </w:rPr>
        <w:t>2</w:t>
      </w:r>
      <w:r w:rsidR="00B02FC4" w:rsidRPr="00F84EE0">
        <w:rPr>
          <w:sz w:val="26"/>
          <w:szCs w:val="26"/>
          <w:lang w:val="ro-RO"/>
        </w:rPr>
        <w:t>,</w:t>
      </w:r>
      <w:r w:rsidR="000E3D4F">
        <w:rPr>
          <w:sz w:val="26"/>
          <w:szCs w:val="26"/>
          <w:lang w:val="ro-RO"/>
        </w:rPr>
        <w:t>7</w:t>
      </w:r>
      <w:r w:rsidR="004F2304">
        <w:rPr>
          <w:sz w:val="26"/>
          <w:szCs w:val="26"/>
          <w:lang w:val="ro-RO"/>
        </w:rPr>
        <w:t xml:space="preserve"> </w:t>
      </w:r>
      <w:r w:rsidRPr="00F84EE0">
        <w:rPr>
          <w:sz w:val="26"/>
          <w:szCs w:val="26"/>
          <w:lang w:val="ro-RO"/>
        </w:rPr>
        <w:t xml:space="preserve">% față </w:t>
      </w:r>
      <w:r w:rsidR="00955E37">
        <w:rPr>
          <w:sz w:val="26"/>
          <w:szCs w:val="26"/>
          <w:lang w:val="ro-RO"/>
        </w:rPr>
        <w:t>anul</w:t>
      </w:r>
      <w:r w:rsidR="00E6466A" w:rsidRPr="00F84EE0">
        <w:rPr>
          <w:sz w:val="26"/>
          <w:szCs w:val="26"/>
          <w:lang w:val="ro-RO"/>
        </w:rPr>
        <w:t xml:space="preserve"> 2020</w:t>
      </w:r>
      <w:r w:rsidRPr="00F84EE0">
        <w:rPr>
          <w:sz w:val="26"/>
          <w:szCs w:val="26"/>
          <w:lang w:val="ro-RO"/>
        </w:rPr>
        <w:t xml:space="preserve">. Salariul mediu al unui angajat din cadrul rezidenților, în </w:t>
      </w:r>
      <w:r w:rsidR="00E6466A" w:rsidRPr="00F84EE0">
        <w:rPr>
          <w:sz w:val="26"/>
          <w:szCs w:val="26"/>
          <w:lang w:val="ro-RO"/>
        </w:rPr>
        <w:t>2021</w:t>
      </w:r>
      <w:r w:rsidRPr="00F84EE0">
        <w:rPr>
          <w:sz w:val="26"/>
          <w:szCs w:val="26"/>
          <w:lang w:val="ro-RO"/>
        </w:rPr>
        <w:t xml:space="preserve"> a </w:t>
      </w:r>
      <w:r w:rsidR="00E6466A" w:rsidRPr="00F84EE0">
        <w:rPr>
          <w:sz w:val="26"/>
          <w:szCs w:val="26"/>
          <w:lang w:val="ro-RO"/>
        </w:rPr>
        <w:t>crescut</w:t>
      </w:r>
      <w:r w:rsidRPr="00F84EE0">
        <w:rPr>
          <w:sz w:val="26"/>
          <w:szCs w:val="26"/>
          <w:lang w:val="ro-RO"/>
        </w:rPr>
        <w:t xml:space="preserve"> cu </w:t>
      </w:r>
      <w:r w:rsidR="00364F20">
        <w:rPr>
          <w:sz w:val="26"/>
          <w:szCs w:val="26"/>
          <w:lang w:val="ro-RO"/>
        </w:rPr>
        <w:t>8</w:t>
      </w:r>
      <w:r w:rsidR="00E6466A" w:rsidRPr="00F84EE0">
        <w:rPr>
          <w:sz w:val="26"/>
          <w:szCs w:val="26"/>
          <w:lang w:val="ro-RO"/>
        </w:rPr>
        <w:t>,</w:t>
      </w:r>
      <w:r w:rsidR="00364F20">
        <w:rPr>
          <w:sz w:val="26"/>
          <w:szCs w:val="26"/>
          <w:lang w:val="ro-RO"/>
        </w:rPr>
        <w:t>4</w:t>
      </w:r>
      <w:r w:rsidRPr="00F84EE0">
        <w:rPr>
          <w:sz w:val="26"/>
          <w:szCs w:val="26"/>
          <w:lang w:val="ro-RO"/>
        </w:rPr>
        <w:t>%</w:t>
      </w:r>
      <w:r w:rsidR="00B02FC4" w:rsidRPr="00F84EE0">
        <w:rPr>
          <w:sz w:val="26"/>
          <w:szCs w:val="26"/>
          <w:lang w:val="ro-RO"/>
        </w:rPr>
        <w:t xml:space="preserve"> față de 20</w:t>
      </w:r>
      <w:r w:rsidR="00E6466A" w:rsidRPr="00F84EE0">
        <w:rPr>
          <w:sz w:val="26"/>
          <w:szCs w:val="26"/>
          <w:lang w:val="ro-RO"/>
        </w:rPr>
        <w:t>20</w:t>
      </w:r>
      <w:r w:rsidR="00F84EE0" w:rsidRPr="00F84EE0">
        <w:rPr>
          <w:sz w:val="26"/>
          <w:szCs w:val="26"/>
          <w:lang w:val="ro-RO"/>
        </w:rPr>
        <w:t xml:space="preserve"> </w:t>
      </w:r>
      <w:r w:rsidR="000E3B53" w:rsidRPr="00F84EE0">
        <w:rPr>
          <w:sz w:val="26"/>
          <w:szCs w:val="26"/>
          <w:lang w:val="ro-RO"/>
        </w:rPr>
        <w:t>și a constituit</w:t>
      </w:r>
      <w:r w:rsidR="00E6466A" w:rsidRPr="00F84EE0">
        <w:rPr>
          <w:sz w:val="26"/>
          <w:szCs w:val="26"/>
          <w:lang w:val="ro-RO"/>
        </w:rPr>
        <w:t xml:space="preserve"> 8</w:t>
      </w:r>
      <w:r w:rsidR="00955E37">
        <w:rPr>
          <w:sz w:val="26"/>
          <w:szCs w:val="26"/>
          <w:lang w:val="ro-RO"/>
        </w:rPr>
        <w:t>33</w:t>
      </w:r>
      <w:r w:rsidR="004F2304">
        <w:rPr>
          <w:sz w:val="26"/>
          <w:szCs w:val="26"/>
          <w:lang w:val="ro-RO"/>
        </w:rPr>
        <w:t>1</w:t>
      </w:r>
      <w:r w:rsidRPr="00F84EE0">
        <w:rPr>
          <w:sz w:val="26"/>
          <w:szCs w:val="26"/>
          <w:lang w:val="ro-RO"/>
        </w:rPr>
        <w:t xml:space="preserve"> lei/persoană.</w:t>
      </w:r>
    </w:p>
    <w:p w:rsidR="00CE09B8" w:rsidRPr="00CE09B8" w:rsidRDefault="00CE09B8" w:rsidP="00CE09B8">
      <w:pPr>
        <w:keepNext/>
        <w:keepLines/>
        <w:spacing w:before="600" w:after="60"/>
        <w:ind w:firstLine="567"/>
        <w:contextualSpacing/>
        <w:outlineLvl w:val="0"/>
        <w:rPr>
          <w:rFonts w:asciiTheme="majorHAnsi" w:eastAsiaTheme="majorEastAsia" w:hAnsiTheme="majorHAnsi" w:cstheme="majorBidi"/>
          <w:b/>
          <w:color w:val="007789" w:themeColor="accent1" w:themeShade="BF"/>
          <w:sz w:val="32"/>
          <w:lang w:val="ro-RO"/>
        </w:rPr>
      </w:pPr>
      <w:bookmarkStart w:id="8" w:name="_Toc5703236"/>
      <w:r w:rsidRPr="00CE09B8">
        <w:rPr>
          <w:rFonts w:asciiTheme="majorHAnsi" w:eastAsiaTheme="majorEastAsia" w:hAnsiTheme="majorHAnsi" w:cstheme="majorBidi"/>
          <w:b/>
          <w:color w:val="007789" w:themeColor="accent1" w:themeShade="BF"/>
          <w:sz w:val="32"/>
          <w:lang w:val="ro-RO"/>
        </w:rPr>
        <w:t>Investiții</w:t>
      </w:r>
      <w:bookmarkEnd w:id="8"/>
    </w:p>
    <w:p w:rsidR="00CE09B8" w:rsidRPr="00CE09B8" w:rsidRDefault="00106C33" w:rsidP="008C2735">
      <w:pPr>
        <w:jc w:val="both"/>
        <w:rPr>
          <w:sz w:val="26"/>
          <w:szCs w:val="26"/>
          <w:lang w:val="ro-RO"/>
        </w:rPr>
      </w:pPr>
      <w:r w:rsidRPr="00B00C88">
        <w:rPr>
          <w:sz w:val="26"/>
          <w:szCs w:val="26"/>
          <w:lang w:val="ro-RO"/>
        </w:rPr>
        <w:t>Valoarea totală a investiț</w:t>
      </w:r>
      <w:r w:rsidR="006E4DFD" w:rsidRPr="00B00C88">
        <w:rPr>
          <w:sz w:val="26"/>
          <w:szCs w:val="26"/>
          <w:lang w:val="ro-RO"/>
        </w:rPr>
        <w:t>iilor realizate în cadrul zonelor</w:t>
      </w:r>
      <w:r w:rsidRPr="00B00C88">
        <w:rPr>
          <w:sz w:val="26"/>
          <w:szCs w:val="26"/>
          <w:lang w:val="ro-RO"/>
        </w:rPr>
        <w:t xml:space="preserve"> libere pe parcursul întregii activități a lor, până la data de 3</w:t>
      </w:r>
      <w:r w:rsidR="00224AF4">
        <w:rPr>
          <w:sz w:val="26"/>
          <w:szCs w:val="26"/>
          <w:lang w:val="ro-RO"/>
        </w:rPr>
        <w:t>1</w:t>
      </w:r>
      <w:r w:rsidRPr="00B00C88">
        <w:rPr>
          <w:sz w:val="26"/>
          <w:szCs w:val="26"/>
          <w:lang w:val="ro-RO"/>
        </w:rPr>
        <w:t xml:space="preserve"> </w:t>
      </w:r>
      <w:r w:rsidR="00224AF4">
        <w:rPr>
          <w:sz w:val="26"/>
          <w:szCs w:val="26"/>
          <w:lang w:val="ro-RO"/>
        </w:rPr>
        <w:t>decembrie</w:t>
      </w:r>
      <w:r w:rsidRPr="00B00C88">
        <w:rPr>
          <w:sz w:val="26"/>
          <w:szCs w:val="26"/>
          <w:lang w:val="ro-RO"/>
        </w:rPr>
        <w:t xml:space="preserve"> 20</w:t>
      </w:r>
      <w:r w:rsidR="00905762">
        <w:rPr>
          <w:sz w:val="26"/>
          <w:szCs w:val="26"/>
          <w:lang w:val="ro-RO"/>
        </w:rPr>
        <w:t>21</w:t>
      </w:r>
      <w:r w:rsidR="006E4DFD" w:rsidRPr="00B00C88">
        <w:rPr>
          <w:sz w:val="26"/>
          <w:szCs w:val="26"/>
          <w:lang w:val="ro-RO"/>
        </w:rPr>
        <w:t xml:space="preserve">, a constituit </w:t>
      </w:r>
      <w:r w:rsidR="00224AF4">
        <w:rPr>
          <w:sz w:val="26"/>
          <w:szCs w:val="26"/>
          <w:lang w:val="ro-RO"/>
        </w:rPr>
        <w:t>506</w:t>
      </w:r>
      <w:r w:rsidR="006E4DFD" w:rsidRPr="00B00C88">
        <w:rPr>
          <w:sz w:val="26"/>
          <w:szCs w:val="26"/>
          <w:lang w:val="ro-RO"/>
        </w:rPr>
        <w:t>,</w:t>
      </w:r>
      <w:r w:rsidR="00224AF4">
        <w:rPr>
          <w:sz w:val="26"/>
          <w:szCs w:val="26"/>
          <w:lang w:val="ro-RO"/>
        </w:rPr>
        <w:t>2</w:t>
      </w:r>
      <w:r w:rsidR="00B00C88" w:rsidRPr="00B00C88">
        <w:rPr>
          <w:sz w:val="26"/>
          <w:szCs w:val="26"/>
          <w:lang w:val="ro-RO"/>
        </w:rPr>
        <w:t xml:space="preserve"> mil. dolari SUA, sporind până</w:t>
      </w:r>
      <w:r w:rsidRPr="00B00C88">
        <w:rPr>
          <w:sz w:val="26"/>
          <w:szCs w:val="26"/>
          <w:lang w:val="ro-RO"/>
        </w:rPr>
        <w:t xml:space="preserve"> </w:t>
      </w:r>
      <w:r w:rsidR="006E4DFD" w:rsidRPr="00B00C88">
        <w:rPr>
          <w:sz w:val="26"/>
          <w:szCs w:val="26"/>
          <w:lang w:val="ro-RO"/>
        </w:rPr>
        <w:t xml:space="preserve">la finele </w:t>
      </w:r>
      <w:r w:rsidR="00224AF4">
        <w:rPr>
          <w:sz w:val="26"/>
          <w:szCs w:val="26"/>
          <w:lang w:val="ro-RO"/>
        </w:rPr>
        <w:t>anului</w:t>
      </w:r>
      <w:r w:rsidRPr="00B00C88">
        <w:rPr>
          <w:sz w:val="26"/>
          <w:szCs w:val="26"/>
          <w:lang w:val="ro-RO"/>
        </w:rPr>
        <w:t xml:space="preserve"> 20</w:t>
      </w:r>
      <w:r w:rsidR="00F46A80" w:rsidRPr="00B00C88">
        <w:rPr>
          <w:sz w:val="26"/>
          <w:szCs w:val="26"/>
          <w:lang w:val="ro-RO"/>
        </w:rPr>
        <w:t>2</w:t>
      </w:r>
      <w:r w:rsidR="006E4DFD" w:rsidRPr="00B00C88">
        <w:rPr>
          <w:sz w:val="26"/>
          <w:szCs w:val="26"/>
          <w:lang w:val="ro-RO"/>
        </w:rPr>
        <w:t>1</w:t>
      </w:r>
      <w:r w:rsidR="00F46A80" w:rsidRPr="00B00C88">
        <w:rPr>
          <w:sz w:val="26"/>
          <w:szCs w:val="26"/>
          <w:lang w:val="ro-RO"/>
        </w:rPr>
        <w:t xml:space="preserve"> cu </w:t>
      </w:r>
      <w:r w:rsidR="00224AF4">
        <w:rPr>
          <w:sz w:val="26"/>
          <w:szCs w:val="26"/>
          <w:lang w:val="ro-RO"/>
        </w:rPr>
        <w:t xml:space="preserve">10,3 </w:t>
      </w:r>
      <w:r w:rsidRPr="00B00C88">
        <w:rPr>
          <w:sz w:val="26"/>
          <w:szCs w:val="26"/>
          <w:lang w:val="ro-RO"/>
        </w:rPr>
        <w:t xml:space="preserve">% sau cu </w:t>
      </w:r>
      <w:r w:rsidR="00224AF4">
        <w:rPr>
          <w:sz w:val="26"/>
          <w:szCs w:val="26"/>
          <w:lang w:val="ro-RO"/>
        </w:rPr>
        <w:t>47</w:t>
      </w:r>
      <w:r w:rsidR="006E4DFD" w:rsidRPr="00B00C88">
        <w:rPr>
          <w:sz w:val="26"/>
          <w:szCs w:val="26"/>
          <w:lang w:val="ro-RO"/>
        </w:rPr>
        <w:t>,</w:t>
      </w:r>
      <w:r w:rsidR="00224AF4">
        <w:rPr>
          <w:sz w:val="26"/>
          <w:szCs w:val="26"/>
          <w:lang w:val="ro-RO"/>
        </w:rPr>
        <w:t>2</w:t>
      </w:r>
      <w:r w:rsidRPr="00B00C88">
        <w:rPr>
          <w:sz w:val="26"/>
          <w:szCs w:val="26"/>
          <w:lang w:val="ro-RO"/>
        </w:rPr>
        <w:t xml:space="preserve"> mil. dolari SUA</w:t>
      </w:r>
      <w:r w:rsidR="008A0714">
        <w:rPr>
          <w:sz w:val="26"/>
          <w:szCs w:val="26"/>
          <w:lang w:val="ro-RO"/>
        </w:rPr>
        <w:t xml:space="preserve"> față de anul precedent</w:t>
      </w:r>
      <w:r w:rsidRPr="00106C33">
        <w:rPr>
          <w:sz w:val="26"/>
          <w:szCs w:val="26"/>
          <w:lang w:val="ro-RO"/>
        </w:rPr>
        <w:t>.</w:t>
      </w:r>
      <w:bookmarkStart w:id="9" w:name="_Toc98669749"/>
    </w:p>
    <w:p w:rsidR="00CE09B8" w:rsidRPr="0026030C" w:rsidRDefault="00CE09B8" w:rsidP="00CE09B8">
      <w:pPr>
        <w:rPr>
          <w:b/>
          <w:sz w:val="24"/>
          <w:szCs w:val="24"/>
        </w:rPr>
      </w:pPr>
      <w:r w:rsidRPr="0026030C">
        <w:rPr>
          <w:b/>
          <w:noProof/>
          <w:sz w:val="24"/>
          <w:szCs w:val="24"/>
        </w:rPr>
        <w:lastRenderedPageBreak/>
        <w:drawing>
          <wp:inline distT="0" distB="0" distL="0" distR="0" wp14:anchorId="2090ECE3" wp14:editId="06D5BDE0">
            <wp:extent cx="5911850" cy="2965450"/>
            <wp:effectExtent l="0" t="0" r="12700" b="635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bookmarkEnd w:id="9"/>
    <w:p w:rsidR="00CE09B8" w:rsidRPr="00592E56" w:rsidRDefault="00CE09B8" w:rsidP="007578F5">
      <w:pPr>
        <w:jc w:val="center"/>
        <w:rPr>
          <w:b/>
          <w:sz w:val="24"/>
          <w:szCs w:val="24"/>
          <w:lang w:val="ro-RO"/>
        </w:rPr>
      </w:pPr>
      <w:r w:rsidRPr="00592E56">
        <w:rPr>
          <w:b/>
          <w:sz w:val="24"/>
          <w:szCs w:val="24"/>
          <w:lang w:val="ro-RO"/>
        </w:rPr>
        <w:t xml:space="preserve">Figura 2. Valoarea investițiilor realizate în zonele economice libere de la momentul constituirii zonei libere până </w:t>
      </w:r>
      <w:r w:rsidR="008A0DEA">
        <w:rPr>
          <w:b/>
          <w:sz w:val="24"/>
          <w:szCs w:val="24"/>
          <w:lang w:val="ro-RO"/>
        </w:rPr>
        <w:t>la finele anului</w:t>
      </w:r>
      <w:r w:rsidR="002D7E5C" w:rsidRPr="00592E56">
        <w:rPr>
          <w:b/>
          <w:sz w:val="24"/>
          <w:szCs w:val="24"/>
          <w:lang w:val="ro-RO"/>
        </w:rPr>
        <w:t xml:space="preserve"> 20</w:t>
      </w:r>
      <w:r w:rsidR="008F5A3B" w:rsidRPr="00592E56">
        <w:rPr>
          <w:b/>
          <w:sz w:val="24"/>
          <w:szCs w:val="24"/>
          <w:lang w:val="ro-RO"/>
        </w:rPr>
        <w:t>21</w:t>
      </w:r>
      <w:r w:rsidRPr="00592E56">
        <w:rPr>
          <w:b/>
          <w:sz w:val="24"/>
          <w:szCs w:val="24"/>
          <w:lang w:val="ro-RO"/>
        </w:rPr>
        <w:t>, mil. dolari SUA</w:t>
      </w:r>
    </w:p>
    <w:p w:rsidR="00635510" w:rsidRPr="00632FBA" w:rsidRDefault="00635510" w:rsidP="00667E5C">
      <w:pPr>
        <w:ind w:firstLine="567"/>
        <w:jc w:val="both"/>
        <w:rPr>
          <w:sz w:val="26"/>
          <w:szCs w:val="26"/>
          <w:lang w:val="ro-RO"/>
        </w:rPr>
      </w:pPr>
      <w:r w:rsidRPr="00632FBA">
        <w:rPr>
          <w:sz w:val="26"/>
          <w:szCs w:val="26"/>
          <w:lang w:val="ro-RO"/>
        </w:rPr>
        <w:t xml:space="preserve">Din volumul total al investițiilor </w:t>
      </w:r>
      <w:r w:rsidR="00632FBA" w:rsidRPr="00632FBA">
        <w:rPr>
          <w:sz w:val="26"/>
          <w:szCs w:val="26"/>
          <w:lang w:val="ro-RO"/>
        </w:rPr>
        <w:t>2</w:t>
      </w:r>
      <w:r w:rsidR="00B00222">
        <w:rPr>
          <w:sz w:val="26"/>
          <w:szCs w:val="26"/>
          <w:lang w:val="ro-RO"/>
        </w:rPr>
        <w:t>49</w:t>
      </w:r>
      <w:r w:rsidR="00632FBA" w:rsidRPr="00632FBA">
        <w:rPr>
          <w:sz w:val="26"/>
          <w:szCs w:val="26"/>
          <w:lang w:val="ro-RO"/>
        </w:rPr>
        <w:t>,5</w:t>
      </w:r>
      <w:r w:rsidRPr="00632FBA">
        <w:rPr>
          <w:sz w:val="26"/>
          <w:szCs w:val="26"/>
          <w:lang w:val="ro-RO"/>
        </w:rPr>
        <w:t xml:space="preserve"> mil. dolari SUA revin ZEL „Bălţi</w:t>
      </w:r>
      <w:r w:rsidRPr="005F41D2">
        <w:rPr>
          <w:sz w:val="26"/>
          <w:szCs w:val="26"/>
          <w:lang w:val="ro-RO"/>
        </w:rPr>
        <w:t>”</w:t>
      </w:r>
      <w:r w:rsidR="002E16D7">
        <w:rPr>
          <w:sz w:val="26"/>
          <w:szCs w:val="26"/>
          <w:lang w:val="ro-RO"/>
        </w:rPr>
        <w:t xml:space="preserve"> </w:t>
      </w:r>
      <w:r w:rsidRPr="002E16D7">
        <w:rPr>
          <w:i/>
          <w:sz w:val="26"/>
          <w:szCs w:val="26"/>
          <w:lang w:val="ro-RO"/>
        </w:rPr>
        <w:t>(4</w:t>
      </w:r>
      <w:r w:rsidR="00646029" w:rsidRPr="002E16D7">
        <w:rPr>
          <w:i/>
          <w:sz w:val="26"/>
          <w:szCs w:val="26"/>
          <w:lang w:val="ro-RO"/>
        </w:rPr>
        <w:t>9</w:t>
      </w:r>
      <w:r w:rsidR="00F73403" w:rsidRPr="002E16D7">
        <w:rPr>
          <w:i/>
          <w:sz w:val="26"/>
          <w:szCs w:val="26"/>
          <w:lang w:val="ro-RO"/>
        </w:rPr>
        <w:t>,</w:t>
      </w:r>
      <w:r w:rsidR="00646029" w:rsidRPr="002E16D7">
        <w:rPr>
          <w:i/>
          <w:sz w:val="26"/>
          <w:szCs w:val="26"/>
          <w:lang w:val="ro-RO"/>
        </w:rPr>
        <w:t>3</w:t>
      </w:r>
      <w:r w:rsidRPr="002E16D7">
        <w:rPr>
          <w:i/>
          <w:sz w:val="26"/>
          <w:szCs w:val="26"/>
          <w:lang w:val="ro-RO"/>
        </w:rPr>
        <w:t>%)</w:t>
      </w:r>
      <w:r w:rsidRPr="005F41D2">
        <w:rPr>
          <w:sz w:val="26"/>
          <w:szCs w:val="26"/>
          <w:lang w:val="ro-RO"/>
        </w:rPr>
        <w:t xml:space="preserve">,  </w:t>
      </w:r>
      <w:r w:rsidR="00B00222">
        <w:rPr>
          <w:sz w:val="26"/>
          <w:szCs w:val="26"/>
          <w:lang w:val="ro-RO"/>
        </w:rPr>
        <w:t>103</w:t>
      </w:r>
      <w:r w:rsidR="00632FBA" w:rsidRPr="00632FBA">
        <w:rPr>
          <w:sz w:val="26"/>
          <w:szCs w:val="26"/>
          <w:lang w:val="ro-RO"/>
        </w:rPr>
        <w:t>,</w:t>
      </w:r>
      <w:r w:rsidR="00B00222">
        <w:rPr>
          <w:sz w:val="26"/>
          <w:szCs w:val="26"/>
          <w:lang w:val="ro-RO"/>
        </w:rPr>
        <w:t>8</w:t>
      </w:r>
      <w:r w:rsidRPr="00632FBA">
        <w:rPr>
          <w:sz w:val="26"/>
          <w:szCs w:val="26"/>
          <w:lang w:val="ro-RO"/>
        </w:rPr>
        <w:t xml:space="preserve"> mil. dolari SUA - ZEL „Ungheni-Business” </w:t>
      </w:r>
      <w:r w:rsidRPr="002E16D7">
        <w:rPr>
          <w:i/>
          <w:sz w:val="26"/>
          <w:szCs w:val="26"/>
          <w:lang w:val="ro-RO"/>
        </w:rPr>
        <w:t>(</w:t>
      </w:r>
      <w:r w:rsidR="005F41D2" w:rsidRPr="002E16D7">
        <w:rPr>
          <w:i/>
          <w:sz w:val="26"/>
          <w:szCs w:val="26"/>
          <w:lang w:val="ro-RO"/>
        </w:rPr>
        <w:t>20</w:t>
      </w:r>
      <w:r w:rsidR="00646029" w:rsidRPr="002E16D7">
        <w:rPr>
          <w:i/>
          <w:sz w:val="26"/>
          <w:szCs w:val="26"/>
          <w:lang w:val="ro-RO"/>
        </w:rPr>
        <w:t>,5</w:t>
      </w:r>
      <w:r w:rsidRPr="002E16D7">
        <w:rPr>
          <w:i/>
          <w:sz w:val="26"/>
          <w:szCs w:val="26"/>
          <w:lang w:val="ro-RO"/>
        </w:rPr>
        <w:t>%)</w:t>
      </w:r>
      <w:r w:rsidRPr="005F41D2">
        <w:rPr>
          <w:sz w:val="26"/>
          <w:szCs w:val="26"/>
          <w:lang w:val="ro-RO"/>
        </w:rPr>
        <w:t xml:space="preserve">, </w:t>
      </w:r>
      <w:r w:rsidRPr="00632FBA">
        <w:rPr>
          <w:sz w:val="26"/>
          <w:szCs w:val="26"/>
          <w:lang w:val="ro-RO"/>
        </w:rPr>
        <w:t>7</w:t>
      </w:r>
      <w:r w:rsidR="00B00222">
        <w:rPr>
          <w:sz w:val="26"/>
          <w:szCs w:val="26"/>
          <w:lang w:val="ro-RO"/>
        </w:rPr>
        <w:t>5</w:t>
      </w:r>
      <w:r w:rsidRPr="00632FBA">
        <w:rPr>
          <w:sz w:val="26"/>
          <w:szCs w:val="26"/>
          <w:lang w:val="ro-RO"/>
        </w:rPr>
        <w:t>,</w:t>
      </w:r>
      <w:r w:rsidR="00B00222">
        <w:rPr>
          <w:sz w:val="26"/>
          <w:szCs w:val="26"/>
          <w:lang w:val="ro-RO"/>
        </w:rPr>
        <w:t>3</w:t>
      </w:r>
      <w:r w:rsidRPr="00632FBA">
        <w:rPr>
          <w:sz w:val="26"/>
          <w:szCs w:val="26"/>
          <w:lang w:val="ro-RO"/>
        </w:rPr>
        <w:t xml:space="preserve"> mil. dolari SUA - ZAL „Expo-Business-Chișinău”</w:t>
      </w:r>
      <w:r w:rsidR="00667E5C" w:rsidRPr="00632FBA">
        <w:rPr>
          <w:sz w:val="26"/>
          <w:szCs w:val="26"/>
          <w:lang w:val="ro-RO"/>
        </w:rPr>
        <w:t xml:space="preserve"> </w:t>
      </w:r>
      <w:r w:rsidR="002E16D7">
        <w:rPr>
          <w:sz w:val="26"/>
          <w:szCs w:val="26"/>
          <w:lang w:val="ro-RO"/>
        </w:rPr>
        <w:t xml:space="preserve"> </w:t>
      </w:r>
      <w:r w:rsidR="005F41D2" w:rsidRPr="002E16D7">
        <w:rPr>
          <w:i/>
          <w:sz w:val="26"/>
          <w:szCs w:val="26"/>
          <w:lang w:val="ro-RO"/>
        </w:rPr>
        <w:t>(1</w:t>
      </w:r>
      <w:r w:rsidR="000E3D4F" w:rsidRPr="002E16D7">
        <w:rPr>
          <w:i/>
          <w:sz w:val="26"/>
          <w:szCs w:val="26"/>
          <w:lang w:val="ro-RO"/>
        </w:rPr>
        <w:t>4</w:t>
      </w:r>
      <w:r w:rsidR="005F41D2" w:rsidRPr="002E16D7">
        <w:rPr>
          <w:i/>
          <w:sz w:val="26"/>
          <w:szCs w:val="26"/>
          <w:lang w:val="ro-RO"/>
        </w:rPr>
        <w:t>,</w:t>
      </w:r>
      <w:r w:rsidR="00E91BDD" w:rsidRPr="002E16D7">
        <w:rPr>
          <w:i/>
          <w:sz w:val="26"/>
          <w:szCs w:val="26"/>
          <w:lang w:val="ro-RO"/>
        </w:rPr>
        <w:t>9</w:t>
      </w:r>
      <w:r w:rsidRPr="002E16D7">
        <w:rPr>
          <w:i/>
          <w:sz w:val="26"/>
          <w:szCs w:val="26"/>
          <w:lang w:val="ro-RO"/>
        </w:rPr>
        <w:t>%)</w:t>
      </w:r>
      <w:r w:rsidRPr="005F41D2">
        <w:rPr>
          <w:sz w:val="26"/>
          <w:szCs w:val="26"/>
          <w:lang w:val="ro-RO"/>
        </w:rPr>
        <w:t xml:space="preserve">, </w:t>
      </w:r>
      <w:r w:rsidR="00B00222" w:rsidRPr="00632FBA">
        <w:rPr>
          <w:sz w:val="26"/>
          <w:szCs w:val="26"/>
          <w:lang w:val="ro-RO"/>
        </w:rPr>
        <w:t>2</w:t>
      </w:r>
      <w:r w:rsidR="00B00222">
        <w:rPr>
          <w:sz w:val="26"/>
          <w:szCs w:val="26"/>
          <w:lang w:val="ro-RO"/>
        </w:rPr>
        <w:t>5</w:t>
      </w:r>
      <w:r w:rsidR="00B00222" w:rsidRPr="00632FBA">
        <w:rPr>
          <w:sz w:val="26"/>
          <w:szCs w:val="26"/>
          <w:lang w:val="ro-RO"/>
        </w:rPr>
        <w:t>,</w:t>
      </w:r>
      <w:r w:rsidR="00B00222">
        <w:rPr>
          <w:sz w:val="26"/>
          <w:szCs w:val="26"/>
          <w:lang w:val="ro-RO"/>
        </w:rPr>
        <w:t>3</w:t>
      </w:r>
      <w:r w:rsidR="00B00222" w:rsidRPr="00632FBA">
        <w:rPr>
          <w:sz w:val="26"/>
          <w:szCs w:val="26"/>
          <w:lang w:val="ro-RO"/>
        </w:rPr>
        <w:t xml:space="preserve">  mil. dolari SUA - ZAL PP „Valkaneş” </w:t>
      </w:r>
      <w:r w:rsidR="00B00222" w:rsidRPr="002E16D7">
        <w:rPr>
          <w:i/>
          <w:sz w:val="26"/>
          <w:szCs w:val="26"/>
          <w:lang w:val="ro-RO"/>
        </w:rPr>
        <w:t>(5,</w:t>
      </w:r>
      <w:r w:rsidR="00E91BDD" w:rsidRPr="002E16D7">
        <w:rPr>
          <w:i/>
          <w:sz w:val="26"/>
          <w:szCs w:val="26"/>
          <w:lang w:val="ro-RO"/>
        </w:rPr>
        <w:t>0</w:t>
      </w:r>
      <w:r w:rsidR="00B00222" w:rsidRPr="002E16D7">
        <w:rPr>
          <w:i/>
          <w:sz w:val="26"/>
          <w:szCs w:val="26"/>
          <w:lang w:val="ro-RO"/>
        </w:rPr>
        <w:t>%)</w:t>
      </w:r>
      <w:r w:rsidR="00B00222">
        <w:rPr>
          <w:sz w:val="26"/>
          <w:szCs w:val="26"/>
          <w:lang w:val="ro-RO"/>
        </w:rPr>
        <w:t>,</w:t>
      </w:r>
      <w:r w:rsidR="00B00222" w:rsidRPr="005F41D2">
        <w:rPr>
          <w:sz w:val="26"/>
          <w:szCs w:val="26"/>
          <w:lang w:val="ro-RO"/>
        </w:rPr>
        <w:t xml:space="preserve"> </w:t>
      </w:r>
      <w:r w:rsidR="00B00222">
        <w:rPr>
          <w:sz w:val="26"/>
          <w:szCs w:val="26"/>
          <w:lang w:val="ro-RO"/>
        </w:rPr>
        <w:t>23</w:t>
      </w:r>
      <w:r w:rsidR="00632FBA">
        <w:rPr>
          <w:sz w:val="26"/>
          <w:szCs w:val="26"/>
          <w:lang w:val="ro-RO"/>
        </w:rPr>
        <w:t>,</w:t>
      </w:r>
      <w:r w:rsidR="000E3D4F">
        <w:rPr>
          <w:sz w:val="26"/>
          <w:szCs w:val="26"/>
          <w:lang w:val="ro-RO"/>
        </w:rPr>
        <w:t>3</w:t>
      </w:r>
      <w:r w:rsidR="00632FBA" w:rsidRPr="00632FBA">
        <w:rPr>
          <w:sz w:val="26"/>
          <w:szCs w:val="26"/>
          <w:lang w:val="ro-RO"/>
        </w:rPr>
        <w:t xml:space="preserve">  mil. dolari SUA - ZAL „Tvardiţa” </w:t>
      </w:r>
      <w:r w:rsidR="00632FBA" w:rsidRPr="002E16D7">
        <w:rPr>
          <w:i/>
          <w:sz w:val="26"/>
          <w:szCs w:val="26"/>
          <w:lang w:val="ro-RO"/>
        </w:rPr>
        <w:t>(4,</w:t>
      </w:r>
      <w:r w:rsidR="00E91BDD" w:rsidRPr="002E16D7">
        <w:rPr>
          <w:i/>
          <w:sz w:val="26"/>
          <w:szCs w:val="26"/>
          <w:lang w:val="ro-RO"/>
        </w:rPr>
        <w:t>6</w:t>
      </w:r>
      <w:r w:rsidR="00632FBA" w:rsidRPr="002E16D7">
        <w:rPr>
          <w:i/>
          <w:sz w:val="26"/>
          <w:szCs w:val="26"/>
          <w:lang w:val="ro-RO"/>
        </w:rPr>
        <w:t>%)</w:t>
      </w:r>
      <w:r w:rsidR="00632FBA" w:rsidRPr="005F41D2">
        <w:rPr>
          <w:sz w:val="26"/>
          <w:szCs w:val="26"/>
          <w:lang w:val="ro-RO"/>
        </w:rPr>
        <w:t xml:space="preserve">,  </w:t>
      </w:r>
      <w:r w:rsidR="00632FBA">
        <w:rPr>
          <w:sz w:val="26"/>
          <w:szCs w:val="26"/>
          <w:lang w:val="ro-RO"/>
        </w:rPr>
        <w:t>19,</w:t>
      </w:r>
      <w:r w:rsidR="00B00222">
        <w:rPr>
          <w:sz w:val="26"/>
          <w:szCs w:val="26"/>
          <w:lang w:val="ro-RO"/>
        </w:rPr>
        <w:t>6</w:t>
      </w:r>
      <w:r w:rsidRPr="00632FBA">
        <w:rPr>
          <w:sz w:val="26"/>
          <w:szCs w:val="26"/>
          <w:lang w:val="ro-RO"/>
        </w:rPr>
        <w:t xml:space="preserve"> mil. dolari SUA - ZAL PP „Taraclia” </w:t>
      </w:r>
      <w:r w:rsidRPr="001A471B">
        <w:rPr>
          <w:i/>
          <w:sz w:val="26"/>
          <w:szCs w:val="26"/>
          <w:lang w:val="ro-RO"/>
        </w:rPr>
        <w:t>(</w:t>
      </w:r>
      <w:r w:rsidR="00FB12D1" w:rsidRPr="001A471B">
        <w:rPr>
          <w:i/>
          <w:sz w:val="26"/>
          <w:szCs w:val="26"/>
          <w:lang w:val="ro-RO"/>
        </w:rPr>
        <w:t>3,9</w:t>
      </w:r>
      <w:r w:rsidRPr="001A471B">
        <w:rPr>
          <w:i/>
          <w:sz w:val="26"/>
          <w:szCs w:val="26"/>
          <w:lang w:val="ro-RO"/>
        </w:rPr>
        <w:t>%)</w:t>
      </w:r>
      <w:r w:rsidRPr="005F41D2">
        <w:rPr>
          <w:sz w:val="26"/>
          <w:szCs w:val="26"/>
          <w:lang w:val="ro-RO"/>
        </w:rPr>
        <w:t xml:space="preserve"> </w:t>
      </w:r>
      <w:r w:rsidR="00632FBA">
        <w:rPr>
          <w:sz w:val="26"/>
          <w:szCs w:val="26"/>
          <w:lang w:val="ro-RO"/>
        </w:rPr>
        <w:t>şi  9</w:t>
      </w:r>
      <w:r w:rsidRPr="00632FBA">
        <w:rPr>
          <w:sz w:val="26"/>
          <w:szCs w:val="26"/>
          <w:lang w:val="ro-RO"/>
        </w:rPr>
        <w:t>,</w:t>
      </w:r>
      <w:r w:rsidR="00B00222">
        <w:rPr>
          <w:sz w:val="26"/>
          <w:szCs w:val="26"/>
          <w:lang w:val="ro-RO"/>
        </w:rPr>
        <w:t>4</w:t>
      </w:r>
      <w:r w:rsidRPr="00632FBA">
        <w:rPr>
          <w:sz w:val="26"/>
          <w:szCs w:val="26"/>
          <w:lang w:val="ro-RO"/>
        </w:rPr>
        <w:t xml:space="preserve"> mil. dolari SUA - ZAL PP „Otaci-Business” </w:t>
      </w:r>
      <w:r w:rsidRPr="001A471B">
        <w:rPr>
          <w:i/>
          <w:sz w:val="26"/>
          <w:szCs w:val="26"/>
          <w:lang w:val="ro-RO"/>
        </w:rPr>
        <w:t>(</w:t>
      </w:r>
      <w:r w:rsidR="00FB12D1" w:rsidRPr="001A471B">
        <w:rPr>
          <w:i/>
          <w:sz w:val="26"/>
          <w:szCs w:val="26"/>
          <w:lang w:val="ro-RO"/>
        </w:rPr>
        <w:t>1,9</w:t>
      </w:r>
      <w:r w:rsidRPr="001A471B">
        <w:rPr>
          <w:i/>
          <w:sz w:val="26"/>
          <w:szCs w:val="26"/>
          <w:lang w:val="ro-RO"/>
        </w:rPr>
        <w:t>%)</w:t>
      </w:r>
      <w:r w:rsidRPr="005F41D2">
        <w:rPr>
          <w:sz w:val="26"/>
          <w:szCs w:val="26"/>
          <w:lang w:val="ro-RO"/>
        </w:rPr>
        <w:t xml:space="preserve"> </w:t>
      </w:r>
      <w:r w:rsidRPr="00632FBA">
        <w:rPr>
          <w:sz w:val="26"/>
          <w:szCs w:val="26"/>
          <w:lang w:val="ro-RO"/>
        </w:rPr>
        <w:t xml:space="preserve">(figura 2). </w:t>
      </w:r>
    </w:p>
    <w:p w:rsidR="00B67D9F" w:rsidRPr="00B67D9F" w:rsidRDefault="00B67D9F" w:rsidP="00B67D9F">
      <w:pPr>
        <w:spacing w:before="0" w:after="0" w:line="240" w:lineRule="auto"/>
        <w:jc w:val="center"/>
        <w:rPr>
          <w:b/>
          <w:sz w:val="26"/>
          <w:szCs w:val="26"/>
          <w:lang w:val="ro-RO"/>
        </w:rPr>
      </w:pPr>
      <w:bookmarkStart w:id="10" w:name="_Toc98669750"/>
      <w:r w:rsidRPr="00B67D9F">
        <w:rPr>
          <w:b/>
          <w:sz w:val="26"/>
          <w:szCs w:val="26"/>
          <w:lang w:val="ro-RO"/>
        </w:rPr>
        <w:t xml:space="preserve">Tabelul </w:t>
      </w:r>
      <w:r w:rsidR="00964DCC">
        <w:rPr>
          <w:b/>
          <w:sz w:val="26"/>
          <w:szCs w:val="26"/>
          <w:lang w:val="ro-RO"/>
        </w:rPr>
        <w:t>1</w:t>
      </w:r>
      <w:r w:rsidRPr="00B67D9F">
        <w:rPr>
          <w:b/>
          <w:sz w:val="26"/>
          <w:szCs w:val="26"/>
          <w:lang w:val="ro-RO"/>
        </w:rPr>
        <w:t>. Valoarea investițiilor în zonele economice libere</w:t>
      </w:r>
    </w:p>
    <w:p w:rsidR="00B67D9F" w:rsidRPr="00964DCC" w:rsidRDefault="00B67D9F" w:rsidP="00B67D9F">
      <w:pPr>
        <w:spacing w:before="0" w:after="0" w:line="240" w:lineRule="auto"/>
        <w:jc w:val="center"/>
        <w:rPr>
          <w:sz w:val="26"/>
          <w:szCs w:val="26"/>
          <w:lang w:val="ro-RO"/>
        </w:rPr>
      </w:pPr>
      <w:r w:rsidRPr="00964DCC">
        <w:rPr>
          <w:sz w:val="26"/>
          <w:szCs w:val="26"/>
          <w:lang w:val="ro-RO"/>
        </w:rPr>
        <w:t xml:space="preserve">(cumulativ de la începutul </w:t>
      </w:r>
      <w:r w:rsidR="00964DCC" w:rsidRPr="00964DCC">
        <w:rPr>
          <w:sz w:val="26"/>
          <w:szCs w:val="26"/>
          <w:lang w:val="ro-RO"/>
        </w:rPr>
        <w:t>activității</w:t>
      </w:r>
      <w:r w:rsidRPr="00964DCC">
        <w:rPr>
          <w:sz w:val="26"/>
          <w:szCs w:val="26"/>
          <w:lang w:val="ro-RO"/>
        </w:rPr>
        <w:t>)</w:t>
      </w:r>
    </w:p>
    <w:p w:rsidR="00B67D9F" w:rsidRPr="00B67D9F" w:rsidRDefault="00B67D9F" w:rsidP="00B67D9F">
      <w:pPr>
        <w:spacing w:before="0" w:after="120" w:line="240" w:lineRule="auto"/>
        <w:rPr>
          <w:sz w:val="26"/>
          <w:szCs w:val="26"/>
          <w:lang w:val="ro-RO"/>
        </w:rPr>
      </w:pPr>
    </w:p>
    <w:tbl>
      <w:tblPr>
        <w:tblW w:w="11481"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08"/>
        <w:gridCol w:w="709"/>
        <w:gridCol w:w="709"/>
        <w:gridCol w:w="709"/>
        <w:gridCol w:w="708"/>
        <w:gridCol w:w="709"/>
        <w:gridCol w:w="851"/>
        <w:gridCol w:w="708"/>
        <w:gridCol w:w="709"/>
        <w:gridCol w:w="709"/>
        <w:gridCol w:w="709"/>
        <w:gridCol w:w="708"/>
        <w:gridCol w:w="708"/>
      </w:tblGrid>
      <w:tr w:rsidR="00B67D9F" w:rsidRPr="00B67D9F" w:rsidTr="00B67D9F">
        <w:tc>
          <w:tcPr>
            <w:tcW w:w="2127" w:type="dxa"/>
            <w:tcBorders>
              <w:top w:val="single" w:sz="4" w:space="0" w:color="auto"/>
              <w:left w:val="single" w:sz="4" w:space="0" w:color="auto"/>
              <w:bottom w:val="single" w:sz="4" w:space="0" w:color="auto"/>
              <w:right w:val="single" w:sz="4" w:space="0" w:color="auto"/>
            </w:tcBorders>
            <w:shd w:val="clear" w:color="auto" w:fill="DEEAF6"/>
            <w:hideMark/>
          </w:tcPr>
          <w:bookmarkEnd w:id="10"/>
          <w:p w:rsidR="00B67D9F" w:rsidRPr="00B67D9F" w:rsidRDefault="00B67D9F" w:rsidP="00B67D9F">
            <w:pPr>
              <w:spacing w:before="0" w:after="0" w:line="240" w:lineRule="auto"/>
              <w:rPr>
                <w:b/>
                <w:lang w:val="ro-RO"/>
              </w:rPr>
            </w:pPr>
            <w:r w:rsidRPr="00B67D9F">
              <w:rPr>
                <w:b/>
                <w:lang w:val="ro-RO"/>
              </w:rPr>
              <w:t>Indicatori</w:t>
            </w:r>
          </w:p>
        </w:tc>
        <w:tc>
          <w:tcPr>
            <w:tcW w:w="708"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2009</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2010</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2011</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2012</w:t>
            </w:r>
          </w:p>
        </w:tc>
        <w:tc>
          <w:tcPr>
            <w:tcW w:w="708"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2013</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2014</w:t>
            </w:r>
          </w:p>
        </w:tc>
        <w:tc>
          <w:tcPr>
            <w:tcW w:w="851"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2015</w:t>
            </w:r>
          </w:p>
        </w:tc>
        <w:tc>
          <w:tcPr>
            <w:tcW w:w="708"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2016</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2017</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2018</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2019</w:t>
            </w:r>
          </w:p>
        </w:tc>
        <w:tc>
          <w:tcPr>
            <w:tcW w:w="708"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sidRPr="00B67D9F">
              <w:rPr>
                <w:b/>
                <w:lang w:val="ro-RO"/>
              </w:rPr>
              <w:t>2020</w:t>
            </w:r>
          </w:p>
        </w:tc>
        <w:tc>
          <w:tcPr>
            <w:tcW w:w="708" w:type="dxa"/>
            <w:tcBorders>
              <w:top w:val="single" w:sz="4" w:space="0" w:color="auto"/>
              <w:left w:val="single" w:sz="4" w:space="0" w:color="auto"/>
              <w:bottom w:val="single" w:sz="4" w:space="0" w:color="auto"/>
              <w:right w:val="single" w:sz="4" w:space="0" w:color="auto"/>
            </w:tcBorders>
            <w:shd w:val="clear" w:color="auto" w:fill="DEEAF6"/>
          </w:tcPr>
          <w:p w:rsidR="00B67D9F" w:rsidRPr="00B67D9F" w:rsidRDefault="00B67D9F" w:rsidP="00B67D9F">
            <w:pPr>
              <w:spacing w:before="0" w:after="0" w:line="240" w:lineRule="auto"/>
              <w:rPr>
                <w:b/>
                <w:lang w:val="ro-RO"/>
              </w:rPr>
            </w:pPr>
            <w:r>
              <w:rPr>
                <w:b/>
                <w:lang w:val="ro-RO"/>
              </w:rPr>
              <w:t>2021</w:t>
            </w:r>
          </w:p>
        </w:tc>
      </w:tr>
      <w:tr w:rsidR="00B67D9F" w:rsidRPr="00B67D9F" w:rsidTr="00B67D9F">
        <w:tc>
          <w:tcPr>
            <w:tcW w:w="2127" w:type="dxa"/>
            <w:tcBorders>
              <w:top w:val="single" w:sz="4" w:space="0" w:color="auto"/>
              <w:left w:val="single" w:sz="4" w:space="0" w:color="auto"/>
              <w:bottom w:val="single" w:sz="4" w:space="0" w:color="auto"/>
              <w:right w:val="single" w:sz="4" w:space="0" w:color="auto"/>
            </w:tcBorders>
            <w:hideMark/>
          </w:tcPr>
          <w:p w:rsidR="00B67D9F" w:rsidRPr="00B67D9F" w:rsidRDefault="00B67D9F" w:rsidP="00B67D9F">
            <w:pPr>
              <w:spacing w:before="0" w:after="0" w:line="240" w:lineRule="auto"/>
              <w:rPr>
                <w:b/>
                <w:lang w:val="ro-RO"/>
              </w:rPr>
            </w:pPr>
            <w:r w:rsidRPr="00B67D9F">
              <w:rPr>
                <w:b/>
                <w:lang w:val="ro-RO"/>
              </w:rPr>
              <w:t>Valoarea totală a investițiilor,</w:t>
            </w:r>
          </w:p>
          <w:p w:rsidR="00B67D9F" w:rsidRPr="00B67D9F" w:rsidRDefault="00B67D9F" w:rsidP="00B67D9F">
            <w:pPr>
              <w:spacing w:before="0" w:after="0" w:line="240" w:lineRule="auto"/>
              <w:rPr>
                <w:lang w:val="ro-RO"/>
              </w:rPr>
            </w:pPr>
            <w:r w:rsidRPr="00B67D9F">
              <w:rPr>
                <w:lang w:val="ro-RO"/>
              </w:rPr>
              <w:t>mil. dolari SUA</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b/>
                <w:lang w:val="ro-RO"/>
              </w:rPr>
            </w:pPr>
            <w:r w:rsidRPr="00B67D9F">
              <w:rPr>
                <w:b/>
                <w:lang w:val="ro-RO"/>
              </w:rPr>
              <w:t>124,7</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b/>
                <w:lang w:val="ro-RO"/>
              </w:rPr>
            </w:pPr>
            <w:r w:rsidRPr="00B67D9F">
              <w:rPr>
                <w:b/>
                <w:lang w:val="ro-RO"/>
              </w:rPr>
              <w:t>128,7</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b/>
                <w:lang w:val="ro-RO"/>
              </w:rPr>
            </w:pPr>
            <w:r w:rsidRPr="00B67D9F">
              <w:rPr>
                <w:b/>
                <w:lang w:val="ro-RO"/>
              </w:rPr>
              <w:t>144,5</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b/>
                <w:lang w:val="ro-RO"/>
              </w:rPr>
            </w:pPr>
            <w:r w:rsidRPr="00B67D9F">
              <w:rPr>
                <w:b/>
                <w:lang w:val="ro-RO"/>
              </w:rPr>
              <w:t>169,4</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b/>
                <w:lang w:val="ro-RO"/>
              </w:rPr>
            </w:pPr>
            <w:r w:rsidRPr="00B67D9F">
              <w:rPr>
                <w:b/>
                <w:lang w:val="ro-RO"/>
              </w:rPr>
              <w:t>197,9</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ind w:right="-89"/>
              <w:rPr>
                <w:b/>
                <w:lang w:val="ro-RO"/>
              </w:rPr>
            </w:pPr>
            <w:r w:rsidRPr="00B67D9F">
              <w:rPr>
                <w:b/>
                <w:lang w:val="ro-RO"/>
              </w:rPr>
              <w:t>212,0</w:t>
            </w:r>
          </w:p>
        </w:tc>
        <w:tc>
          <w:tcPr>
            <w:tcW w:w="851"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b/>
                <w:lang w:val="ro-RO"/>
              </w:rPr>
            </w:pPr>
            <w:r w:rsidRPr="00B67D9F">
              <w:rPr>
                <w:b/>
                <w:lang w:val="ro-RO"/>
              </w:rPr>
              <w:t>230,0</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b/>
                <w:lang w:val="ro-RO"/>
              </w:rPr>
            </w:pPr>
            <w:r w:rsidRPr="00B67D9F">
              <w:rPr>
                <w:b/>
                <w:lang w:val="ro-RO"/>
              </w:rPr>
              <w:t>284,1</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ind w:right="-115"/>
              <w:rPr>
                <w:b/>
                <w:lang w:val="ro-RO"/>
              </w:rPr>
            </w:pPr>
            <w:r w:rsidRPr="00B67D9F">
              <w:rPr>
                <w:b/>
                <w:lang w:val="ro-RO"/>
              </w:rPr>
              <w:t>348,6</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ind w:right="-110"/>
              <w:rPr>
                <w:b/>
                <w:lang w:val="ro-RO"/>
              </w:rPr>
            </w:pPr>
            <w:r w:rsidRPr="00B67D9F">
              <w:rPr>
                <w:b/>
                <w:lang w:val="ro-RO"/>
              </w:rPr>
              <w:t>396,9</w:t>
            </w:r>
          </w:p>
          <w:p w:rsidR="00B67D9F" w:rsidRPr="00B67D9F" w:rsidRDefault="00B67D9F" w:rsidP="00B67D9F">
            <w:pPr>
              <w:spacing w:before="0" w:after="0" w:line="240" w:lineRule="auto"/>
              <w:rPr>
                <w:b/>
                <w:lang w:val="ro-RO"/>
              </w:rPr>
            </w:pP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ind w:right="-108"/>
              <w:rPr>
                <w:b/>
                <w:lang w:val="ro-RO"/>
              </w:rPr>
            </w:pPr>
            <w:r w:rsidRPr="00B67D9F">
              <w:rPr>
                <w:b/>
                <w:lang w:val="ro-RO"/>
              </w:rPr>
              <w:t>432,7</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ind w:right="-110"/>
              <w:rPr>
                <w:b/>
                <w:lang w:val="ro-RO"/>
              </w:rPr>
            </w:pPr>
            <w:r w:rsidRPr="00B67D9F">
              <w:rPr>
                <w:b/>
                <w:lang w:val="ro-RO"/>
              </w:rPr>
              <w:t>458,9</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8A0714" w:rsidP="00B67D9F">
            <w:pPr>
              <w:spacing w:before="0" w:after="0" w:line="240" w:lineRule="auto"/>
              <w:ind w:right="-110"/>
              <w:rPr>
                <w:b/>
                <w:lang w:val="ro-RO"/>
              </w:rPr>
            </w:pPr>
            <w:r>
              <w:rPr>
                <w:b/>
                <w:lang w:val="ro-RO"/>
              </w:rPr>
              <w:t>506,2</w:t>
            </w:r>
          </w:p>
        </w:tc>
      </w:tr>
      <w:tr w:rsidR="00B67D9F" w:rsidRPr="00B67D9F" w:rsidTr="00B67D9F">
        <w:tc>
          <w:tcPr>
            <w:tcW w:w="2127" w:type="dxa"/>
            <w:tcBorders>
              <w:top w:val="single" w:sz="4" w:space="0" w:color="auto"/>
              <w:left w:val="single" w:sz="4" w:space="0" w:color="auto"/>
              <w:bottom w:val="single" w:sz="4" w:space="0" w:color="auto"/>
              <w:right w:val="single" w:sz="4" w:space="0" w:color="auto"/>
            </w:tcBorders>
            <w:hideMark/>
          </w:tcPr>
          <w:p w:rsidR="00B67D9F" w:rsidRPr="00B67D9F" w:rsidRDefault="00B67D9F" w:rsidP="00B67D9F">
            <w:pPr>
              <w:spacing w:before="0" w:after="0" w:line="240" w:lineRule="auto"/>
              <w:rPr>
                <w:lang w:val="ro-RO"/>
              </w:rPr>
            </w:pPr>
            <w:r w:rsidRPr="00B67D9F">
              <w:rPr>
                <w:lang w:val="ro-RO"/>
              </w:rPr>
              <w:t>în % faţă de anul precedent</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104,0</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103,3</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112,3</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117,2</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116,9</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107,1</w:t>
            </w:r>
          </w:p>
        </w:tc>
        <w:tc>
          <w:tcPr>
            <w:tcW w:w="851"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108,6</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124,0</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ind w:right="-115"/>
              <w:rPr>
                <w:i/>
                <w:lang w:val="ro-RO"/>
              </w:rPr>
            </w:pPr>
            <w:r w:rsidRPr="00B67D9F">
              <w:rPr>
                <w:i/>
                <w:lang w:val="ro-RO"/>
              </w:rPr>
              <w:t>122,7</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113,9</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109,0</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i/>
                <w:lang w:val="ro-RO"/>
              </w:rPr>
            </w:pPr>
            <w:r w:rsidRPr="00B67D9F">
              <w:rPr>
                <w:i/>
                <w:lang w:val="ro-RO"/>
              </w:rPr>
              <w:t>106,1</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8A0714" w:rsidP="00B67D9F">
            <w:pPr>
              <w:spacing w:before="0" w:after="0" w:line="240" w:lineRule="auto"/>
              <w:rPr>
                <w:i/>
                <w:lang w:val="ro-RO"/>
              </w:rPr>
            </w:pPr>
            <w:r>
              <w:rPr>
                <w:i/>
                <w:lang w:val="ro-RO"/>
              </w:rPr>
              <w:t>110,3</w:t>
            </w:r>
          </w:p>
        </w:tc>
      </w:tr>
      <w:tr w:rsidR="00B67D9F" w:rsidRPr="00B67D9F" w:rsidTr="00B67D9F">
        <w:tc>
          <w:tcPr>
            <w:tcW w:w="2127" w:type="dxa"/>
            <w:tcBorders>
              <w:top w:val="single" w:sz="4" w:space="0" w:color="auto"/>
              <w:left w:val="single" w:sz="4" w:space="0" w:color="auto"/>
              <w:bottom w:val="single" w:sz="4" w:space="0" w:color="auto"/>
              <w:right w:val="single" w:sz="4" w:space="0" w:color="auto"/>
            </w:tcBorders>
            <w:hideMark/>
          </w:tcPr>
          <w:p w:rsidR="00B67D9F" w:rsidRPr="00B67D9F" w:rsidRDefault="00B67D9F" w:rsidP="00B67D9F">
            <w:pPr>
              <w:spacing w:before="0" w:after="0" w:line="240" w:lineRule="auto"/>
              <w:rPr>
                <w:lang w:val="ro-RO"/>
              </w:rPr>
            </w:pPr>
            <w:r w:rsidRPr="00B67D9F">
              <w:rPr>
                <w:lang w:val="ro-RO"/>
              </w:rPr>
              <w:t>modificarea anuală a investițiilor, mil. dolari SUA</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4,8</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4,0</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15,5</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24,9</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28,5</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14,1</w:t>
            </w:r>
          </w:p>
        </w:tc>
        <w:tc>
          <w:tcPr>
            <w:tcW w:w="851"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18,0</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54,1</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64,5</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48,3</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35,8</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26,2</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8A0714" w:rsidP="00B67D9F">
            <w:pPr>
              <w:spacing w:before="0" w:after="0" w:line="240" w:lineRule="auto"/>
              <w:rPr>
                <w:lang w:val="ro-RO"/>
              </w:rPr>
            </w:pPr>
            <w:r>
              <w:rPr>
                <w:lang w:val="ro-RO"/>
              </w:rPr>
              <w:t>47,2</w:t>
            </w:r>
          </w:p>
        </w:tc>
      </w:tr>
      <w:tr w:rsidR="00B67D9F" w:rsidRPr="00B67D9F" w:rsidTr="00B67D9F">
        <w:tc>
          <w:tcPr>
            <w:tcW w:w="10773" w:type="dxa"/>
            <w:gridSpan w:val="13"/>
            <w:tcBorders>
              <w:top w:val="single" w:sz="4" w:space="0" w:color="auto"/>
              <w:left w:val="single" w:sz="4" w:space="0" w:color="auto"/>
              <w:bottom w:val="single" w:sz="4" w:space="0" w:color="auto"/>
              <w:right w:val="single" w:sz="4" w:space="0" w:color="auto"/>
            </w:tcBorders>
            <w:shd w:val="clear" w:color="auto" w:fill="F2F2F2"/>
            <w:hideMark/>
          </w:tcPr>
          <w:p w:rsidR="00B67D9F" w:rsidRPr="00B67D9F" w:rsidRDefault="00B67D9F" w:rsidP="00B67D9F">
            <w:pPr>
              <w:spacing w:before="0" w:after="0" w:line="240" w:lineRule="auto"/>
              <w:rPr>
                <w:i/>
                <w:lang w:val="ro-RO"/>
              </w:rPr>
            </w:pPr>
            <w:r w:rsidRPr="00B67D9F">
              <w:rPr>
                <w:i/>
                <w:lang w:val="ro-RO"/>
              </w:rPr>
              <w:t>Structura investițiilor pe zone economice libere, %</w:t>
            </w:r>
          </w:p>
        </w:tc>
        <w:tc>
          <w:tcPr>
            <w:tcW w:w="708" w:type="dxa"/>
            <w:tcBorders>
              <w:top w:val="single" w:sz="4" w:space="0" w:color="auto"/>
              <w:left w:val="single" w:sz="4" w:space="0" w:color="auto"/>
              <w:bottom w:val="single" w:sz="4" w:space="0" w:color="auto"/>
              <w:right w:val="single" w:sz="4" w:space="0" w:color="auto"/>
            </w:tcBorders>
            <w:shd w:val="clear" w:color="auto" w:fill="F2F2F2"/>
          </w:tcPr>
          <w:p w:rsidR="00B67D9F" w:rsidRPr="00B67D9F" w:rsidRDefault="00B67D9F" w:rsidP="00B67D9F">
            <w:pPr>
              <w:spacing w:before="0" w:after="0" w:line="240" w:lineRule="auto"/>
              <w:rPr>
                <w:i/>
                <w:lang w:val="ro-RO"/>
              </w:rPr>
            </w:pPr>
          </w:p>
        </w:tc>
      </w:tr>
      <w:tr w:rsidR="00B67D9F" w:rsidRPr="00B67D9F" w:rsidTr="00B67D9F">
        <w:tc>
          <w:tcPr>
            <w:tcW w:w="2127" w:type="dxa"/>
            <w:tcBorders>
              <w:top w:val="single" w:sz="4" w:space="0" w:color="auto"/>
              <w:left w:val="single" w:sz="4" w:space="0" w:color="auto"/>
              <w:bottom w:val="single" w:sz="4" w:space="0" w:color="auto"/>
              <w:right w:val="single" w:sz="4" w:space="0" w:color="auto"/>
            </w:tcBorders>
            <w:vAlign w:val="center"/>
            <w:hideMark/>
          </w:tcPr>
          <w:p w:rsidR="00B67D9F" w:rsidRPr="00B67D9F" w:rsidRDefault="00B67D9F" w:rsidP="00B67D9F">
            <w:pPr>
              <w:spacing w:before="0" w:after="0" w:line="240" w:lineRule="auto"/>
              <w:rPr>
                <w:i/>
                <w:lang w:val="ro-RO"/>
              </w:rPr>
            </w:pPr>
            <w:r w:rsidRPr="00B67D9F">
              <w:rPr>
                <w:i/>
                <w:lang w:val="ro-RO"/>
              </w:rPr>
              <w:t>ZEL "Ungheni-Business"</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28,4</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24,4</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25,0</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29,1</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highlight w:val="yellow"/>
                <w:lang w:val="ro-RO"/>
              </w:rPr>
            </w:pPr>
            <w:r w:rsidRPr="00B67D9F">
              <w:rPr>
                <w:lang w:val="ro-RO"/>
              </w:rPr>
              <w:t>28,2</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29,2</w:t>
            </w:r>
          </w:p>
        </w:tc>
        <w:tc>
          <w:tcPr>
            <w:tcW w:w="851"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28,5</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24,4</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21.3</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19,4</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19,3</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19.9</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0E4CEF" w:rsidP="00B67D9F">
            <w:pPr>
              <w:spacing w:before="0" w:after="0" w:line="240" w:lineRule="auto"/>
              <w:rPr>
                <w:lang w:val="ro-RO"/>
              </w:rPr>
            </w:pPr>
            <w:r>
              <w:rPr>
                <w:lang w:val="ro-RO"/>
              </w:rPr>
              <w:t>20,5</w:t>
            </w:r>
          </w:p>
        </w:tc>
      </w:tr>
      <w:tr w:rsidR="00B67D9F" w:rsidRPr="00B67D9F" w:rsidTr="00B67D9F">
        <w:tc>
          <w:tcPr>
            <w:tcW w:w="2127" w:type="dxa"/>
            <w:tcBorders>
              <w:top w:val="single" w:sz="4" w:space="0" w:color="auto"/>
              <w:left w:val="single" w:sz="4" w:space="0" w:color="auto"/>
              <w:bottom w:val="single" w:sz="4" w:space="0" w:color="auto"/>
              <w:right w:val="single" w:sz="4" w:space="0" w:color="auto"/>
            </w:tcBorders>
            <w:vAlign w:val="center"/>
            <w:hideMark/>
          </w:tcPr>
          <w:p w:rsidR="00B67D9F" w:rsidRPr="00B67D9F" w:rsidRDefault="00B67D9F" w:rsidP="00B67D9F">
            <w:pPr>
              <w:spacing w:before="0" w:after="0" w:line="240" w:lineRule="auto"/>
              <w:rPr>
                <w:i/>
                <w:lang w:val="ro-RO"/>
              </w:rPr>
            </w:pPr>
            <w:r w:rsidRPr="00B67D9F">
              <w:rPr>
                <w:i/>
                <w:lang w:val="ro-RO"/>
              </w:rPr>
              <w:t>ZAL "Expo-Business-Chişinău"</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39,1</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38,1</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35,0</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30,6</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27,2</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25,6</w:t>
            </w:r>
          </w:p>
        </w:tc>
        <w:tc>
          <w:tcPr>
            <w:tcW w:w="851"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23,7</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22,7</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20.1</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18,3</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16,6</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16.1</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0E4CEF" w:rsidP="00B67D9F">
            <w:pPr>
              <w:spacing w:before="0" w:after="0" w:line="240" w:lineRule="auto"/>
              <w:rPr>
                <w:lang w:val="ro-RO"/>
              </w:rPr>
            </w:pPr>
            <w:r>
              <w:rPr>
                <w:lang w:val="ro-RO"/>
              </w:rPr>
              <w:t>14,9</w:t>
            </w:r>
          </w:p>
        </w:tc>
      </w:tr>
      <w:tr w:rsidR="00B67D9F" w:rsidRPr="00B67D9F" w:rsidTr="00B67D9F">
        <w:tc>
          <w:tcPr>
            <w:tcW w:w="2127" w:type="dxa"/>
            <w:tcBorders>
              <w:top w:val="single" w:sz="4" w:space="0" w:color="auto"/>
              <w:left w:val="single" w:sz="4" w:space="0" w:color="auto"/>
              <w:bottom w:val="single" w:sz="4" w:space="0" w:color="auto"/>
              <w:right w:val="single" w:sz="4" w:space="0" w:color="auto"/>
            </w:tcBorders>
            <w:vAlign w:val="center"/>
            <w:hideMark/>
          </w:tcPr>
          <w:p w:rsidR="00B67D9F" w:rsidRPr="00B67D9F" w:rsidRDefault="00B67D9F" w:rsidP="00B67D9F">
            <w:pPr>
              <w:spacing w:before="0" w:after="0" w:line="240" w:lineRule="auto"/>
              <w:rPr>
                <w:i/>
                <w:lang w:val="ro-RO"/>
              </w:rPr>
            </w:pPr>
            <w:r w:rsidRPr="00B67D9F">
              <w:rPr>
                <w:i/>
                <w:lang w:val="ro-RO"/>
              </w:rPr>
              <w:t>ZEL  "Bălţi"</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x</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5,2</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10,6</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13,2</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highlight w:val="yellow"/>
                <w:lang w:val="ro-RO"/>
              </w:rPr>
            </w:pPr>
            <w:r w:rsidRPr="00B67D9F">
              <w:rPr>
                <w:lang w:val="ro-RO"/>
              </w:rPr>
              <w:t>19,8</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21,4</w:t>
            </w:r>
          </w:p>
        </w:tc>
        <w:tc>
          <w:tcPr>
            <w:tcW w:w="851"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25,2</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33,6</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41.9</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46,2</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48,0</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48.4</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0E4CEF" w:rsidP="00B67D9F">
            <w:pPr>
              <w:spacing w:before="0" w:after="0" w:line="240" w:lineRule="auto"/>
              <w:rPr>
                <w:lang w:val="ro-RO"/>
              </w:rPr>
            </w:pPr>
            <w:r>
              <w:rPr>
                <w:lang w:val="ro-RO"/>
              </w:rPr>
              <w:t>49,3</w:t>
            </w:r>
          </w:p>
        </w:tc>
      </w:tr>
      <w:tr w:rsidR="00B67D9F" w:rsidRPr="00B67D9F" w:rsidTr="00B67D9F">
        <w:tc>
          <w:tcPr>
            <w:tcW w:w="2127" w:type="dxa"/>
            <w:tcBorders>
              <w:top w:val="single" w:sz="4" w:space="0" w:color="auto"/>
              <w:left w:val="single" w:sz="4" w:space="0" w:color="auto"/>
              <w:bottom w:val="single" w:sz="4" w:space="0" w:color="auto"/>
              <w:right w:val="single" w:sz="4" w:space="0" w:color="auto"/>
            </w:tcBorders>
            <w:vAlign w:val="center"/>
            <w:hideMark/>
          </w:tcPr>
          <w:p w:rsidR="00B67D9F" w:rsidRPr="00B67D9F" w:rsidRDefault="00B67D9F" w:rsidP="00B67D9F">
            <w:pPr>
              <w:spacing w:before="0" w:after="0" w:line="240" w:lineRule="auto"/>
              <w:rPr>
                <w:i/>
                <w:lang w:val="ro-RO"/>
              </w:rPr>
            </w:pPr>
            <w:r w:rsidRPr="00B67D9F">
              <w:rPr>
                <w:i/>
                <w:lang w:val="ro-RO"/>
              </w:rPr>
              <w:t>ZAL "Tvardiţa"</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9,9</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9,7</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8,8</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8,3</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7,8</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7,9</w:t>
            </w:r>
          </w:p>
        </w:tc>
        <w:tc>
          <w:tcPr>
            <w:tcW w:w="851"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7,3</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5,9</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4.9</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4,3</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4,2</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4.1</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0E4CEF" w:rsidP="00B67D9F">
            <w:pPr>
              <w:spacing w:before="0" w:after="0" w:line="240" w:lineRule="auto"/>
              <w:rPr>
                <w:lang w:val="ro-RO"/>
              </w:rPr>
            </w:pPr>
            <w:r>
              <w:rPr>
                <w:lang w:val="ro-RO"/>
              </w:rPr>
              <w:t>4,6</w:t>
            </w:r>
          </w:p>
        </w:tc>
      </w:tr>
      <w:tr w:rsidR="00B67D9F" w:rsidRPr="00B67D9F" w:rsidTr="00B67D9F">
        <w:tc>
          <w:tcPr>
            <w:tcW w:w="2127" w:type="dxa"/>
            <w:tcBorders>
              <w:top w:val="single" w:sz="4" w:space="0" w:color="auto"/>
              <w:left w:val="single" w:sz="4" w:space="0" w:color="auto"/>
              <w:bottom w:val="single" w:sz="4" w:space="0" w:color="auto"/>
              <w:right w:val="single" w:sz="4" w:space="0" w:color="auto"/>
            </w:tcBorders>
            <w:vAlign w:val="center"/>
            <w:hideMark/>
          </w:tcPr>
          <w:p w:rsidR="00B67D9F" w:rsidRPr="00B67D9F" w:rsidRDefault="00B67D9F" w:rsidP="00B67D9F">
            <w:pPr>
              <w:spacing w:before="0" w:after="0" w:line="240" w:lineRule="auto"/>
              <w:rPr>
                <w:i/>
                <w:lang w:val="ro-RO"/>
              </w:rPr>
            </w:pPr>
            <w:r w:rsidRPr="00B67D9F">
              <w:rPr>
                <w:i/>
                <w:lang w:val="ro-RO"/>
              </w:rPr>
              <w:lastRenderedPageBreak/>
              <w:t>ZAL PP "Valkaneş"</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8,4</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8,5</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7,9</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7,9</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highlight w:val="yellow"/>
                <w:lang w:val="ro-RO"/>
              </w:rPr>
            </w:pPr>
            <w:r w:rsidRPr="00B67D9F">
              <w:rPr>
                <w:lang w:val="ro-RO"/>
              </w:rPr>
              <w:t>7,6</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7,2</w:t>
            </w:r>
          </w:p>
        </w:tc>
        <w:tc>
          <w:tcPr>
            <w:tcW w:w="851"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6,9</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5,7</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4.8</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5,1</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5,6</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5.4</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0E4CEF" w:rsidP="00B67D9F">
            <w:pPr>
              <w:spacing w:before="0" w:after="0" w:line="240" w:lineRule="auto"/>
              <w:rPr>
                <w:lang w:val="ro-RO"/>
              </w:rPr>
            </w:pPr>
            <w:r>
              <w:rPr>
                <w:lang w:val="ro-RO"/>
              </w:rPr>
              <w:t>5,0</w:t>
            </w:r>
          </w:p>
        </w:tc>
      </w:tr>
      <w:tr w:rsidR="00B67D9F" w:rsidRPr="00B67D9F" w:rsidTr="00B67D9F">
        <w:tc>
          <w:tcPr>
            <w:tcW w:w="2127" w:type="dxa"/>
            <w:tcBorders>
              <w:top w:val="single" w:sz="4" w:space="0" w:color="auto"/>
              <w:left w:val="single" w:sz="4" w:space="0" w:color="auto"/>
              <w:bottom w:val="single" w:sz="4" w:space="0" w:color="auto"/>
              <w:right w:val="single" w:sz="4" w:space="0" w:color="auto"/>
            </w:tcBorders>
            <w:vAlign w:val="center"/>
            <w:hideMark/>
          </w:tcPr>
          <w:p w:rsidR="00B67D9F" w:rsidRPr="00B67D9F" w:rsidRDefault="00B67D9F" w:rsidP="00B67D9F">
            <w:pPr>
              <w:spacing w:before="0" w:after="0" w:line="240" w:lineRule="auto"/>
              <w:rPr>
                <w:i/>
                <w:lang w:val="ro-RO"/>
              </w:rPr>
            </w:pPr>
            <w:r w:rsidRPr="00B67D9F">
              <w:rPr>
                <w:i/>
                <w:lang w:val="ro-RO"/>
              </w:rPr>
              <w:t>ZAL PP "Taraclia"</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12,1</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11,7</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10,4</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8,9</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highlight w:val="yellow"/>
                <w:lang w:val="ro-RO"/>
              </w:rPr>
            </w:pPr>
            <w:r w:rsidRPr="00B67D9F">
              <w:rPr>
                <w:lang w:val="ro-RO"/>
              </w:rPr>
              <w:t>7,6</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7,1</w:t>
            </w:r>
          </w:p>
        </w:tc>
        <w:tc>
          <w:tcPr>
            <w:tcW w:w="851"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7,0</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6,0</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5.1</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4,5</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4,3</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4.1</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0E4CEF" w:rsidP="00B67D9F">
            <w:pPr>
              <w:spacing w:before="0" w:after="0" w:line="240" w:lineRule="auto"/>
              <w:rPr>
                <w:lang w:val="ro-RO"/>
              </w:rPr>
            </w:pPr>
            <w:r>
              <w:rPr>
                <w:lang w:val="ro-RO"/>
              </w:rPr>
              <w:t>3,9</w:t>
            </w:r>
          </w:p>
        </w:tc>
      </w:tr>
      <w:tr w:rsidR="00B67D9F" w:rsidRPr="00B67D9F" w:rsidTr="00B67D9F">
        <w:tc>
          <w:tcPr>
            <w:tcW w:w="2127" w:type="dxa"/>
            <w:tcBorders>
              <w:top w:val="single" w:sz="4" w:space="0" w:color="auto"/>
              <w:left w:val="single" w:sz="4" w:space="0" w:color="auto"/>
              <w:bottom w:val="single" w:sz="4" w:space="0" w:color="auto"/>
              <w:right w:val="single" w:sz="4" w:space="0" w:color="auto"/>
            </w:tcBorders>
            <w:vAlign w:val="center"/>
            <w:hideMark/>
          </w:tcPr>
          <w:p w:rsidR="00B67D9F" w:rsidRPr="00B67D9F" w:rsidRDefault="00B67D9F" w:rsidP="00B67D9F">
            <w:pPr>
              <w:spacing w:before="0" w:after="0" w:line="240" w:lineRule="auto"/>
              <w:rPr>
                <w:i/>
                <w:lang w:val="ro-RO"/>
              </w:rPr>
            </w:pPr>
            <w:r w:rsidRPr="00B67D9F">
              <w:rPr>
                <w:i/>
                <w:lang w:val="ro-RO"/>
              </w:rPr>
              <w:t>ZAL PP "Otaci-Business"</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2,1</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2,4</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2,3</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2,0</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1,7</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1,6</w:t>
            </w:r>
          </w:p>
        </w:tc>
        <w:tc>
          <w:tcPr>
            <w:tcW w:w="851"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1,5</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1,6</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1.9</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2,2</w:t>
            </w:r>
          </w:p>
        </w:tc>
        <w:tc>
          <w:tcPr>
            <w:tcW w:w="709"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2,1</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B67D9F" w:rsidP="00B67D9F">
            <w:pPr>
              <w:spacing w:before="0" w:after="0" w:line="240" w:lineRule="auto"/>
              <w:rPr>
                <w:lang w:val="ro-RO"/>
              </w:rPr>
            </w:pPr>
            <w:r w:rsidRPr="00B67D9F">
              <w:rPr>
                <w:lang w:val="ro-RO"/>
              </w:rPr>
              <w:t>1.9</w:t>
            </w:r>
          </w:p>
        </w:tc>
        <w:tc>
          <w:tcPr>
            <w:tcW w:w="708" w:type="dxa"/>
            <w:tcBorders>
              <w:top w:val="single" w:sz="4" w:space="0" w:color="auto"/>
              <w:left w:val="single" w:sz="4" w:space="0" w:color="auto"/>
              <w:bottom w:val="single" w:sz="4" w:space="0" w:color="auto"/>
              <w:right w:val="single" w:sz="4" w:space="0" w:color="auto"/>
            </w:tcBorders>
          </w:tcPr>
          <w:p w:rsidR="00B67D9F" w:rsidRPr="00B67D9F" w:rsidRDefault="000E4CEF" w:rsidP="00B67D9F">
            <w:pPr>
              <w:spacing w:before="0" w:after="0" w:line="240" w:lineRule="auto"/>
              <w:rPr>
                <w:lang w:val="ro-RO"/>
              </w:rPr>
            </w:pPr>
            <w:r>
              <w:rPr>
                <w:lang w:val="ro-RO"/>
              </w:rPr>
              <w:t>1,9</w:t>
            </w:r>
          </w:p>
        </w:tc>
      </w:tr>
    </w:tbl>
    <w:p w:rsidR="00B67D9F" w:rsidRDefault="00B67D9F" w:rsidP="008C2735">
      <w:pPr>
        <w:ind w:firstLine="567"/>
        <w:jc w:val="both"/>
        <w:rPr>
          <w:sz w:val="26"/>
          <w:szCs w:val="26"/>
          <w:lang w:val="ro-RO"/>
        </w:rPr>
      </w:pPr>
    </w:p>
    <w:p w:rsidR="00CE09B8" w:rsidRDefault="00CE09B8" w:rsidP="008C2735">
      <w:pPr>
        <w:ind w:firstLine="567"/>
        <w:jc w:val="both"/>
        <w:rPr>
          <w:sz w:val="26"/>
          <w:szCs w:val="26"/>
          <w:lang w:val="ro-RO"/>
        </w:rPr>
      </w:pPr>
      <w:r w:rsidRPr="00E67C8E">
        <w:rPr>
          <w:sz w:val="26"/>
          <w:szCs w:val="26"/>
          <w:lang w:val="ro-RO"/>
        </w:rPr>
        <w:t xml:space="preserve">Se constată că aproape jumătate din investițiile realizate în cadrul zonelor economice libere </w:t>
      </w:r>
      <w:r w:rsidRPr="001A471B">
        <w:rPr>
          <w:i/>
          <w:sz w:val="26"/>
          <w:szCs w:val="26"/>
          <w:lang w:val="ro-RO"/>
        </w:rPr>
        <w:t>(4</w:t>
      </w:r>
      <w:r w:rsidR="00FB12D1" w:rsidRPr="001A471B">
        <w:rPr>
          <w:i/>
          <w:sz w:val="26"/>
          <w:szCs w:val="26"/>
          <w:lang w:val="ro-RO"/>
        </w:rPr>
        <w:t>9</w:t>
      </w:r>
      <w:r w:rsidR="00E67C8E" w:rsidRPr="001A471B">
        <w:rPr>
          <w:i/>
          <w:sz w:val="26"/>
          <w:szCs w:val="26"/>
          <w:lang w:val="ro-RO"/>
        </w:rPr>
        <w:t>,</w:t>
      </w:r>
      <w:r w:rsidR="00FB12D1" w:rsidRPr="001A471B">
        <w:rPr>
          <w:i/>
          <w:sz w:val="26"/>
          <w:szCs w:val="26"/>
          <w:lang w:val="ro-RO"/>
        </w:rPr>
        <w:t>3</w:t>
      </w:r>
      <w:r w:rsidRPr="001A471B">
        <w:rPr>
          <w:i/>
          <w:sz w:val="26"/>
          <w:szCs w:val="26"/>
          <w:lang w:val="ro-RO"/>
        </w:rPr>
        <w:t>%)</w:t>
      </w:r>
      <w:r w:rsidRPr="00E67C8E">
        <w:rPr>
          <w:sz w:val="26"/>
          <w:szCs w:val="26"/>
          <w:lang w:val="ro-RO"/>
        </w:rPr>
        <w:t>, au fost realizate în cadrul ZEL „Bălți”</w:t>
      </w:r>
      <w:r w:rsidR="00723F85">
        <w:rPr>
          <w:sz w:val="26"/>
          <w:szCs w:val="26"/>
          <w:lang w:val="ro-RO"/>
        </w:rPr>
        <w:t xml:space="preserve"> (tabelul 1)</w:t>
      </w:r>
      <w:r w:rsidRPr="00E67C8E">
        <w:rPr>
          <w:sz w:val="26"/>
          <w:szCs w:val="26"/>
          <w:lang w:val="ro-RO"/>
        </w:rPr>
        <w:t>.</w:t>
      </w:r>
    </w:p>
    <w:p w:rsidR="007F3D48" w:rsidRDefault="00BA4483" w:rsidP="008C2735">
      <w:pPr>
        <w:ind w:firstLine="567"/>
        <w:jc w:val="both"/>
        <w:rPr>
          <w:sz w:val="26"/>
          <w:szCs w:val="26"/>
          <w:lang w:val="ro-RO"/>
        </w:rPr>
      </w:pPr>
      <w:r>
        <w:rPr>
          <w:sz w:val="26"/>
          <w:szCs w:val="26"/>
          <w:lang w:val="ro-RO"/>
        </w:rPr>
        <w:t>În anul 2021 volumul investițiilor în cadrul zonelor economice libere a constituit 47,</w:t>
      </w:r>
      <w:r w:rsidR="000E3D4F">
        <w:rPr>
          <w:sz w:val="26"/>
          <w:szCs w:val="26"/>
          <w:lang w:val="ro-RO"/>
        </w:rPr>
        <w:t>2</w:t>
      </w:r>
      <w:r>
        <w:rPr>
          <w:sz w:val="26"/>
          <w:szCs w:val="26"/>
          <w:lang w:val="ro-RO"/>
        </w:rPr>
        <w:t xml:space="preserve"> mil. USD.</w:t>
      </w:r>
    </w:p>
    <w:p w:rsidR="007F3D48" w:rsidRPr="000B1919" w:rsidRDefault="007F3D48" w:rsidP="000B1919">
      <w:pPr>
        <w:jc w:val="center"/>
        <w:rPr>
          <w:b/>
          <w:sz w:val="24"/>
          <w:szCs w:val="24"/>
          <w:lang w:val="ro-RO"/>
        </w:rPr>
      </w:pPr>
      <w:r w:rsidRPr="000B1919">
        <w:rPr>
          <w:b/>
          <w:sz w:val="24"/>
          <w:szCs w:val="24"/>
          <w:lang w:val="ro-RO"/>
        </w:rPr>
        <w:t xml:space="preserve">Tabel </w:t>
      </w:r>
      <w:r w:rsidR="00964DCC">
        <w:rPr>
          <w:b/>
          <w:sz w:val="24"/>
          <w:szCs w:val="24"/>
          <w:lang w:val="ro-RO"/>
        </w:rPr>
        <w:t>2</w:t>
      </w:r>
      <w:r w:rsidRPr="000B1919">
        <w:rPr>
          <w:b/>
          <w:sz w:val="24"/>
          <w:szCs w:val="24"/>
          <w:lang w:val="ro-RO"/>
        </w:rPr>
        <w:t>. Rezidenți înregistrați în anul 2021 și investițiile acestora în ZEL-uri.</w:t>
      </w:r>
    </w:p>
    <w:tbl>
      <w:tblPr>
        <w:tblStyle w:val="-151"/>
        <w:tblW w:w="0" w:type="auto"/>
        <w:tblLook w:val="04A0" w:firstRow="1" w:lastRow="0" w:firstColumn="1" w:lastColumn="0" w:noHBand="0" w:noVBand="1"/>
      </w:tblPr>
      <w:tblGrid>
        <w:gridCol w:w="3539"/>
        <w:gridCol w:w="2694"/>
        <w:gridCol w:w="1530"/>
        <w:gridCol w:w="1587"/>
      </w:tblGrid>
      <w:tr w:rsidR="007F3D48" w:rsidRPr="007F3D48" w:rsidTr="00050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vMerge w:val="restart"/>
          </w:tcPr>
          <w:p w:rsidR="007F3D48" w:rsidRPr="007F3D48" w:rsidRDefault="007F3D48" w:rsidP="007F3D48">
            <w:pPr>
              <w:jc w:val="center"/>
              <w:rPr>
                <w:rFonts w:ascii="Times New Roman" w:eastAsia="Calibri" w:hAnsi="Times New Roman" w:cs="Times New Roman"/>
                <w:lang w:val="ro-RO"/>
              </w:rPr>
            </w:pPr>
            <w:r w:rsidRPr="007F3D48">
              <w:rPr>
                <w:rFonts w:ascii="Times New Roman" w:eastAsia="Calibri" w:hAnsi="Times New Roman" w:cs="Times New Roman"/>
                <w:lang w:val="ro-RO"/>
              </w:rPr>
              <w:t>ZEL</w:t>
            </w:r>
          </w:p>
        </w:tc>
        <w:tc>
          <w:tcPr>
            <w:tcW w:w="2694" w:type="dxa"/>
            <w:vMerge w:val="restart"/>
          </w:tcPr>
          <w:p w:rsidR="007F3D48" w:rsidRPr="007F3D48" w:rsidRDefault="007F3D48" w:rsidP="007F3D4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Rezidenți noi</w:t>
            </w:r>
          </w:p>
          <w:p w:rsidR="007F3D48" w:rsidRPr="007F3D48" w:rsidRDefault="007F3D48" w:rsidP="007F3D48">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Nr</w:t>
            </w:r>
          </w:p>
          <w:p w:rsidR="007F3D48" w:rsidRPr="007F3D48" w:rsidRDefault="007F3D48" w:rsidP="007F3D48">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 xml:space="preserve"> </w:t>
            </w:r>
          </w:p>
        </w:tc>
        <w:tc>
          <w:tcPr>
            <w:tcW w:w="3117" w:type="dxa"/>
            <w:gridSpan w:val="2"/>
          </w:tcPr>
          <w:p w:rsidR="007F3D48" w:rsidRPr="007F3D48" w:rsidRDefault="007F3D48" w:rsidP="007F3D48">
            <w:pPr>
              <w:ind w:firstLine="7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Investiții 2021</w:t>
            </w:r>
          </w:p>
          <w:p w:rsidR="007F3D48" w:rsidRPr="007F3D48" w:rsidRDefault="007F3D48" w:rsidP="007F3D48">
            <w:pPr>
              <w:ind w:firstLine="72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mii USD</w:t>
            </w:r>
          </w:p>
        </w:tc>
      </w:tr>
      <w:tr w:rsidR="007F3D48" w:rsidRPr="007F3D48" w:rsidTr="0005031C">
        <w:tc>
          <w:tcPr>
            <w:cnfStyle w:val="001000000000" w:firstRow="0" w:lastRow="0" w:firstColumn="1" w:lastColumn="0" w:oddVBand="0" w:evenVBand="0" w:oddHBand="0" w:evenHBand="0" w:firstRowFirstColumn="0" w:firstRowLastColumn="0" w:lastRowFirstColumn="0" w:lastRowLastColumn="0"/>
            <w:tcW w:w="3539" w:type="dxa"/>
            <w:vMerge/>
          </w:tcPr>
          <w:p w:rsidR="007F3D48" w:rsidRPr="007F3D48" w:rsidRDefault="007F3D48" w:rsidP="007F3D48">
            <w:pPr>
              <w:rPr>
                <w:rFonts w:ascii="Times New Roman" w:eastAsia="Calibri" w:hAnsi="Times New Roman" w:cs="Times New Roman"/>
                <w:lang w:val="ro-RO"/>
              </w:rPr>
            </w:pPr>
          </w:p>
        </w:tc>
        <w:tc>
          <w:tcPr>
            <w:tcW w:w="2694" w:type="dxa"/>
            <w:vMerge/>
          </w:tcPr>
          <w:p w:rsidR="007F3D48" w:rsidRPr="007F3D48" w:rsidRDefault="007F3D48" w:rsidP="007F3D48">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p>
        </w:tc>
        <w:tc>
          <w:tcPr>
            <w:tcW w:w="1530"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Rezidenți noi</w:t>
            </w:r>
          </w:p>
        </w:tc>
        <w:tc>
          <w:tcPr>
            <w:tcW w:w="1587"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Total</w:t>
            </w:r>
          </w:p>
        </w:tc>
      </w:tr>
      <w:tr w:rsidR="007F3D48" w:rsidRPr="007F3D48" w:rsidTr="0005031C">
        <w:tc>
          <w:tcPr>
            <w:cnfStyle w:val="001000000000" w:firstRow="0" w:lastRow="0" w:firstColumn="1" w:lastColumn="0" w:oddVBand="0" w:evenVBand="0" w:oddHBand="0" w:evenHBand="0" w:firstRowFirstColumn="0" w:firstRowLastColumn="0" w:lastRowFirstColumn="0" w:lastRowLastColumn="0"/>
            <w:tcW w:w="3539" w:type="dxa"/>
          </w:tcPr>
          <w:p w:rsidR="007F3D48" w:rsidRPr="007F3D48" w:rsidRDefault="007F3D48" w:rsidP="007F3D48">
            <w:pPr>
              <w:rPr>
                <w:rFonts w:ascii="Times New Roman" w:eastAsia="Calibri" w:hAnsi="Times New Roman" w:cs="Times New Roman"/>
                <w:lang w:val="ro-RO"/>
              </w:rPr>
            </w:pPr>
            <w:r w:rsidRPr="007F3D48">
              <w:rPr>
                <w:rFonts w:ascii="Times New Roman" w:eastAsia="Calibri" w:hAnsi="Times New Roman" w:cs="Times New Roman"/>
                <w:lang w:val="ro-RO"/>
              </w:rPr>
              <w:t xml:space="preserve">ZEL „Ungheni-Business”     </w:t>
            </w:r>
          </w:p>
        </w:tc>
        <w:tc>
          <w:tcPr>
            <w:tcW w:w="2694" w:type="dxa"/>
          </w:tcPr>
          <w:p w:rsidR="007F3D48" w:rsidRPr="007F3D48" w:rsidRDefault="007F3D48" w:rsidP="007F3D4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1</w:t>
            </w:r>
          </w:p>
        </w:tc>
        <w:tc>
          <w:tcPr>
            <w:tcW w:w="1530"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0</w:t>
            </w:r>
          </w:p>
        </w:tc>
        <w:tc>
          <w:tcPr>
            <w:tcW w:w="1587"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12,398,8</w:t>
            </w:r>
          </w:p>
        </w:tc>
      </w:tr>
      <w:tr w:rsidR="007F3D48" w:rsidRPr="007F3D48" w:rsidTr="0005031C">
        <w:tc>
          <w:tcPr>
            <w:cnfStyle w:val="001000000000" w:firstRow="0" w:lastRow="0" w:firstColumn="1" w:lastColumn="0" w:oddVBand="0" w:evenVBand="0" w:oddHBand="0" w:evenHBand="0" w:firstRowFirstColumn="0" w:firstRowLastColumn="0" w:lastRowFirstColumn="0" w:lastRowLastColumn="0"/>
            <w:tcW w:w="3539" w:type="dxa"/>
          </w:tcPr>
          <w:p w:rsidR="007F3D48" w:rsidRPr="007F3D48" w:rsidRDefault="007F3D48" w:rsidP="007F3D48">
            <w:pPr>
              <w:rPr>
                <w:rFonts w:ascii="Times New Roman" w:eastAsia="Calibri" w:hAnsi="Times New Roman" w:cs="Times New Roman"/>
                <w:lang w:val="ro-RO"/>
              </w:rPr>
            </w:pPr>
            <w:r w:rsidRPr="007F3D48">
              <w:rPr>
                <w:rFonts w:ascii="Times New Roman" w:eastAsia="Calibri" w:hAnsi="Times New Roman" w:cs="Times New Roman"/>
                <w:lang w:val="ro-RO"/>
              </w:rPr>
              <w:t>ZEL „Bălți”</w:t>
            </w:r>
          </w:p>
        </w:tc>
        <w:tc>
          <w:tcPr>
            <w:tcW w:w="2694" w:type="dxa"/>
          </w:tcPr>
          <w:p w:rsidR="007F3D48" w:rsidRPr="007F3D48" w:rsidRDefault="007F3D48" w:rsidP="007F3D4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5</w:t>
            </w:r>
          </w:p>
        </w:tc>
        <w:tc>
          <w:tcPr>
            <w:tcW w:w="1530"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0</w:t>
            </w:r>
          </w:p>
        </w:tc>
        <w:tc>
          <w:tcPr>
            <w:tcW w:w="1587"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27,204.9</w:t>
            </w:r>
          </w:p>
        </w:tc>
      </w:tr>
      <w:tr w:rsidR="007F3D48" w:rsidRPr="007F3D48" w:rsidTr="0005031C">
        <w:tc>
          <w:tcPr>
            <w:cnfStyle w:val="001000000000" w:firstRow="0" w:lastRow="0" w:firstColumn="1" w:lastColumn="0" w:oddVBand="0" w:evenVBand="0" w:oddHBand="0" w:evenHBand="0" w:firstRowFirstColumn="0" w:firstRowLastColumn="0" w:lastRowFirstColumn="0" w:lastRowLastColumn="0"/>
            <w:tcW w:w="3539" w:type="dxa"/>
          </w:tcPr>
          <w:p w:rsidR="007F3D48" w:rsidRPr="007F3D48" w:rsidRDefault="007F3D48" w:rsidP="007F3D48">
            <w:pPr>
              <w:rPr>
                <w:rFonts w:ascii="Times New Roman" w:eastAsia="Calibri" w:hAnsi="Times New Roman" w:cs="Times New Roman"/>
                <w:lang w:val="ro-RO"/>
              </w:rPr>
            </w:pPr>
            <w:r w:rsidRPr="007F3D48">
              <w:rPr>
                <w:rFonts w:ascii="Times New Roman" w:eastAsia="Calibri" w:hAnsi="Times New Roman" w:cs="Times New Roman"/>
                <w:lang w:val="ro-RO"/>
              </w:rPr>
              <w:t>ZEL „Expo-Business-Chișinău”</w:t>
            </w:r>
          </w:p>
        </w:tc>
        <w:tc>
          <w:tcPr>
            <w:tcW w:w="2694" w:type="dxa"/>
          </w:tcPr>
          <w:p w:rsidR="007F3D48" w:rsidRPr="007F3D48" w:rsidRDefault="007F3D48" w:rsidP="007F3D4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1</w:t>
            </w:r>
          </w:p>
        </w:tc>
        <w:tc>
          <w:tcPr>
            <w:tcW w:w="1530"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0</w:t>
            </w:r>
          </w:p>
        </w:tc>
        <w:tc>
          <w:tcPr>
            <w:tcW w:w="1587" w:type="dxa"/>
          </w:tcPr>
          <w:p w:rsidR="007F3D48" w:rsidRPr="007F3D48" w:rsidRDefault="007F3D48" w:rsidP="000E3D4F">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1,6</w:t>
            </w:r>
            <w:r w:rsidR="000E3D4F">
              <w:rPr>
                <w:rFonts w:ascii="Times New Roman" w:eastAsia="Calibri" w:hAnsi="Times New Roman" w:cs="Times New Roman"/>
                <w:lang w:val="ro-RO"/>
              </w:rPr>
              <w:t>0</w:t>
            </w:r>
            <w:r w:rsidRPr="007F3D48">
              <w:rPr>
                <w:rFonts w:ascii="Times New Roman" w:eastAsia="Calibri" w:hAnsi="Times New Roman" w:cs="Times New Roman"/>
                <w:lang w:val="ro-RO"/>
              </w:rPr>
              <w:t>4</w:t>
            </w:r>
            <w:r w:rsidR="000E3D4F">
              <w:rPr>
                <w:rFonts w:ascii="Times New Roman" w:eastAsia="Calibri" w:hAnsi="Times New Roman" w:cs="Times New Roman"/>
                <w:lang w:val="ro-RO"/>
              </w:rPr>
              <w:t>.2</w:t>
            </w:r>
          </w:p>
        </w:tc>
      </w:tr>
      <w:tr w:rsidR="007F3D48" w:rsidRPr="007F3D48" w:rsidTr="0005031C">
        <w:tc>
          <w:tcPr>
            <w:cnfStyle w:val="001000000000" w:firstRow="0" w:lastRow="0" w:firstColumn="1" w:lastColumn="0" w:oddVBand="0" w:evenVBand="0" w:oddHBand="0" w:evenHBand="0" w:firstRowFirstColumn="0" w:firstRowLastColumn="0" w:lastRowFirstColumn="0" w:lastRowLastColumn="0"/>
            <w:tcW w:w="3539" w:type="dxa"/>
          </w:tcPr>
          <w:p w:rsidR="007F3D48" w:rsidRPr="007F3D48" w:rsidRDefault="007F3D48" w:rsidP="007F3D48">
            <w:pPr>
              <w:rPr>
                <w:rFonts w:ascii="Times New Roman" w:eastAsia="Calibri" w:hAnsi="Times New Roman" w:cs="Times New Roman"/>
                <w:lang w:val="ro-RO"/>
              </w:rPr>
            </w:pPr>
            <w:r w:rsidRPr="007F3D48">
              <w:rPr>
                <w:rFonts w:ascii="Times New Roman" w:eastAsia="Calibri" w:hAnsi="Times New Roman" w:cs="Times New Roman"/>
                <w:lang w:val="ro-RO"/>
              </w:rPr>
              <w:t>ZEL „Otaci-Business”</w:t>
            </w:r>
          </w:p>
        </w:tc>
        <w:tc>
          <w:tcPr>
            <w:tcW w:w="2694" w:type="dxa"/>
          </w:tcPr>
          <w:p w:rsidR="007F3D48" w:rsidRPr="007F3D48" w:rsidRDefault="007F3D48" w:rsidP="007F3D4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1</w:t>
            </w:r>
          </w:p>
        </w:tc>
        <w:tc>
          <w:tcPr>
            <w:tcW w:w="1530"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211,0</w:t>
            </w:r>
          </w:p>
        </w:tc>
        <w:tc>
          <w:tcPr>
            <w:tcW w:w="1587" w:type="dxa"/>
          </w:tcPr>
          <w:p w:rsidR="007F3D48" w:rsidRPr="007F3D48" w:rsidRDefault="007F3D48" w:rsidP="000E3D4F">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4</w:t>
            </w:r>
            <w:r w:rsidR="000E3D4F">
              <w:rPr>
                <w:rFonts w:ascii="Times New Roman" w:eastAsia="Calibri" w:hAnsi="Times New Roman" w:cs="Times New Roman"/>
                <w:lang w:val="ro-RO"/>
              </w:rPr>
              <w:t>54</w:t>
            </w:r>
            <w:r w:rsidRPr="007F3D48">
              <w:rPr>
                <w:rFonts w:ascii="Times New Roman" w:eastAsia="Calibri" w:hAnsi="Times New Roman" w:cs="Times New Roman"/>
                <w:lang w:val="ro-RO"/>
              </w:rPr>
              <w:t>,</w:t>
            </w:r>
            <w:r w:rsidR="000E3D4F">
              <w:rPr>
                <w:rFonts w:ascii="Times New Roman" w:eastAsia="Calibri" w:hAnsi="Times New Roman" w:cs="Times New Roman"/>
                <w:lang w:val="ro-RO"/>
              </w:rPr>
              <w:t>4</w:t>
            </w:r>
          </w:p>
        </w:tc>
      </w:tr>
      <w:tr w:rsidR="007F3D48" w:rsidRPr="007F3D48" w:rsidTr="0005031C">
        <w:tc>
          <w:tcPr>
            <w:cnfStyle w:val="001000000000" w:firstRow="0" w:lastRow="0" w:firstColumn="1" w:lastColumn="0" w:oddVBand="0" w:evenVBand="0" w:oddHBand="0" w:evenHBand="0" w:firstRowFirstColumn="0" w:firstRowLastColumn="0" w:lastRowFirstColumn="0" w:lastRowLastColumn="0"/>
            <w:tcW w:w="3539" w:type="dxa"/>
          </w:tcPr>
          <w:p w:rsidR="007F3D48" w:rsidRPr="007F3D48" w:rsidRDefault="007F3D48" w:rsidP="007F3D48">
            <w:pPr>
              <w:rPr>
                <w:rFonts w:ascii="Times New Roman" w:eastAsia="Calibri" w:hAnsi="Times New Roman" w:cs="Times New Roman"/>
                <w:lang w:val="ro-RO"/>
              </w:rPr>
            </w:pPr>
            <w:r w:rsidRPr="007F3D48">
              <w:rPr>
                <w:rFonts w:ascii="Times New Roman" w:eastAsia="Calibri" w:hAnsi="Times New Roman" w:cs="Times New Roman"/>
                <w:lang w:val="ro-RO"/>
              </w:rPr>
              <w:t>ZEL „Taraclia”</w:t>
            </w:r>
          </w:p>
        </w:tc>
        <w:tc>
          <w:tcPr>
            <w:tcW w:w="2694" w:type="dxa"/>
          </w:tcPr>
          <w:p w:rsidR="007F3D48" w:rsidRPr="007F3D48" w:rsidRDefault="007F3D48" w:rsidP="007F3D4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2</w:t>
            </w:r>
          </w:p>
        </w:tc>
        <w:tc>
          <w:tcPr>
            <w:tcW w:w="1530"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0</w:t>
            </w:r>
          </w:p>
        </w:tc>
        <w:tc>
          <w:tcPr>
            <w:tcW w:w="1587" w:type="dxa"/>
          </w:tcPr>
          <w:p w:rsidR="007F3D48" w:rsidRPr="007F3D48" w:rsidRDefault="000E3D4F" w:rsidP="000E3D4F">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Pr>
                <w:rFonts w:ascii="Times New Roman" w:eastAsia="Calibri" w:hAnsi="Times New Roman" w:cs="Times New Roman"/>
                <w:lang w:val="ro-RO"/>
              </w:rPr>
              <w:t>780,2</w:t>
            </w:r>
          </w:p>
        </w:tc>
      </w:tr>
      <w:tr w:rsidR="007F3D48" w:rsidRPr="007F3D48" w:rsidTr="0005031C">
        <w:tc>
          <w:tcPr>
            <w:cnfStyle w:val="001000000000" w:firstRow="0" w:lastRow="0" w:firstColumn="1" w:lastColumn="0" w:oddVBand="0" w:evenVBand="0" w:oddHBand="0" w:evenHBand="0" w:firstRowFirstColumn="0" w:firstRowLastColumn="0" w:lastRowFirstColumn="0" w:lastRowLastColumn="0"/>
            <w:tcW w:w="3539" w:type="dxa"/>
          </w:tcPr>
          <w:p w:rsidR="007F3D48" w:rsidRPr="007F3D48" w:rsidRDefault="007F3D48" w:rsidP="007F3D48">
            <w:pPr>
              <w:rPr>
                <w:rFonts w:ascii="Times New Roman" w:eastAsia="Calibri" w:hAnsi="Times New Roman" w:cs="Times New Roman"/>
                <w:lang w:val="ro-RO"/>
              </w:rPr>
            </w:pPr>
            <w:r w:rsidRPr="007F3D48">
              <w:rPr>
                <w:rFonts w:ascii="Times New Roman" w:eastAsia="Calibri" w:hAnsi="Times New Roman" w:cs="Times New Roman"/>
                <w:lang w:val="ro-RO"/>
              </w:rPr>
              <w:t xml:space="preserve">ZEL „Tvardița”     </w:t>
            </w:r>
          </w:p>
        </w:tc>
        <w:tc>
          <w:tcPr>
            <w:tcW w:w="2694" w:type="dxa"/>
          </w:tcPr>
          <w:p w:rsidR="007F3D48" w:rsidRPr="007F3D48" w:rsidRDefault="007F3D48" w:rsidP="007F3D4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0</w:t>
            </w:r>
          </w:p>
        </w:tc>
        <w:tc>
          <w:tcPr>
            <w:tcW w:w="1530"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0</w:t>
            </w:r>
          </w:p>
        </w:tc>
        <w:tc>
          <w:tcPr>
            <w:tcW w:w="1587" w:type="dxa"/>
          </w:tcPr>
          <w:p w:rsidR="007F3D48" w:rsidRPr="007F3D48" w:rsidRDefault="007F3D48" w:rsidP="000E3D4F">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4,32</w:t>
            </w:r>
            <w:r w:rsidR="000E3D4F">
              <w:rPr>
                <w:rFonts w:ascii="Times New Roman" w:eastAsia="Calibri" w:hAnsi="Times New Roman" w:cs="Times New Roman"/>
                <w:lang w:val="ro-RO"/>
              </w:rPr>
              <w:t>1.8</w:t>
            </w:r>
          </w:p>
        </w:tc>
      </w:tr>
      <w:tr w:rsidR="007F3D48" w:rsidRPr="007F3D48" w:rsidTr="0005031C">
        <w:tc>
          <w:tcPr>
            <w:cnfStyle w:val="001000000000" w:firstRow="0" w:lastRow="0" w:firstColumn="1" w:lastColumn="0" w:oddVBand="0" w:evenVBand="0" w:oddHBand="0" w:evenHBand="0" w:firstRowFirstColumn="0" w:firstRowLastColumn="0" w:lastRowFirstColumn="0" w:lastRowLastColumn="0"/>
            <w:tcW w:w="3539" w:type="dxa"/>
          </w:tcPr>
          <w:p w:rsidR="007F3D48" w:rsidRPr="007F3D48" w:rsidRDefault="007F3D48" w:rsidP="007F3D48">
            <w:pPr>
              <w:rPr>
                <w:rFonts w:ascii="Times New Roman" w:eastAsia="Calibri" w:hAnsi="Times New Roman" w:cs="Times New Roman"/>
                <w:lang w:val="ro-RO"/>
              </w:rPr>
            </w:pPr>
            <w:r w:rsidRPr="007F3D48">
              <w:rPr>
                <w:rFonts w:ascii="Times New Roman" w:eastAsia="Calibri" w:hAnsi="Times New Roman" w:cs="Times New Roman"/>
                <w:lang w:val="ro-RO"/>
              </w:rPr>
              <w:t xml:space="preserve">ZEL „Valkaneș”     </w:t>
            </w:r>
          </w:p>
        </w:tc>
        <w:tc>
          <w:tcPr>
            <w:tcW w:w="2694" w:type="dxa"/>
          </w:tcPr>
          <w:p w:rsidR="007F3D48" w:rsidRPr="007F3D48" w:rsidRDefault="007F3D48" w:rsidP="007F3D4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2</w:t>
            </w:r>
          </w:p>
        </w:tc>
        <w:tc>
          <w:tcPr>
            <w:tcW w:w="1530"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0</w:t>
            </w:r>
          </w:p>
        </w:tc>
        <w:tc>
          <w:tcPr>
            <w:tcW w:w="1587" w:type="dxa"/>
          </w:tcPr>
          <w:p w:rsidR="007F3D48" w:rsidRPr="007F3D48" w:rsidRDefault="007F3D48" w:rsidP="000E3D4F">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ro-RO"/>
              </w:rPr>
            </w:pPr>
            <w:r w:rsidRPr="007F3D48">
              <w:rPr>
                <w:rFonts w:ascii="Times New Roman" w:eastAsia="Calibri" w:hAnsi="Times New Roman" w:cs="Times New Roman"/>
                <w:lang w:val="ro-RO"/>
              </w:rPr>
              <w:t>466,</w:t>
            </w:r>
            <w:r w:rsidR="000E3D4F">
              <w:rPr>
                <w:rFonts w:ascii="Times New Roman" w:eastAsia="Calibri" w:hAnsi="Times New Roman" w:cs="Times New Roman"/>
                <w:lang w:val="ro-RO"/>
              </w:rPr>
              <w:t>4</w:t>
            </w:r>
          </w:p>
        </w:tc>
      </w:tr>
      <w:tr w:rsidR="007F3D48" w:rsidRPr="007F3D48" w:rsidTr="0005031C">
        <w:tc>
          <w:tcPr>
            <w:cnfStyle w:val="001000000000" w:firstRow="0" w:lastRow="0" w:firstColumn="1" w:lastColumn="0" w:oddVBand="0" w:evenVBand="0" w:oddHBand="0" w:evenHBand="0" w:firstRowFirstColumn="0" w:firstRowLastColumn="0" w:lastRowFirstColumn="0" w:lastRowLastColumn="0"/>
            <w:tcW w:w="3539" w:type="dxa"/>
          </w:tcPr>
          <w:p w:rsidR="007F3D48" w:rsidRPr="007F3D48" w:rsidRDefault="007F3D48" w:rsidP="007F3D48">
            <w:pPr>
              <w:rPr>
                <w:rFonts w:ascii="Times New Roman" w:eastAsia="Calibri" w:hAnsi="Times New Roman" w:cs="Times New Roman"/>
                <w:lang w:val="ro-RO"/>
              </w:rPr>
            </w:pPr>
            <w:r w:rsidRPr="007F3D48">
              <w:rPr>
                <w:rFonts w:ascii="Times New Roman" w:eastAsia="Calibri" w:hAnsi="Times New Roman" w:cs="Times New Roman"/>
                <w:lang w:val="ro-RO"/>
              </w:rPr>
              <w:t>Total</w:t>
            </w:r>
          </w:p>
        </w:tc>
        <w:tc>
          <w:tcPr>
            <w:tcW w:w="2694" w:type="dxa"/>
          </w:tcPr>
          <w:p w:rsidR="007F3D48" w:rsidRPr="007F3D48" w:rsidRDefault="007F3D48" w:rsidP="007F3D48">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lang w:val="ro-RO"/>
              </w:rPr>
            </w:pPr>
            <w:r w:rsidRPr="007F3D48">
              <w:rPr>
                <w:rFonts w:ascii="Times New Roman" w:eastAsia="Calibri" w:hAnsi="Times New Roman" w:cs="Times New Roman"/>
                <w:b/>
                <w:bCs/>
                <w:lang w:val="ro-RO"/>
              </w:rPr>
              <w:t>12</w:t>
            </w:r>
          </w:p>
        </w:tc>
        <w:tc>
          <w:tcPr>
            <w:tcW w:w="1530" w:type="dxa"/>
          </w:tcPr>
          <w:p w:rsidR="007F3D48" w:rsidRPr="007F3D48" w:rsidRDefault="007F3D48" w:rsidP="007F3D48">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lang w:val="ro-RO"/>
              </w:rPr>
            </w:pPr>
            <w:r w:rsidRPr="007F3D48">
              <w:rPr>
                <w:rFonts w:ascii="Times New Roman" w:eastAsia="Calibri" w:hAnsi="Times New Roman" w:cs="Times New Roman"/>
                <w:b/>
                <w:bCs/>
                <w:lang w:val="ro-RO"/>
              </w:rPr>
              <w:t>211,0</w:t>
            </w:r>
          </w:p>
        </w:tc>
        <w:tc>
          <w:tcPr>
            <w:tcW w:w="1587" w:type="dxa"/>
          </w:tcPr>
          <w:p w:rsidR="007F3D48" w:rsidRPr="007F3D48" w:rsidRDefault="007F3D48" w:rsidP="000E3D4F">
            <w:pPr>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lang w:val="ro-RO"/>
              </w:rPr>
            </w:pPr>
            <w:r w:rsidRPr="007F3D48">
              <w:rPr>
                <w:rFonts w:ascii="Times New Roman" w:eastAsia="Calibri" w:hAnsi="Times New Roman" w:cs="Times New Roman"/>
                <w:b/>
                <w:bCs/>
                <w:lang w:val="ro-RO"/>
              </w:rPr>
              <w:t>47,</w:t>
            </w:r>
            <w:r w:rsidR="000E3D4F">
              <w:rPr>
                <w:rFonts w:ascii="Times New Roman" w:eastAsia="Calibri" w:hAnsi="Times New Roman" w:cs="Times New Roman"/>
                <w:b/>
                <w:bCs/>
                <w:lang w:val="ro-RO"/>
              </w:rPr>
              <w:t>230</w:t>
            </w:r>
            <w:r w:rsidRPr="007F3D48">
              <w:rPr>
                <w:rFonts w:ascii="Times New Roman" w:eastAsia="Calibri" w:hAnsi="Times New Roman" w:cs="Times New Roman"/>
                <w:b/>
                <w:bCs/>
                <w:lang w:val="ro-RO"/>
              </w:rPr>
              <w:t>,</w:t>
            </w:r>
            <w:r w:rsidR="000E3D4F">
              <w:rPr>
                <w:rFonts w:ascii="Times New Roman" w:eastAsia="Calibri" w:hAnsi="Times New Roman" w:cs="Times New Roman"/>
                <w:b/>
                <w:bCs/>
                <w:lang w:val="ro-RO"/>
              </w:rPr>
              <w:t>7</w:t>
            </w:r>
          </w:p>
        </w:tc>
      </w:tr>
    </w:tbl>
    <w:p w:rsidR="007F3D48" w:rsidRPr="00E67C8E" w:rsidRDefault="007F3D48" w:rsidP="008C2735">
      <w:pPr>
        <w:ind w:firstLine="567"/>
        <w:jc w:val="both"/>
        <w:rPr>
          <w:sz w:val="26"/>
          <w:szCs w:val="26"/>
          <w:lang w:val="ro-RO"/>
        </w:rPr>
      </w:pPr>
    </w:p>
    <w:p w:rsidR="00F03AD2" w:rsidRDefault="000E3D4F" w:rsidP="0026030C">
      <w:pPr>
        <w:ind w:firstLine="567"/>
        <w:jc w:val="both"/>
        <w:rPr>
          <w:sz w:val="26"/>
          <w:szCs w:val="26"/>
          <w:lang w:val="ro-RO"/>
        </w:rPr>
      </w:pPr>
      <w:r>
        <w:rPr>
          <w:noProof/>
          <w:sz w:val="26"/>
          <w:szCs w:val="26"/>
        </w:rPr>
        <w:drawing>
          <wp:anchor distT="0" distB="0" distL="114300" distR="114300" simplePos="0" relativeHeight="251660800" behindDoc="0" locked="0" layoutInCell="1" allowOverlap="1" wp14:anchorId="524E78EE" wp14:editId="4ED198A4">
            <wp:simplePos x="0" y="0"/>
            <wp:positionH relativeFrom="column">
              <wp:posOffset>-158750</wp:posOffset>
            </wp:positionH>
            <wp:positionV relativeFrom="paragraph">
              <wp:posOffset>633730</wp:posOffset>
            </wp:positionV>
            <wp:extent cx="6244590" cy="2654300"/>
            <wp:effectExtent l="0" t="0" r="3810" b="1270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CE09B8" w:rsidRPr="00EB2F83">
        <w:rPr>
          <w:sz w:val="26"/>
          <w:szCs w:val="26"/>
          <w:lang w:val="ro-RO"/>
        </w:rPr>
        <w:t xml:space="preserve">În medie la un rezident, în </w:t>
      </w:r>
      <w:r w:rsidR="00FB12D1">
        <w:rPr>
          <w:sz w:val="26"/>
          <w:szCs w:val="26"/>
          <w:lang w:val="ro-RO"/>
        </w:rPr>
        <w:t>anul</w:t>
      </w:r>
      <w:r w:rsidR="00342B39" w:rsidRPr="00EB2F83">
        <w:rPr>
          <w:sz w:val="26"/>
          <w:szCs w:val="26"/>
          <w:lang w:val="ro-RO"/>
        </w:rPr>
        <w:t xml:space="preserve"> </w:t>
      </w:r>
      <w:r w:rsidR="00CE09B8" w:rsidRPr="00EB2F83">
        <w:rPr>
          <w:sz w:val="26"/>
          <w:szCs w:val="26"/>
          <w:lang w:val="ro-RO"/>
        </w:rPr>
        <w:t>20</w:t>
      </w:r>
      <w:r w:rsidR="00C73941" w:rsidRPr="00EB2F83">
        <w:rPr>
          <w:sz w:val="26"/>
          <w:szCs w:val="26"/>
          <w:lang w:val="ro-RO"/>
        </w:rPr>
        <w:t>21</w:t>
      </w:r>
      <w:r w:rsidR="00CE09B8" w:rsidRPr="00EB2F83">
        <w:rPr>
          <w:sz w:val="26"/>
          <w:szCs w:val="26"/>
          <w:lang w:val="ro-RO"/>
        </w:rPr>
        <w:t xml:space="preserve"> revine </w:t>
      </w:r>
      <w:r w:rsidR="00EB2F83" w:rsidRPr="00EB2F83">
        <w:rPr>
          <w:sz w:val="26"/>
          <w:szCs w:val="26"/>
          <w:lang w:val="ro-RO"/>
        </w:rPr>
        <w:t xml:space="preserve">o investiție realizată de circa </w:t>
      </w:r>
      <w:r w:rsidR="00FB12D1">
        <w:rPr>
          <w:sz w:val="26"/>
          <w:szCs w:val="26"/>
          <w:lang w:val="ro-RO"/>
        </w:rPr>
        <w:t>20</w:t>
      </w:r>
      <w:r>
        <w:rPr>
          <w:sz w:val="26"/>
          <w:szCs w:val="26"/>
          <w:lang w:val="ro-RO"/>
        </w:rPr>
        <w:t>6</w:t>
      </w:r>
      <w:r w:rsidR="005A2803" w:rsidRPr="00EB2F83">
        <w:rPr>
          <w:sz w:val="26"/>
          <w:szCs w:val="26"/>
          <w:lang w:val="ro-RO"/>
        </w:rPr>
        <w:t>,</w:t>
      </w:r>
      <w:r>
        <w:rPr>
          <w:sz w:val="26"/>
          <w:szCs w:val="26"/>
          <w:lang w:val="ro-RO"/>
        </w:rPr>
        <w:t>2</w:t>
      </w:r>
      <w:r w:rsidR="005A2803" w:rsidRPr="00EB2F83">
        <w:rPr>
          <w:sz w:val="26"/>
          <w:szCs w:val="26"/>
          <w:lang w:val="ro-RO"/>
        </w:rPr>
        <w:t xml:space="preserve"> </w:t>
      </w:r>
      <w:r w:rsidR="00CE09B8" w:rsidRPr="00EB2F83">
        <w:rPr>
          <w:sz w:val="26"/>
          <w:szCs w:val="26"/>
          <w:lang w:val="ro-RO"/>
        </w:rPr>
        <w:t>mii dolari SUA.</w:t>
      </w:r>
      <w:r w:rsidR="005A2803" w:rsidRPr="00EB2F83">
        <w:rPr>
          <w:sz w:val="26"/>
          <w:szCs w:val="26"/>
          <w:lang w:val="ro-RO"/>
        </w:rPr>
        <w:t xml:space="preserve"> Cea mai mare valoare</w:t>
      </w:r>
      <w:r w:rsidR="00CE09B8" w:rsidRPr="00EB2F83">
        <w:rPr>
          <w:sz w:val="26"/>
          <w:szCs w:val="26"/>
          <w:lang w:val="ro-RO"/>
        </w:rPr>
        <w:t xml:space="preserve"> a acestui indicator a fost înregistrată în </w:t>
      </w:r>
      <w:r w:rsidR="00FB12D1" w:rsidRPr="00EB2F83">
        <w:rPr>
          <w:sz w:val="26"/>
          <w:szCs w:val="26"/>
          <w:lang w:val="ro-RO"/>
        </w:rPr>
        <w:t xml:space="preserve">ZAL „Tvardița” </w:t>
      </w:r>
    </w:p>
    <w:p w:rsidR="00F03AD2" w:rsidRPr="00A43EAD" w:rsidRDefault="00F03AD2" w:rsidP="00F03AD2">
      <w:pPr>
        <w:jc w:val="center"/>
        <w:rPr>
          <w:b/>
          <w:sz w:val="24"/>
          <w:szCs w:val="24"/>
          <w:lang w:val="ro-RO"/>
        </w:rPr>
      </w:pPr>
      <w:r w:rsidRPr="00A43EAD">
        <w:rPr>
          <w:b/>
          <w:sz w:val="24"/>
          <w:szCs w:val="24"/>
          <w:lang w:val="ro-RO"/>
        </w:rPr>
        <w:t xml:space="preserve">Figura 3. Investiții medii pe rezident realizate în </w:t>
      </w:r>
      <w:r>
        <w:rPr>
          <w:b/>
          <w:sz w:val="24"/>
          <w:szCs w:val="24"/>
          <w:lang w:val="ro-RO"/>
        </w:rPr>
        <w:t>anul</w:t>
      </w:r>
      <w:r w:rsidRPr="00A43EAD">
        <w:rPr>
          <w:b/>
          <w:sz w:val="24"/>
          <w:szCs w:val="24"/>
          <w:lang w:val="ro-RO"/>
        </w:rPr>
        <w:t xml:space="preserve"> 202</w:t>
      </w:r>
      <w:r>
        <w:rPr>
          <w:b/>
          <w:sz w:val="24"/>
          <w:szCs w:val="24"/>
          <w:lang w:val="ro-RO"/>
        </w:rPr>
        <w:t>1</w:t>
      </w:r>
      <w:r w:rsidRPr="00A43EAD">
        <w:rPr>
          <w:b/>
          <w:sz w:val="24"/>
          <w:szCs w:val="24"/>
          <w:lang w:val="ro-RO"/>
        </w:rPr>
        <w:t>, mii USD/rezident</w:t>
      </w:r>
    </w:p>
    <w:p w:rsidR="00CE09B8" w:rsidRDefault="00FB12D1" w:rsidP="0026030C">
      <w:pPr>
        <w:ind w:firstLine="567"/>
        <w:jc w:val="both"/>
        <w:rPr>
          <w:sz w:val="26"/>
          <w:szCs w:val="26"/>
          <w:lang w:val="ro-RO"/>
        </w:rPr>
      </w:pPr>
      <w:r w:rsidRPr="00EB2F83">
        <w:rPr>
          <w:sz w:val="26"/>
          <w:szCs w:val="26"/>
          <w:lang w:val="ro-RO"/>
        </w:rPr>
        <w:lastRenderedPageBreak/>
        <w:t>(</w:t>
      </w:r>
      <w:r>
        <w:rPr>
          <w:sz w:val="26"/>
          <w:szCs w:val="26"/>
          <w:lang w:val="ro-RO"/>
        </w:rPr>
        <w:t>864,4</w:t>
      </w:r>
      <w:r w:rsidRPr="00EB2F83">
        <w:rPr>
          <w:sz w:val="26"/>
          <w:szCs w:val="26"/>
          <w:lang w:val="ro-RO"/>
        </w:rPr>
        <w:t xml:space="preserve"> mii dolari SUA) urmat de </w:t>
      </w:r>
      <w:r w:rsidR="00CE09B8" w:rsidRPr="00EB2F83">
        <w:rPr>
          <w:sz w:val="26"/>
          <w:szCs w:val="26"/>
          <w:lang w:val="ro-RO"/>
        </w:rPr>
        <w:t>ZEL „Bălți” (</w:t>
      </w:r>
      <w:r>
        <w:rPr>
          <w:sz w:val="26"/>
          <w:szCs w:val="26"/>
          <w:lang w:val="ro-RO"/>
        </w:rPr>
        <w:t>335</w:t>
      </w:r>
      <w:r w:rsidR="00EB2F83" w:rsidRPr="00EB2F83">
        <w:rPr>
          <w:sz w:val="26"/>
          <w:szCs w:val="26"/>
          <w:lang w:val="ro-RO"/>
        </w:rPr>
        <w:t>,</w:t>
      </w:r>
      <w:r>
        <w:rPr>
          <w:sz w:val="26"/>
          <w:szCs w:val="26"/>
          <w:lang w:val="ro-RO"/>
        </w:rPr>
        <w:t>9</w:t>
      </w:r>
      <w:r w:rsidR="00BB72C7" w:rsidRPr="00EB2F83">
        <w:rPr>
          <w:sz w:val="26"/>
          <w:szCs w:val="26"/>
          <w:lang w:val="ro-RO"/>
        </w:rPr>
        <w:t xml:space="preserve"> mii USD/rezident), ZEL</w:t>
      </w:r>
      <w:r w:rsidR="00CE09B8" w:rsidRPr="00EB2F83">
        <w:rPr>
          <w:sz w:val="26"/>
          <w:szCs w:val="26"/>
          <w:lang w:val="ro-RO"/>
        </w:rPr>
        <w:t xml:space="preserve"> „</w:t>
      </w:r>
      <w:r w:rsidR="00BB72C7" w:rsidRPr="00EB2F83">
        <w:rPr>
          <w:sz w:val="26"/>
          <w:szCs w:val="26"/>
          <w:lang w:val="ro-RO"/>
        </w:rPr>
        <w:t>Ungheni-Business</w:t>
      </w:r>
      <w:r w:rsidR="00CE09B8" w:rsidRPr="00EB2F83">
        <w:rPr>
          <w:sz w:val="26"/>
          <w:szCs w:val="26"/>
          <w:lang w:val="ro-RO"/>
        </w:rPr>
        <w:t>” (</w:t>
      </w:r>
      <w:r>
        <w:rPr>
          <w:sz w:val="26"/>
          <w:szCs w:val="26"/>
          <w:lang w:val="ro-RO"/>
        </w:rPr>
        <w:t>288</w:t>
      </w:r>
      <w:r w:rsidR="00452921" w:rsidRPr="00EB2F83">
        <w:rPr>
          <w:sz w:val="26"/>
          <w:szCs w:val="26"/>
          <w:lang w:val="ro-RO"/>
        </w:rPr>
        <w:t>,</w:t>
      </w:r>
      <w:r>
        <w:rPr>
          <w:sz w:val="26"/>
          <w:szCs w:val="26"/>
          <w:lang w:val="ro-RO"/>
        </w:rPr>
        <w:t>3</w:t>
      </w:r>
      <w:r w:rsidR="00CE09B8" w:rsidRPr="00EB2F83">
        <w:rPr>
          <w:sz w:val="26"/>
          <w:szCs w:val="26"/>
          <w:lang w:val="ro-RO"/>
        </w:rPr>
        <w:t xml:space="preserve"> mii dolari SUA), </w:t>
      </w:r>
      <w:r w:rsidR="0026030C" w:rsidRPr="00EB2F83">
        <w:rPr>
          <w:sz w:val="26"/>
          <w:szCs w:val="26"/>
          <w:lang w:val="ro-RO"/>
        </w:rPr>
        <w:t>(figura 3)</w:t>
      </w:r>
      <w:r w:rsidR="00CE09B8" w:rsidRPr="00EB2F83">
        <w:rPr>
          <w:sz w:val="26"/>
          <w:szCs w:val="26"/>
          <w:lang w:val="ro-RO"/>
        </w:rPr>
        <w:t>.</w:t>
      </w:r>
    </w:p>
    <w:p w:rsidR="00CE09B8" w:rsidRPr="007578F5" w:rsidRDefault="00CE09B8" w:rsidP="008C2735">
      <w:pPr>
        <w:pStyle w:val="Heading1"/>
        <w:ind w:firstLine="567"/>
        <w:rPr>
          <w:b/>
          <w:lang w:val="ro-RO"/>
        </w:rPr>
      </w:pPr>
      <w:bookmarkStart w:id="11" w:name="_Toc5703237"/>
      <w:r w:rsidRPr="007578F5">
        <w:rPr>
          <w:b/>
          <w:lang w:val="ro-RO"/>
        </w:rPr>
        <w:t>Activitatea de producere</w:t>
      </w:r>
      <w:bookmarkEnd w:id="11"/>
    </w:p>
    <w:p w:rsidR="00CE09B8" w:rsidRPr="005B453F" w:rsidRDefault="002D7E5C" w:rsidP="002F6782">
      <w:pPr>
        <w:ind w:firstLine="567"/>
        <w:jc w:val="both"/>
        <w:rPr>
          <w:sz w:val="26"/>
          <w:szCs w:val="26"/>
          <w:lang w:val="ro-RO"/>
        </w:rPr>
      </w:pPr>
      <w:r w:rsidRPr="005B453F">
        <w:rPr>
          <w:sz w:val="26"/>
          <w:szCs w:val="26"/>
          <w:lang w:val="ro-RO"/>
        </w:rPr>
        <w:t>Î</w:t>
      </w:r>
      <w:r w:rsidR="00CE09B8" w:rsidRPr="005B453F">
        <w:rPr>
          <w:sz w:val="26"/>
          <w:szCs w:val="26"/>
          <w:lang w:val="ro-RO"/>
        </w:rPr>
        <w:t>n zonele</w:t>
      </w:r>
      <w:r w:rsidRPr="005B453F">
        <w:rPr>
          <w:sz w:val="26"/>
          <w:szCs w:val="26"/>
          <w:lang w:val="ro-RO"/>
        </w:rPr>
        <w:t xml:space="preserve"> economice</w:t>
      </w:r>
      <w:r w:rsidR="00CE09B8" w:rsidRPr="005B453F">
        <w:rPr>
          <w:sz w:val="26"/>
          <w:szCs w:val="26"/>
          <w:lang w:val="ro-RO"/>
        </w:rPr>
        <w:t xml:space="preserve"> </w:t>
      </w:r>
      <w:r w:rsidR="00F23371">
        <w:rPr>
          <w:sz w:val="26"/>
          <w:szCs w:val="26"/>
          <w:lang w:val="ro-RO"/>
        </w:rPr>
        <w:t xml:space="preserve">libere </w:t>
      </w:r>
      <w:r w:rsidR="00B24A2D" w:rsidRPr="005B453F">
        <w:rPr>
          <w:sz w:val="26"/>
          <w:szCs w:val="26"/>
          <w:lang w:val="ro-RO"/>
        </w:rPr>
        <w:t xml:space="preserve">genul prioritar de activitate este </w:t>
      </w:r>
      <w:r w:rsidR="00CE09B8" w:rsidRPr="005B453F">
        <w:rPr>
          <w:sz w:val="26"/>
          <w:szCs w:val="26"/>
          <w:lang w:val="ro-RO"/>
        </w:rPr>
        <w:t>activit</w:t>
      </w:r>
      <w:r w:rsidR="00B24A2D" w:rsidRPr="005B453F">
        <w:rPr>
          <w:sz w:val="26"/>
          <w:szCs w:val="26"/>
          <w:lang w:val="ro-RO"/>
        </w:rPr>
        <w:t>atea</w:t>
      </w:r>
      <w:r w:rsidR="00CE09B8" w:rsidRPr="005B453F">
        <w:rPr>
          <w:sz w:val="26"/>
          <w:szCs w:val="26"/>
          <w:lang w:val="ro-RO"/>
        </w:rPr>
        <w:t xml:space="preserve"> industrial</w:t>
      </w:r>
      <w:r w:rsidR="00B24A2D" w:rsidRPr="005B453F">
        <w:rPr>
          <w:sz w:val="26"/>
          <w:szCs w:val="26"/>
          <w:lang w:val="ro-RO"/>
        </w:rPr>
        <w:t>ă.</w:t>
      </w:r>
      <w:r w:rsidR="00CE09B8" w:rsidRPr="005B453F">
        <w:rPr>
          <w:sz w:val="26"/>
          <w:szCs w:val="26"/>
          <w:lang w:val="ro-RO"/>
        </w:rPr>
        <w:t xml:space="preserve"> În </w:t>
      </w:r>
      <w:r w:rsidR="00FB12D1">
        <w:rPr>
          <w:sz w:val="26"/>
          <w:szCs w:val="26"/>
          <w:lang w:val="ro-RO"/>
        </w:rPr>
        <w:t>anul</w:t>
      </w:r>
      <w:r w:rsidR="00C476D0" w:rsidRPr="005B453F">
        <w:rPr>
          <w:sz w:val="26"/>
          <w:szCs w:val="26"/>
          <w:lang w:val="ro-RO"/>
        </w:rPr>
        <w:t xml:space="preserve"> 20</w:t>
      </w:r>
      <w:r w:rsidR="00B24A2D" w:rsidRPr="005B453F">
        <w:rPr>
          <w:sz w:val="26"/>
          <w:szCs w:val="26"/>
          <w:lang w:val="ro-RO"/>
        </w:rPr>
        <w:t>2</w:t>
      </w:r>
      <w:r w:rsidR="00590A1F" w:rsidRPr="005B453F">
        <w:rPr>
          <w:sz w:val="26"/>
          <w:szCs w:val="26"/>
          <w:lang w:val="ro-RO"/>
        </w:rPr>
        <w:t>1</w:t>
      </w:r>
      <w:r w:rsidR="00CE09B8" w:rsidRPr="005B453F">
        <w:rPr>
          <w:sz w:val="26"/>
          <w:szCs w:val="26"/>
          <w:lang w:val="ro-RO"/>
        </w:rPr>
        <w:t xml:space="preserve"> valoarea totală a mărfurilor produse </w:t>
      </w:r>
      <w:r w:rsidR="00843887" w:rsidRPr="005B453F">
        <w:rPr>
          <w:sz w:val="26"/>
          <w:szCs w:val="26"/>
          <w:lang w:val="ro-RO"/>
        </w:rPr>
        <w:t>și</w:t>
      </w:r>
      <w:r w:rsidR="00CE09B8" w:rsidRPr="005B453F">
        <w:rPr>
          <w:sz w:val="26"/>
          <w:szCs w:val="26"/>
          <w:lang w:val="ro-RO"/>
        </w:rPr>
        <w:t xml:space="preserve"> serviciilor prestate în zon</w:t>
      </w:r>
      <w:r w:rsidR="005B453F" w:rsidRPr="005B453F">
        <w:rPr>
          <w:sz w:val="26"/>
          <w:szCs w:val="26"/>
          <w:lang w:val="ro-RO"/>
        </w:rPr>
        <w:t xml:space="preserve">ele libere a constituit circa </w:t>
      </w:r>
      <w:r w:rsidR="00F56982">
        <w:rPr>
          <w:sz w:val="26"/>
          <w:szCs w:val="26"/>
          <w:lang w:val="ro-RO"/>
        </w:rPr>
        <w:t>12538</w:t>
      </w:r>
      <w:r w:rsidR="00CE09B8" w:rsidRPr="005B453F">
        <w:rPr>
          <w:sz w:val="26"/>
          <w:szCs w:val="26"/>
          <w:lang w:val="ro-RO"/>
        </w:rPr>
        <w:t>,</w:t>
      </w:r>
      <w:r w:rsidR="00F56982">
        <w:rPr>
          <w:sz w:val="26"/>
          <w:szCs w:val="26"/>
          <w:lang w:val="ro-RO"/>
        </w:rPr>
        <w:t>5</w:t>
      </w:r>
      <w:r w:rsidR="00CE09B8" w:rsidRPr="005B453F">
        <w:rPr>
          <w:sz w:val="26"/>
          <w:szCs w:val="26"/>
          <w:lang w:val="ro-RO"/>
        </w:rPr>
        <w:t xml:space="preserve"> mil. lei, din care ponderea </w:t>
      </w:r>
      <w:r w:rsidRPr="005B453F">
        <w:rPr>
          <w:sz w:val="26"/>
          <w:szCs w:val="26"/>
          <w:lang w:val="ro-RO"/>
        </w:rPr>
        <w:t xml:space="preserve">valorii </w:t>
      </w:r>
      <w:r w:rsidR="00843887" w:rsidRPr="005B453F">
        <w:rPr>
          <w:sz w:val="26"/>
          <w:szCs w:val="26"/>
          <w:lang w:val="ro-RO"/>
        </w:rPr>
        <w:t>producției</w:t>
      </w:r>
      <w:r w:rsidR="00CE09B8" w:rsidRPr="005B453F">
        <w:rPr>
          <w:sz w:val="26"/>
          <w:szCs w:val="26"/>
          <w:lang w:val="ro-RO"/>
        </w:rPr>
        <w:t xml:space="preserve"> industriale a constituit </w:t>
      </w:r>
      <w:r w:rsidR="005B453F" w:rsidRPr="005B453F">
        <w:rPr>
          <w:sz w:val="26"/>
          <w:szCs w:val="26"/>
          <w:lang w:val="ro-RO"/>
        </w:rPr>
        <w:t>9</w:t>
      </w:r>
      <w:r w:rsidR="00F56982">
        <w:rPr>
          <w:sz w:val="26"/>
          <w:szCs w:val="26"/>
          <w:lang w:val="ro-RO"/>
        </w:rPr>
        <w:t>4</w:t>
      </w:r>
      <w:r w:rsidR="003E6FA6" w:rsidRPr="005B453F">
        <w:rPr>
          <w:sz w:val="26"/>
          <w:szCs w:val="26"/>
          <w:lang w:val="ro-RO"/>
        </w:rPr>
        <w:t>,</w:t>
      </w:r>
      <w:r w:rsidR="00F56982">
        <w:rPr>
          <w:sz w:val="26"/>
          <w:szCs w:val="26"/>
          <w:lang w:val="ro-RO"/>
        </w:rPr>
        <w:t>9</w:t>
      </w:r>
      <w:r w:rsidR="00CE09B8" w:rsidRPr="005B453F">
        <w:rPr>
          <w:sz w:val="26"/>
          <w:szCs w:val="26"/>
          <w:lang w:val="ro-RO"/>
        </w:rPr>
        <w:t xml:space="preserve">%. </w:t>
      </w:r>
    </w:p>
    <w:p w:rsidR="00CE09B8" w:rsidRDefault="00CE09B8" w:rsidP="00047F70">
      <w:pPr>
        <w:ind w:firstLine="567"/>
        <w:jc w:val="both"/>
        <w:rPr>
          <w:sz w:val="26"/>
          <w:szCs w:val="26"/>
          <w:lang w:val="ro-RO"/>
        </w:rPr>
      </w:pPr>
      <w:r w:rsidRPr="00D235D5">
        <w:rPr>
          <w:sz w:val="26"/>
          <w:szCs w:val="26"/>
          <w:lang w:val="ro-RO"/>
        </w:rPr>
        <w:t>Venitul din vânzările producției industriale în total pe zonele libere î</w:t>
      </w:r>
      <w:r w:rsidR="00485AC4" w:rsidRPr="00D235D5">
        <w:rPr>
          <w:sz w:val="26"/>
          <w:szCs w:val="26"/>
          <w:lang w:val="ro-RO"/>
        </w:rPr>
        <w:t xml:space="preserve">n </w:t>
      </w:r>
      <w:r w:rsidR="00F56982">
        <w:rPr>
          <w:sz w:val="26"/>
          <w:szCs w:val="26"/>
          <w:lang w:val="ro-RO"/>
        </w:rPr>
        <w:t>anul</w:t>
      </w:r>
      <w:r w:rsidR="00A37590" w:rsidRPr="00D235D5">
        <w:rPr>
          <w:sz w:val="26"/>
          <w:szCs w:val="26"/>
          <w:lang w:val="ro-RO"/>
        </w:rPr>
        <w:t xml:space="preserve"> 20</w:t>
      </w:r>
      <w:r w:rsidR="00D235D5" w:rsidRPr="00D235D5">
        <w:rPr>
          <w:sz w:val="26"/>
          <w:szCs w:val="26"/>
          <w:lang w:val="ro-RO"/>
        </w:rPr>
        <w:t>21</w:t>
      </w:r>
      <w:r w:rsidR="00485AC4" w:rsidRPr="00D235D5">
        <w:rPr>
          <w:sz w:val="26"/>
          <w:szCs w:val="26"/>
          <w:lang w:val="ro-RO"/>
        </w:rPr>
        <w:t xml:space="preserve"> s-a </w:t>
      </w:r>
      <w:r w:rsidR="00D235D5" w:rsidRPr="00D235D5">
        <w:rPr>
          <w:sz w:val="26"/>
          <w:szCs w:val="26"/>
          <w:lang w:val="ro-RO"/>
        </w:rPr>
        <w:t>majorat</w:t>
      </w:r>
      <w:r w:rsidR="00485AC4" w:rsidRPr="00D235D5">
        <w:rPr>
          <w:sz w:val="26"/>
          <w:szCs w:val="26"/>
          <w:lang w:val="ro-RO"/>
        </w:rPr>
        <w:t xml:space="preserve"> cu </w:t>
      </w:r>
      <w:r w:rsidR="00F56982">
        <w:rPr>
          <w:sz w:val="26"/>
          <w:szCs w:val="26"/>
          <w:lang w:val="ro-RO"/>
        </w:rPr>
        <w:t>16</w:t>
      </w:r>
      <w:r w:rsidR="00A37590" w:rsidRPr="00D235D5">
        <w:rPr>
          <w:sz w:val="26"/>
          <w:szCs w:val="26"/>
          <w:lang w:val="ro-RO"/>
        </w:rPr>
        <w:t>,</w:t>
      </w:r>
      <w:r w:rsidR="00D235D5" w:rsidRPr="00D235D5">
        <w:rPr>
          <w:sz w:val="26"/>
          <w:szCs w:val="26"/>
          <w:lang w:val="ro-RO"/>
        </w:rPr>
        <w:t>4</w:t>
      </w:r>
      <w:r w:rsidRPr="00D235D5">
        <w:rPr>
          <w:sz w:val="26"/>
          <w:szCs w:val="26"/>
          <w:lang w:val="ro-RO"/>
        </w:rPr>
        <w:t xml:space="preserve">% </w:t>
      </w:r>
      <w:r w:rsidR="00843887" w:rsidRPr="00D235D5">
        <w:rPr>
          <w:sz w:val="26"/>
          <w:szCs w:val="26"/>
          <w:lang w:val="ro-RO"/>
        </w:rPr>
        <w:t>față</w:t>
      </w:r>
      <w:r w:rsidRPr="00D235D5">
        <w:rPr>
          <w:sz w:val="26"/>
          <w:szCs w:val="26"/>
          <w:lang w:val="ro-RO"/>
        </w:rPr>
        <w:t xml:space="preserve"> de </w:t>
      </w:r>
      <w:r w:rsidR="002D7E5C" w:rsidRPr="00D235D5">
        <w:rPr>
          <w:sz w:val="26"/>
          <w:szCs w:val="26"/>
          <w:lang w:val="ro-RO"/>
        </w:rPr>
        <w:t xml:space="preserve">perioada similară a </w:t>
      </w:r>
      <w:r w:rsidRPr="00D235D5">
        <w:rPr>
          <w:sz w:val="26"/>
          <w:szCs w:val="26"/>
          <w:lang w:val="ro-RO"/>
        </w:rPr>
        <w:t>anul</w:t>
      </w:r>
      <w:r w:rsidR="0036470A" w:rsidRPr="00D235D5">
        <w:rPr>
          <w:sz w:val="26"/>
          <w:szCs w:val="26"/>
          <w:lang w:val="ro-RO"/>
        </w:rPr>
        <w:t>ui</w:t>
      </w:r>
      <w:r w:rsidR="00D235D5" w:rsidRPr="00D235D5">
        <w:rPr>
          <w:sz w:val="26"/>
          <w:szCs w:val="26"/>
          <w:lang w:val="ro-RO"/>
        </w:rPr>
        <w:t xml:space="preserve"> precedent </w:t>
      </w:r>
      <w:r w:rsidR="00843887" w:rsidRPr="00D235D5">
        <w:rPr>
          <w:sz w:val="26"/>
          <w:szCs w:val="26"/>
          <w:lang w:val="ro-RO"/>
        </w:rPr>
        <w:t>și</w:t>
      </w:r>
      <w:r w:rsidR="00D235D5" w:rsidRPr="00D235D5">
        <w:rPr>
          <w:sz w:val="26"/>
          <w:szCs w:val="26"/>
          <w:lang w:val="ro-RO"/>
        </w:rPr>
        <w:t xml:space="preserve"> a constituit </w:t>
      </w:r>
      <w:r w:rsidR="00F56982">
        <w:rPr>
          <w:sz w:val="26"/>
          <w:szCs w:val="26"/>
          <w:lang w:val="ro-RO"/>
        </w:rPr>
        <w:t>11898</w:t>
      </w:r>
      <w:r w:rsidR="00AC14A6" w:rsidRPr="00D235D5">
        <w:rPr>
          <w:sz w:val="26"/>
          <w:szCs w:val="26"/>
          <w:lang w:val="ro-RO"/>
        </w:rPr>
        <w:t>,</w:t>
      </w:r>
      <w:r w:rsidR="00F56982">
        <w:rPr>
          <w:sz w:val="26"/>
          <w:szCs w:val="26"/>
          <w:lang w:val="ro-RO"/>
        </w:rPr>
        <w:t>6</w:t>
      </w:r>
      <w:r w:rsidR="00AC14A6" w:rsidRPr="00D235D5">
        <w:rPr>
          <w:sz w:val="26"/>
          <w:szCs w:val="26"/>
          <w:lang w:val="ro-RO"/>
        </w:rPr>
        <w:t xml:space="preserve"> </w:t>
      </w:r>
      <w:r w:rsidRPr="00D235D5">
        <w:rPr>
          <w:sz w:val="26"/>
          <w:szCs w:val="26"/>
          <w:lang w:val="ro-RO"/>
        </w:rPr>
        <w:t xml:space="preserve">mil. lei. Cea mai mare parte a </w:t>
      </w:r>
      <w:r w:rsidR="00843887" w:rsidRPr="00D235D5">
        <w:rPr>
          <w:sz w:val="26"/>
          <w:szCs w:val="26"/>
          <w:lang w:val="ro-RO"/>
        </w:rPr>
        <w:t>producției</w:t>
      </w:r>
      <w:r w:rsidRPr="00D235D5">
        <w:rPr>
          <w:sz w:val="26"/>
          <w:szCs w:val="26"/>
          <w:lang w:val="ro-RO"/>
        </w:rPr>
        <w:t xml:space="preserve"> industriale </w:t>
      </w:r>
      <w:r w:rsidR="008A168A">
        <w:rPr>
          <w:sz w:val="26"/>
          <w:szCs w:val="26"/>
          <w:lang w:val="ro-RO"/>
        </w:rPr>
        <w:t xml:space="preserve">cca. </w:t>
      </w:r>
      <w:r w:rsidR="008A168A" w:rsidRPr="008A168A">
        <w:rPr>
          <w:sz w:val="26"/>
          <w:szCs w:val="26"/>
          <w:lang w:val="ro-RO"/>
        </w:rPr>
        <w:t xml:space="preserve">91,0%, </w:t>
      </w:r>
      <w:r w:rsidR="008A168A" w:rsidRPr="00D235D5" w:rsidDel="008A168A">
        <w:rPr>
          <w:sz w:val="26"/>
          <w:szCs w:val="26"/>
          <w:lang w:val="ro-RO"/>
        </w:rPr>
        <w:t xml:space="preserve"> </w:t>
      </w:r>
      <w:r w:rsidR="008A168A">
        <w:rPr>
          <w:sz w:val="26"/>
          <w:szCs w:val="26"/>
          <w:lang w:val="ro-RO"/>
        </w:rPr>
        <w:t>a fost realizată peste hotarele Republicii Moldova</w:t>
      </w:r>
      <w:r w:rsidR="002D7E5C" w:rsidRPr="00D235D5">
        <w:rPr>
          <w:sz w:val="26"/>
          <w:szCs w:val="26"/>
          <w:lang w:val="ro-RO"/>
        </w:rPr>
        <w:t>,</w:t>
      </w:r>
      <w:r w:rsidR="00D235D5" w:rsidRPr="00D235D5">
        <w:rPr>
          <w:sz w:val="26"/>
          <w:szCs w:val="26"/>
          <w:lang w:val="ro-RO"/>
        </w:rPr>
        <w:t xml:space="preserve"> </w:t>
      </w:r>
      <w:r w:rsidR="008A168A">
        <w:rPr>
          <w:sz w:val="26"/>
          <w:szCs w:val="26"/>
          <w:lang w:val="ro-RO"/>
        </w:rPr>
        <w:t xml:space="preserve">sau </w:t>
      </w:r>
      <w:r w:rsidR="00F56982">
        <w:rPr>
          <w:sz w:val="26"/>
          <w:szCs w:val="26"/>
          <w:lang w:val="ro-RO"/>
        </w:rPr>
        <w:t>10827</w:t>
      </w:r>
      <w:r w:rsidR="00AC14A6" w:rsidRPr="00D235D5">
        <w:rPr>
          <w:sz w:val="26"/>
          <w:szCs w:val="26"/>
          <w:lang w:val="ro-RO"/>
        </w:rPr>
        <w:t>,</w:t>
      </w:r>
      <w:r w:rsidR="00F56982">
        <w:rPr>
          <w:sz w:val="26"/>
          <w:szCs w:val="26"/>
          <w:lang w:val="ro-RO"/>
        </w:rPr>
        <w:t>8</w:t>
      </w:r>
      <w:r w:rsidR="00AC14A6" w:rsidRPr="00D235D5">
        <w:rPr>
          <w:sz w:val="26"/>
          <w:szCs w:val="26"/>
          <w:lang w:val="ro-RO"/>
        </w:rPr>
        <w:t xml:space="preserve"> </w:t>
      </w:r>
      <w:r w:rsidRPr="00D235D5">
        <w:rPr>
          <w:sz w:val="26"/>
          <w:szCs w:val="26"/>
          <w:lang w:val="ro-RO"/>
        </w:rPr>
        <w:t>mil. lei.</w:t>
      </w:r>
    </w:p>
    <w:p w:rsidR="005743AD" w:rsidRPr="005743AD" w:rsidRDefault="005743AD" w:rsidP="005743AD">
      <w:pPr>
        <w:spacing w:before="0" w:after="0" w:line="240" w:lineRule="auto"/>
        <w:jc w:val="center"/>
        <w:rPr>
          <w:b/>
          <w:sz w:val="26"/>
          <w:szCs w:val="26"/>
          <w:lang w:val="ro-RO"/>
        </w:rPr>
      </w:pPr>
      <w:bookmarkStart w:id="12" w:name="_Toc98669752"/>
      <w:r w:rsidRPr="005743AD">
        <w:rPr>
          <w:b/>
          <w:sz w:val="26"/>
          <w:szCs w:val="26"/>
          <w:lang w:val="ro-RO"/>
        </w:rPr>
        <w:t xml:space="preserve">Tabelul 3. Dinamica venitului din vânzări a producției industriale </w:t>
      </w:r>
    </w:p>
    <w:p w:rsidR="005743AD" w:rsidRPr="005743AD" w:rsidRDefault="005743AD" w:rsidP="005743AD">
      <w:pPr>
        <w:spacing w:before="0" w:after="0" w:line="240" w:lineRule="auto"/>
        <w:jc w:val="center"/>
        <w:rPr>
          <w:b/>
          <w:sz w:val="26"/>
          <w:szCs w:val="26"/>
          <w:lang w:val="ro-RO"/>
        </w:rPr>
      </w:pPr>
      <w:r w:rsidRPr="005743AD">
        <w:rPr>
          <w:b/>
          <w:sz w:val="26"/>
          <w:szCs w:val="26"/>
          <w:lang w:val="ro-RO"/>
        </w:rPr>
        <w:t>în zonele libere</w:t>
      </w:r>
      <w:bookmarkEnd w:id="12"/>
    </w:p>
    <w:p w:rsidR="005743AD" w:rsidRPr="005743AD" w:rsidRDefault="005743AD" w:rsidP="005743AD">
      <w:pPr>
        <w:spacing w:before="0" w:after="0" w:line="240" w:lineRule="auto"/>
        <w:jc w:val="center"/>
        <w:rPr>
          <w:b/>
          <w:sz w:val="26"/>
          <w:szCs w:val="26"/>
          <w:lang w:val="ro-RO"/>
        </w:rPr>
      </w:pPr>
    </w:p>
    <w:tbl>
      <w:tblPr>
        <w:tblW w:w="11766"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2"/>
        <w:gridCol w:w="709"/>
        <w:gridCol w:w="709"/>
        <w:gridCol w:w="708"/>
        <w:gridCol w:w="851"/>
        <w:gridCol w:w="709"/>
        <w:gridCol w:w="708"/>
        <w:gridCol w:w="709"/>
        <w:gridCol w:w="709"/>
        <w:gridCol w:w="709"/>
        <w:gridCol w:w="708"/>
        <w:gridCol w:w="709"/>
        <w:gridCol w:w="709"/>
      </w:tblGrid>
      <w:tr w:rsidR="005743AD" w:rsidRPr="005743AD" w:rsidTr="005743AD">
        <w:tc>
          <w:tcPr>
            <w:tcW w:w="2127" w:type="dxa"/>
            <w:tcBorders>
              <w:top w:val="single" w:sz="4" w:space="0" w:color="auto"/>
              <w:left w:val="single" w:sz="4" w:space="0" w:color="auto"/>
              <w:bottom w:val="single" w:sz="4" w:space="0" w:color="auto"/>
              <w:right w:val="single" w:sz="4" w:space="0" w:color="auto"/>
            </w:tcBorders>
            <w:shd w:val="clear" w:color="auto" w:fill="DEEAF6"/>
            <w:hideMark/>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Indicatori</w:t>
            </w:r>
          </w:p>
        </w:tc>
        <w:tc>
          <w:tcPr>
            <w:tcW w:w="992" w:type="dxa"/>
            <w:tcBorders>
              <w:top w:val="single" w:sz="4" w:space="0" w:color="auto"/>
              <w:left w:val="single" w:sz="4" w:space="0" w:color="auto"/>
              <w:bottom w:val="single" w:sz="4" w:space="0" w:color="auto"/>
              <w:right w:val="single" w:sz="4" w:space="0" w:color="auto"/>
            </w:tcBorders>
            <w:shd w:val="clear" w:color="auto" w:fill="DEEAF6"/>
            <w:hideMark/>
          </w:tcPr>
          <w:p w:rsidR="005743AD" w:rsidRPr="005743AD" w:rsidRDefault="005743AD" w:rsidP="005743AD">
            <w:pPr>
              <w:spacing w:before="0" w:after="0" w:line="240" w:lineRule="auto"/>
              <w:ind w:left="-50" w:right="-111"/>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2009</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2010</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2011</w:t>
            </w:r>
          </w:p>
        </w:tc>
        <w:tc>
          <w:tcPr>
            <w:tcW w:w="708"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2012</w:t>
            </w:r>
          </w:p>
        </w:tc>
        <w:tc>
          <w:tcPr>
            <w:tcW w:w="851"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2013</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2014</w:t>
            </w:r>
          </w:p>
        </w:tc>
        <w:tc>
          <w:tcPr>
            <w:tcW w:w="708"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2015</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2016</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2017</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2018</w:t>
            </w:r>
          </w:p>
        </w:tc>
        <w:tc>
          <w:tcPr>
            <w:tcW w:w="708"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2019</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2020</w:t>
            </w:r>
          </w:p>
        </w:tc>
        <w:tc>
          <w:tcPr>
            <w:tcW w:w="709" w:type="dxa"/>
            <w:tcBorders>
              <w:top w:val="single" w:sz="4" w:space="0" w:color="auto"/>
              <w:left w:val="single" w:sz="4" w:space="0" w:color="auto"/>
              <w:bottom w:val="single" w:sz="4" w:space="0" w:color="auto"/>
              <w:right w:val="single" w:sz="4" w:space="0" w:color="auto"/>
            </w:tcBorders>
            <w:shd w:val="clear" w:color="auto" w:fill="DEEAF6"/>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Pr>
                <w:rFonts w:asciiTheme="majorHAnsi" w:eastAsia="Times New Roman" w:hAnsiTheme="majorHAnsi" w:cs="Times New Roman"/>
                <w:b/>
                <w:color w:val="auto"/>
                <w:lang w:val="ro-RO"/>
              </w:rPr>
              <w:t>2021</w:t>
            </w:r>
          </w:p>
        </w:tc>
      </w:tr>
      <w:tr w:rsidR="005743AD" w:rsidRPr="005743AD" w:rsidTr="005743AD">
        <w:tc>
          <w:tcPr>
            <w:tcW w:w="11057" w:type="dxa"/>
            <w:gridSpan w:val="13"/>
            <w:tcBorders>
              <w:top w:val="single" w:sz="4" w:space="0" w:color="auto"/>
              <w:left w:val="single" w:sz="4" w:space="0" w:color="auto"/>
              <w:bottom w:val="single" w:sz="4" w:space="0" w:color="auto"/>
              <w:right w:val="single" w:sz="4" w:space="0" w:color="auto"/>
            </w:tcBorders>
            <w:hideMark/>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 xml:space="preserve">Modificarea venitului din vânzări a producției industriale </w:t>
            </w:r>
            <w:r w:rsidRPr="005743AD">
              <w:rPr>
                <w:rFonts w:asciiTheme="majorHAnsi" w:eastAsia="Times New Roman" w:hAnsiTheme="majorHAnsi" w:cs="Times New Roman"/>
                <w:color w:val="auto"/>
                <w:lang w:val="ro-RO"/>
              </w:rPr>
              <w:t>(în prețuri curente)</w:t>
            </w:r>
            <w:r w:rsidRPr="005743AD">
              <w:rPr>
                <w:rFonts w:asciiTheme="majorHAnsi" w:eastAsia="Times New Roman" w:hAnsiTheme="majorHAnsi" w:cs="Times New Roman"/>
                <w:b/>
                <w:color w:val="auto"/>
                <w:lang w:val="ro-RO"/>
              </w:rPr>
              <w:t>:</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b/>
                <w:color w:val="auto"/>
                <w:lang w:val="ro-RO"/>
              </w:rPr>
            </w:pPr>
          </w:p>
        </w:tc>
      </w:tr>
      <w:tr w:rsidR="005743AD" w:rsidRPr="005743AD" w:rsidTr="005743AD">
        <w:tc>
          <w:tcPr>
            <w:tcW w:w="2127" w:type="dxa"/>
            <w:tcBorders>
              <w:top w:val="single" w:sz="4" w:space="0" w:color="auto"/>
              <w:left w:val="single" w:sz="4" w:space="0" w:color="auto"/>
              <w:bottom w:val="single" w:sz="4" w:space="0" w:color="auto"/>
              <w:right w:val="single" w:sz="4" w:space="0" w:color="auto"/>
            </w:tcBorders>
            <w:hideMark/>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hAnsiTheme="majorHAnsi"/>
                <w:i/>
                <w:lang w:val="ro-RO"/>
              </w:rPr>
              <w:t>în % faţă de anul precedent</w:t>
            </w:r>
          </w:p>
        </w:tc>
        <w:tc>
          <w:tcPr>
            <w:tcW w:w="992"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-20,2</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43,3</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42,4</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17,8</w:t>
            </w:r>
          </w:p>
        </w:tc>
        <w:tc>
          <w:tcPr>
            <w:tcW w:w="851"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20,8</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27,7</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10,7</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10,4</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49.1</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53,9</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7,9</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-6,8</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376E0E" w:rsidP="00376E0E">
            <w:pPr>
              <w:spacing w:before="0" w:after="0" w:line="240" w:lineRule="auto"/>
              <w:rPr>
                <w:rFonts w:asciiTheme="majorHAnsi" w:eastAsia="Times New Roman" w:hAnsiTheme="majorHAnsi" w:cs="Times New Roman"/>
                <w:color w:val="auto"/>
                <w:lang w:val="ro-RO"/>
              </w:rPr>
            </w:pPr>
            <w:r>
              <w:rPr>
                <w:rFonts w:asciiTheme="majorHAnsi" w:eastAsia="Times New Roman" w:hAnsiTheme="majorHAnsi" w:cs="Times New Roman"/>
                <w:color w:val="auto"/>
                <w:lang w:val="ro-RO"/>
              </w:rPr>
              <w:t>94,9</w:t>
            </w:r>
          </w:p>
        </w:tc>
      </w:tr>
      <w:tr w:rsidR="005743AD" w:rsidRPr="005743AD" w:rsidTr="005743AD">
        <w:tc>
          <w:tcPr>
            <w:tcW w:w="2127" w:type="dxa"/>
            <w:tcBorders>
              <w:top w:val="single" w:sz="4" w:space="0" w:color="auto"/>
              <w:left w:val="single" w:sz="4" w:space="0" w:color="auto"/>
              <w:bottom w:val="single" w:sz="4" w:space="0" w:color="auto"/>
              <w:right w:val="single" w:sz="4" w:space="0" w:color="auto"/>
            </w:tcBorders>
            <w:hideMark/>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hAnsiTheme="majorHAnsi"/>
                <w:i/>
                <w:lang w:val="ro-RO"/>
              </w:rPr>
              <w:t>În valori absolute, mil. lei</w:t>
            </w:r>
          </w:p>
        </w:tc>
        <w:tc>
          <w:tcPr>
            <w:tcW w:w="992"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- 249,6</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ind w:left="-47" w:right="-166"/>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425,7</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597,3</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357,4</w:t>
            </w:r>
          </w:p>
        </w:tc>
        <w:tc>
          <w:tcPr>
            <w:tcW w:w="851"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493,0</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ind w:left="-47"/>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791,9</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389,1</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418,4</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2174,3</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ind w:left="-47" w:right="-24"/>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3559,4</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ind w:left="-58" w:right="-169"/>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799,5</w:t>
            </w:r>
          </w:p>
          <w:p w:rsidR="005743AD" w:rsidRPr="005743AD" w:rsidRDefault="005743AD" w:rsidP="005743AD">
            <w:pPr>
              <w:spacing w:before="0" w:after="0" w:line="240" w:lineRule="auto"/>
              <w:ind w:left="-58" w:right="-169"/>
              <w:rPr>
                <w:rFonts w:asciiTheme="majorHAnsi" w:eastAsia="Times New Roman" w:hAnsiTheme="majorHAnsi" w:cs="Times New Roman"/>
                <w:color w:val="auto"/>
                <w:lang w:val="ro-RO"/>
              </w:rPr>
            </w:pP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ind w:right="-169"/>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742,3</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376E0E" w:rsidP="00376E0E">
            <w:pPr>
              <w:spacing w:before="0" w:after="0" w:line="240" w:lineRule="auto"/>
              <w:ind w:right="-169"/>
              <w:rPr>
                <w:rFonts w:asciiTheme="majorHAnsi" w:eastAsia="Times New Roman" w:hAnsiTheme="majorHAnsi" w:cs="Times New Roman"/>
                <w:color w:val="auto"/>
                <w:lang w:val="ro-RO"/>
              </w:rPr>
            </w:pPr>
            <w:r>
              <w:rPr>
                <w:rFonts w:asciiTheme="majorHAnsi" w:eastAsia="Times New Roman" w:hAnsiTheme="majorHAnsi" w:cs="Times New Roman"/>
                <w:color w:val="auto"/>
                <w:lang w:val="ro-RO"/>
              </w:rPr>
              <w:t>12538,5</w:t>
            </w:r>
          </w:p>
        </w:tc>
      </w:tr>
      <w:tr w:rsidR="005743AD" w:rsidRPr="005743AD" w:rsidTr="005743AD">
        <w:tc>
          <w:tcPr>
            <w:tcW w:w="11057" w:type="dxa"/>
            <w:gridSpan w:val="13"/>
            <w:tcBorders>
              <w:top w:val="single" w:sz="4" w:space="0" w:color="auto"/>
              <w:left w:val="single" w:sz="4" w:space="0" w:color="auto"/>
              <w:bottom w:val="single" w:sz="4" w:space="0" w:color="auto"/>
              <w:right w:val="single" w:sz="4" w:space="0" w:color="auto"/>
            </w:tcBorders>
            <w:hideMark/>
          </w:tcPr>
          <w:p w:rsidR="005743AD" w:rsidRPr="005743AD" w:rsidRDefault="005743AD" w:rsidP="005743AD">
            <w:pPr>
              <w:spacing w:before="0" w:after="0" w:line="240" w:lineRule="auto"/>
              <w:rPr>
                <w:rFonts w:asciiTheme="majorHAnsi" w:eastAsia="Times New Roman" w:hAnsiTheme="majorHAnsi" w:cs="Times New Roman"/>
                <w:b/>
                <w:color w:val="auto"/>
                <w:lang w:val="ro-RO"/>
              </w:rPr>
            </w:pPr>
            <w:r w:rsidRPr="005743AD">
              <w:rPr>
                <w:rFonts w:asciiTheme="majorHAnsi" w:eastAsia="Times New Roman" w:hAnsiTheme="majorHAnsi" w:cs="Times New Roman"/>
                <w:b/>
                <w:color w:val="auto"/>
                <w:lang w:val="ro-RO"/>
              </w:rPr>
              <w:t>Ponderea venitului din vânzărilor producției industriale după destinația livrărilor din venitul total din vânzări a producției industriale:</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b/>
                <w:color w:val="auto"/>
                <w:lang w:val="ro-RO"/>
              </w:rPr>
            </w:pPr>
          </w:p>
        </w:tc>
      </w:tr>
      <w:tr w:rsidR="005743AD" w:rsidRPr="005743AD" w:rsidTr="005743AD">
        <w:tc>
          <w:tcPr>
            <w:tcW w:w="2127" w:type="dxa"/>
            <w:tcBorders>
              <w:top w:val="single" w:sz="4" w:space="0" w:color="auto"/>
              <w:left w:val="single" w:sz="4" w:space="0" w:color="auto"/>
              <w:bottom w:val="single" w:sz="4" w:space="0" w:color="auto"/>
              <w:right w:val="single" w:sz="4" w:space="0" w:color="auto"/>
            </w:tcBorders>
            <w:hideMark/>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hAnsiTheme="majorHAnsi"/>
                <w:i/>
                <w:lang w:val="ro-RO"/>
              </w:rPr>
              <w:t>livrate la export, %</w:t>
            </w:r>
          </w:p>
        </w:tc>
        <w:tc>
          <w:tcPr>
            <w:tcW w:w="992"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68,3</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76,5</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82,1</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highlight w:val="yellow"/>
                <w:lang w:val="ro-RO"/>
              </w:rPr>
            </w:pPr>
            <w:r w:rsidRPr="005743AD">
              <w:rPr>
                <w:rFonts w:asciiTheme="majorHAnsi" w:eastAsia="Times New Roman" w:hAnsiTheme="majorHAnsi" w:cs="Times New Roman"/>
                <w:color w:val="auto"/>
                <w:lang w:val="ro-RO"/>
              </w:rPr>
              <w:t>83,5</w:t>
            </w:r>
          </w:p>
        </w:tc>
        <w:tc>
          <w:tcPr>
            <w:tcW w:w="851"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85,0</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81,1</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83,2</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81,8</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88.4</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91,3</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91,9</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91,8</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376E0E" w:rsidP="00376E0E">
            <w:pPr>
              <w:spacing w:before="0" w:after="0" w:line="240" w:lineRule="auto"/>
              <w:rPr>
                <w:rFonts w:asciiTheme="majorHAnsi" w:eastAsia="Times New Roman" w:hAnsiTheme="majorHAnsi" w:cs="Times New Roman"/>
                <w:color w:val="auto"/>
                <w:lang w:val="ro-RO"/>
              </w:rPr>
            </w:pPr>
            <w:r>
              <w:rPr>
                <w:rFonts w:asciiTheme="majorHAnsi" w:eastAsia="Times New Roman" w:hAnsiTheme="majorHAnsi" w:cs="Times New Roman"/>
                <w:color w:val="auto"/>
                <w:lang w:val="ro-RO"/>
              </w:rPr>
              <w:t>90,5</w:t>
            </w:r>
          </w:p>
        </w:tc>
      </w:tr>
      <w:tr w:rsidR="005743AD" w:rsidRPr="005743AD" w:rsidTr="005743AD">
        <w:tc>
          <w:tcPr>
            <w:tcW w:w="2127" w:type="dxa"/>
            <w:tcBorders>
              <w:top w:val="single" w:sz="4" w:space="0" w:color="auto"/>
              <w:left w:val="single" w:sz="4" w:space="0" w:color="auto"/>
              <w:bottom w:val="single" w:sz="4" w:space="0" w:color="auto"/>
              <w:right w:val="single" w:sz="4" w:space="0" w:color="auto"/>
            </w:tcBorders>
            <w:hideMark/>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hAnsiTheme="majorHAnsi"/>
                <w:i/>
                <w:lang w:val="ro-RO"/>
              </w:rPr>
              <w:t>livrate în Republica Moldova, %</w:t>
            </w:r>
          </w:p>
        </w:tc>
        <w:tc>
          <w:tcPr>
            <w:tcW w:w="992"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20,1</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14,5</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11,1</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7,0</w:t>
            </w:r>
          </w:p>
        </w:tc>
        <w:tc>
          <w:tcPr>
            <w:tcW w:w="851"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4,5</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3,2</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2,6</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2,6</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2,0</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1,4</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1,25</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2.1</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376E0E" w:rsidP="005743AD">
            <w:pPr>
              <w:spacing w:before="0" w:after="0" w:line="240" w:lineRule="auto"/>
              <w:rPr>
                <w:rFonts w:asciiTheme="majorHAnsi" w:eastAsia="Times New Roman" w:hAnsiTheme="majorHAnsi" w:cs="Times New Roman"/>
                <w:color w:val="auto"/>
                <w:lang w:val="ro-RO"/>
              </w:rPr>
            </w:pPr>
            <w:r>
              <w:rPr>
                <w:rFonts w:asciiTheme="majorHAnsi" w:eastAsia="Times New Roman" w:hAnsiTheme="majorHAnsi" w:cs="Times New Roman"/>
                <w:color w:val="auto"/>
                <w:lang w:val="ro-RO"/>
              </w:rPr>
              <w:t>1,8</w:t>
            </w:r>
          </w:p>
        </w:tc>
      </w:tr>
      <w:tr w:rsidR="005743AD" w:rsidRPr="005743AD" w:rsidTr="005743AD">
        <w:tc>
          <w:tcPr>
            <w:tcW w:w="2127" w:type="dxa"/>
            <w:tcBorders>
              <w:top w:val="single" w:sz="4" w:space="0" w:color="auto"/>
              <w:left w:val="single" w:sz="4" w:space="0" w:color="auto"/>
              <w:bottom w:val="single" w:sz="4" w:space="0" w:color="auto"/>
              <w:right w:val="single" w:sz="4" w:space="0" w:color="auto"/>
            </w:tcBorders>
            <w:hideMark/>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heme="majorEastAsia" w:hAnsiTheme="majorHAnsi" w:cstheme="majorBidi"/>
                <w:i/>
                <w:color w:val="4E5B6F" w:themeColor="text2"/>
                <w:kern w:val="28"/>
                <w:lang w:val="ro-RO"/>
              </w:rPr>
              <w:t>livrate altor rezidenţi ai zonelor libere, %</w:t>
            </w:r>
          </w:p>
        </w:tc>
        <w:tc>
          <w:tcPr>
            <w:tcW w:w="992"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11,6</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8,9</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6,8</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highlight w:val="yellow"/>
                <w:lang w:val="ro-RO"/>
              </w:rPr>
            </w:pPr>
            <w:r w:rsidRPr="005743AD">
              <w:rPr>
                <w:rFonts w:asciiTheme="majorHAnsi" w:eastAsia="Times New Roman" w:hAnsiTheme="majorHAnsi" w:cs="Times New Roman"/>
                <w:color w:val="auto"/>
                <w:lang w:val="ro-RO"/>
              </w:rPr>
              <w:t>9,5</w:t>
            </w:r>
          </w:p>
        </w:tc>
        <w:tc>
          <w:tcPr>
            <w:tcW w:w="851"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10,5</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15,7</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14,2</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15,6</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9,7</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 xml:space="preserve">7,3 </w:t>
            </w:r>
          </w:p>
        </w:tc>
        <w:tc>
          <w:tcPr>
            <w:tcW w:w="708"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6,28</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743AD" w:rsidP="005743AD">
            <w:pPr>
              <w:spacing w:before="0" w:after="0" w:line="240" w:lineRule="auto"/>
              <w:rPr>
                <w:rFonts w:asciiTheme="majorHAnsi" w:eastAsia="Times New Roman" w:hAnsiTheme="majorHAnsi" w:cs="Times New Roman"/>
                <w:color w:val="auto"/>
                <w:lang w:val="ro-RO"/>
              </w:rPr>
            </w:pPr>
            <w:r w:rsidRPr="005743AD">
              <w:rPr>
                <w:rFonts w:asciiTheme="majorHAnsi" w:eastAsia="Times New Roman" w:hAnsiTheme="majorHAnsi" w:cs="Times New Roman"/>
                <w:color w:val="auto"/>
                <w:lang w:val="ro-RO"/>
              </w:rPr>
              <w:t>6.1</w:t>
            </w:r>
          </w:p>
        </w:tc>
        <w:tc>
          <w:tcPr>
            <w:tcW w:w="709" w:type="dxa"/>
            <w:tcBorders>
              <w:top w:val="single" w:sz="4" w:space="0" w:color="auto"/>
              <w:left w:val="single" w:sz="4" w:space="0" w:color="auto"/>
              <w:bottom w:val="single" w:sz="4" w:space="0" w:color="auto"/>
              <w:right w:val="single" w:sz="4" w:space="0" w:color="auto"/>
            </w:tcBorders>
          </w:tcPr>
          <w:p w:rsidR="005743AD" w:rsidRPr="005743AD" w:rsidRDefault="00547F03" w:rsidP="005743AD">
            <w:pPr>
              <w:spacing w:before="0" w:after="0" w:line="240" w:lineRule="auto"/>
              <w:rPr>
                <w:rFonts w:asciiTheme="majorHAnsi" w:eastAsia="Times New Roman" w:hAnsiTheme="majorHAnsi" w:cs="Times New Roman"/>
                <w:color w:val="auto"/>
                <w:lang w:val="ro-RO"/>
              </w:rPr>
            </w:pPr>
            <w:r>
              <w:rPr>
                <w:rFonts w:asciiTheme="majorHAnsi" w:eastAsia="Times New Roman" w:hAnsiTheme="majorHAnsi" w:cs="Times New Roman"/>
                <w:color w:val="auto"/>
                <w:lang w:val="ro-RO"/>
              </w:rPr>
              <w:t>7,7</w:t>
            </w:r>
          </w:p>
        </w:tc>
      </w:tr>
    </w:tbl>
    <w:p w:rsidR="005743AD" w:rsidRPr="005743AD" w:rsidRDefault="005743AD" w:rsidP="005743AD">
      <w:pPr>
        <w:jc w:val="both"/>
        <w:rPr>
          <w:sz w:val="26"/>
          <w:szCs w:val="26"/>
          <w:lang w:val="ro-RO"/>
        </w:rPr>
      </w:pPr>
    </w:p>
    <w:p w:rsidR="00CE09B8" w:rsidRPr="00975677" w:rsidRDefault="008A168A" w:rsidP="00047F70">
      <w:pPr>
        <w:ind w:firstLine="567"/>
        <w:jc w:val="both"/>
        <w:rPr>
          <w:sz w:val="26"/>
          <w:szCs w:val="26"/>
          <w:lang w:val="ro-RO"/>
        </w:rPr>
      </w:pPr>
      <w:r>
        <w:rPr>
          <w:sz w:val="26"/>
          <w:szCs w:val="26"/>
          <w:lang w:val="ro-RO"/>
        </w:rPr>
        <w:t>În perioada de raportare 90,5</w:t>
      </w:r>
      <w:r w:rsidR="00843887">
        <w:rPr>
          <w:sz w:val="26"/>
          <w:szCs w:val="26"/>
          <w:lang w:val="ro-RO"/>
        </w:rPr>
        <w:t xml:space="preserve"> </w:t>
      </w:r>
      <w:r w:rsidR="00CE09B8" w:rsidRPr="00280E28">
        <w:rPr>
          <w:sz w:val="26"/>
          <w:szCs w:val="26"/>
          <w:lang w:val="ro-RO"/>
        </w:rPr>
        <w:t xml:space="preserve">% din </w:t>
      </w:r>
      <w:r w:rsidR="002D1F42" w:rsidRPr="00280E28">
        <w:rPr>
          <w:sz w:val="26"/>
          <w:szCs w:val="26"/>
          <w:lang w:val="ro-RO"/>
        </w:rPr>
        <w:t xml:space="preserve">valoarea </w:t>
      </w:r>
      <w:r w:rsidR="00CE09B8" w:rsidRPr="00280E28">
        <w:rPr>
          <w:sz w:val="26"/>
          <w:szCs w:val="26"/>
          <w:lang w:val="ro-RO"/>
        </w:rPr>
        <w:t xml:space="preserve">mărfurilor și serviciilor </w:t>
      </w:r>
      <w:r>
        <w:rPr>
          <w:sz w:val="26"/>
          <w:szCs w:val="26"/>
          <w:lang w:val="ro-RO"/>
        </w:rPr>
        <w:t xml:space="preserve">din cadrul </w:t>
      </w:r>
      <w:r w:rsidR="00CE09B8" w:rsidRPr="00280E28">
        <w:rPr>
          <w:sz w:val="26"/>
          <w:szCs w:val="26"/>
          <w:lang w:val="ro-RO"/>
        </w:rPr>
        <w:t>zonel</w:t>
      </w:r>
      <w:r>
        <w:rPr>
          <w:sz w:val="26"/>
          <w:szCs w:val="26"/>
          <w:lang w:val="ro-RO"/>
        </w:rPr>
        <w:t>or</w:t>
      </w:r>
      <w:r w:rsidR="00CE09B8" w:rsidRPr="00280E28">
        <w:rPr>
          <w:sz w:val="26"/>
          <w:szCs w:val="26"/>
          <w:lang w:val="ro-RO"/>
        </w:rPr>
        <w:t xml:space="preserve"> economice</w:t>
      </w:r>
      <w:r w:rsidR="00CE09B8" w:rsidRPr="00332B78">
        <w:rPr>
          <w:color w:val="FF0000"/>
          <w:sz w:val="26"/>
          <w:szCs w:val="26"/>
          <w:lang w:val="ro-RO"/>
        </w:rPr>
        <w:t xml:space="preserve"> </w:t>
      </w:r>
      <w:r w:rsidR="00CE09B8" w:rsidRPr="00280E28">
        <w:rPr>
          <w:sz w:val="26"/>
          <w:szCs w:val="26"/>
          <w:lang w:val="ro-RO"/>
        </w:rPr>
        <w:t xml:space="preserve">libere au fost exportate, ceea ce a constituit </w:t>
      </w:r>
      <w:r w:rsidR="004A24F7">
        <w:rPr>
          <w:sz w:val="26"/>
          <w:szCs w:val="26"/>
          <w:lang w:val="ro-RO"/>
        </w:rPr>
        <w:t>11045</w:t>
      </w:r>
      <w:r w:rsidR="006438F4" w:rsidRPr="00280E28">
        <w:rPr>
          <w:sz w:val="26"/>
          <w:szCs w:val="26"/>
          <w:lang w:val="ro-RO"/>
        </w:rPr>
        <w:t>,</w:t>
      </w:r>
      <w:r w:rsidR="004A24F7">
        <w:rPr>
          <w:sz w:val="26"/>
          <w:szCs w:val="26"/>
          <w:lang w:val="ro-RO"/>
        </w:rPr>
        <w:t>2</w:t>
      </w:r>
      <w:r w:rsidR="00DF0BFE" w:rsidRPr="00280E28">
        <w:rPr>
          <w:sz w:val="26"/>
          <w:szCs w:val="26"/>
          <w:lang w:val="ro-RO"/>
        </w:rPr>
        <w:t xml:space="preserve"> </w:t>
      </w:r>
      <w:r w:rsidR="00CE09B8" w:rsidRPr="00280E28">
        <w:rPr>
          <w:sz w:val="26"/>
          <w:szCs w:val="26"/>
          <w:lang w:val="ro-RO"/>
        </w:rPr>
        <w:t>mil. lei sau cu</w:t>
      </w:r>
      <w:r w:rsidR="004A1229">
        <w:rPr>
          <w:sz w:val="26"/>
          <w:szCs w:val="26"/>
          <w:lang w:val="ro-RO"/>
        </w:rPr>
        <w:t xml:space="preserve"> </w:t>
      </w:r>
      <w:r w:rsidR="004A24F7">
        <w:rPr>
          <w:sz w:val="26"/>
          <w:szCs w:val="26"/>
          <w:lang w:val="ro-RO"/>
        </w:rPr>
        <w:t>15</w:t>
      </w:r>
      <w:r w:rsidR="004A1229">
        <w:rPr>
          <w:sz w:val="26"/>
          <w:szCs w:val="26"/>
          <w:lang w:val="ro-RO"/>
        </w:rPr>
        <w:t>,</w:t>
      </w:r>
      <w:r w:rsidR="004A24F7">
        <w:rPr>
          <w:sz w:val="26"/>
          <w:szCs w:val="26"/>
          <w:lang w:val="ro-RO"/>
        </w:rPr>
        <w:t>3</w:t>
      </w:r>
      <w:r w:rsidR="00F40A9E" w:rsidRPr="00A92E18">
        <w:rPr>
          <w:sz w:val="26"/>
          <w:szCs w:val="26"/>
          <w:lang w:val="ro-RO"/>
        </w:rPr>
        <w:t>%</w:t>
      </w:r>
      <w:r w:rsidR="00CE09B8" w:rsidRPr="00A92E18">
        <w:rPr>
          <w:sz w:val="26"/>
          <w:szCs w:val="26"/>
          <w:lang w:val="ro-RO"/>
        </w:rPr>
        <w:t xml:space="preserve"> mai </w:t>
      </w:r>
      <w:r w:rsidR="004A1229">
        <w:rPr>
          <w:sz w:val="26"/>
          <w:szCs w:val="26"/>
          <w:lang w:val="ro-RO"/>
        </w:rPr>
        <w:t>mult</w:t>
      </w:r>
      <w:r w:rsidR="00CE09B8" w:rsidRPr="00A92E18">
        <w:rPr>
          <w:sz w:val="26"/>
          <w:szCs w:val="26"/>
          <w:lang w:val="ro-RO"/>
        </w:rPr>
        <w:t xml:space="preserve"> decât perioada similară </w:t>
      </w:r>
      <w:r w:rsidR="002D7E5C" w:rsidRPr="00A92E18">
        <w:rPr>
          <w:sz w:val="26"/>
          <w:szCs w:val="26"/>
          <w:lang w:val="ro-RO"/>
        </w:rPr>
        <w:t xml:space="preserve">a anului </w:t>
      </w:r>
      <w:r w:rsidR="00CE09B8" w:rsidRPr="00A92E18">
        <w:rPr>
          <w:sz w:val="26"/>
          <w:szCs w:val="26"/>
          <w:lang w:val="ro-RO"/>
        </w:rPr>
        <w:t>precedent.</w:t>
      </w:r>
      <w:r w:rsidR="00CE09B8" w:rsidRPr="00332B78">
        <w:rPr>
          <w:color w:val="FF0000"/>
          <w:sz w:val="26"/>
          <w:szCs w:val="26"/>
          <w:lang w:val="ro-RO"/>
        </w:rPr>
        <w:t xml:space="preserve"> </w:t>
      </w:r>
      <w:r w:rsidR="00CE09B8" w:rsidRPr="000E205E">
        <w:rPr>
          <w:sz w:val="26"/>
          <w:szCs w:val="26"/>
          <w:lang w:val="ro-RO"/>
        </w:rPr>
        <w:t>Ponderea exportului rezidenților din cadrul zonelor economice libere din total exporturi ale econ</w:t>
      </w:r>
      <w:r w:rsidR="00233638" w:rsidRPr="000E205E">
        <w:rPr>
          <w:sz w:val="26"/>
          <w:szCs w:val="26"/>
          <w:lang w:val="ro-RO"/>
        </w:rPr>
        <w:t xml:space="preserve">omiei naționale a </w:t>
      </w:r>
      <w:r w:rsidR="00233638" w:rsidRPr="00C81800">
        <w:rPr>
          <w:sz w:val="26"/>
          <w:szCs w:val="26"/>
          <w:lang w:val="ro-RO"/>
        </w:rPr>
        <w:t xml:space="preserve">înregistrat </w:t>
      </w:r>
      <w:r w:rsidR="007F3D48" w:rsidRPr="00C81800">
        <w:rPr>
          <w:sz w:val="26"/>
          <w:szCs w:val="26"/>
          <w:lang w:val="ro-RO"/>
        </w:rPr>
        <w:t>19,</w:t>
      </w:r>
      <w:r w:rsidR="00C81800" w:rsidRPr="00C81800">
        <w:rPr>
          <w:sz w:val="26"/>
          <w:szCs w:val="26"/>
          <w:lang w:val="ro-RO"/>
        </w:rPr>
        <w:t>9</w:t>
      </w:r>
      <w:r w:rsidR="00CE09B8" w:rsidRPr="00C81800">
        <w:rPr>
          <w:sz w:val="26"/>
          <w:szCs w:val="26"/>
          <w:lang w:val="ro-RO"/>
        </w:rPr>
        <w:t xml:space="preserve">% în </w:t>
      </w:r>
      <w:r w:rsidR="000E205E" w:rsidRPr="000B1919">
        <w:rPr>
          <w:sz w:val="26"/>
          <w:szCs w:val="26"/>
          <w:lang w:val="ro-RO"/>
        </w:rPr>
        <w:t>anul</w:t>
      </w:r>
      <w:r w:rsidR="00233638" w:rsidRPr="000B1919">
        <w:rPr>
          <w:sz w:val="26"/>
          <w:szCs w:val="26"/>
          <w:lang w:val="ro-RO"/>
        </w:rPr>
        <w:t xml:space="preserve"> </w:t>
      </w:r>
      <w:r w:rsidR="00CE09B8" w:rsidRPr="000B1919">
        <w:rPr>
          <w:sz w:val="26"/>
          <w:szCs w:val="26"/>
          <w:lang w:val="ro-RO"/>
        </w:rPr>
        <w:t>20</w:t>
      </w:r>
      <w:r w:rsidR="00460A25" w:rsidRPr="000B1919">
        <w:rPr>
          <w:sz w:val="26"/>
          <w:szCs w:val="26"/>
          <w:lang w:val="ro-RO"/>
        </w:rPr>
        <w:t>21</w:t>
      </w:r>
      <w:r w:rsidR="00CE09B8" w:rsidRPr="000B1919">
        <w:rPr>
          <w:sz w:val="26"/>
          <w:szCs w:val="26"/>
          <w:lang w:val="ro-RO"/>
        </w:rPr>
        <w:t xml:space="preserve">, constatându-se o </w:t>
      </w:r>
      <w:r w:rsidR="000E205E" w:rsidRPr="000B1919">
        <w:rPr>
          <w:sz w:val="26"/>
          <w:szCs w:val="26"/>
          <w:lang w:val="ro-RO"/>
        </w:rPr>
        <w:t xml:space="preserve">descreștere </w:t>
      </w:r>
      <w:r w:rsidR="00CE09B8" w:rsidRPr="000B1919">
        <w:rPr>
          <w:sz w:val="26"/>
          <w:szCs w:val="26"/>
          <w:lang w:val="ro-RO"/>
        </w:rPr>
        <w:t xml:space="preserve">a ponderii cu </w:t>
      </w:r>
      <w:r w:rsidR="00C81800" w:rsidRPr="00C81800">
        <w:rPr>
          <w:sz w:val="26"/>
          <w:szCs w:val="26"/>
          <w:lang w:val="ro-RO"/>
        </w:rPr>
        <w:t>2</w:t>
      </w:r>
      <w:r w:rsidR="00DC3CBC" w:rsidRPr="00C81800">
        <w:rPr>
          <w:sz w:val="26"/>
          <w:szCs w:val="26"/>
          <w:lang w:val="ro-RO"/>
        </w:rPr>
        <w:t>,</w:t>
      </w:r>
      <w:r w:rsidR="00C81800" w:rsidRPr="00C81800">
        <w:rPr>
          <w:sz w:val="26"/>
          <w:szCs w:val="26"/>
          <w:lang w:val="ro-RO"/>
        </w:rPr>
        <w:t>55</w:t>
      </w:r>
      <w:r w:rsidR="00CE09B8" w:rsidRPr="00C81800">
        <w:rPr>
          <w:sz w:val="26"/>
          <w:szCs w:val="26"/>
          <w:lang w:val="ro-RO"/>
        </w:rPr>
        <w:t xml:space="preserve"> p.p. față de </w:t>
      </w:r>
      <w:r w:rsidR="00321E8C" w:rsidRPr="000B1919">
        <w:rPr>
          <w:sz w:val="26"/>
          <w:szCs w:val="26"/>
          <w:lang w:val="ro-RO"/>
        </w:rPr>
        <w:t xml:space="preserve">perioada similară a </w:t>
      </w:r>
      <w:r w:rsidR="00CE09B8" w:rsidRPr="000B1919">
        <w:rPr>
          <w:sz w:val="26"/>
          <w:szCs w:val="26"/>
          <w:lang w:val="ro-RO"/>
        </w:rPr>
        <w:t>anul</w:t>
      </w:r>
      <w:r w:rsidR="00321E8C" w:rsidRPr="000B1919">
        <w:rPr>
          <w:sz w:val="26"/>
          <w:szCs w:val="26"/>
          <w:lang w:val="ro-RO"/>
        </w:rPr>
        <w:t>ui</w:t>
      </w:r>
      <w:r w:rsidR="00CE09B8" w:rsidRPr="000B1919">
        <w:rPr>
          <w:sz w:val="26"/>
          <w:szCs w:val="26"/>
          <w:lang w:val="ro-RO"/>
        </w:rPr>
        <w:t xml:space="preserve"> precedent</w:t>
      </w:r>
      <w:r w:rsidR="000E205E" w:rsidRPr="000B1919">
        <w:rPr>
          <w:sz w:val="26"/>
          <w:szCs w:val="26"/>
          <w:lang w:val="ro-RO"/>
        </w:rPr>
        <w:t xml:space="preserve">, rezultat al consecințelor crizei pandemice și descreșterii volumului de export al produselor pentru industria </w:t>
      </w:r>
      <w:r w:rsidR="000E205E" w:rsidRPr="000B1919">
        <w:rPr>
          <w:sz w:val="26"/>
          <w:szCs w:val="26"/>
          <w:lang w:val="ro-RO"/>
        </w:rPr>
        <w:lastRenderedPageBreak/>
        <w:t>automotive</w:t>
      </w:r>
      <w:r w:rsidR="00F05679" w:rsidRPr="000B1919">
        <w:rPr>
          <w:sz w:val="26"/>
          <w:szCs w:val="26"/>
          <w:lang w:val="ro-RO"/>
        </w:rPr>
        <w:t>.</w:t>
      </w:r>
      <w:r w:rsidR="00F05679" w:rsidRPr="00C81800">
        <w:rPr>
          <w:sz w:val="26"/>
          <w:szCs w:val="26"/>
          <w:lang w:val="ro-RO"/>
        </w:rPr>
        <w:t xml:space="preserve"> </w:t>
      </w:r>
      <w:r w:rsidR="00CE09B8" w:rsidRPr="00C81800">
        <w:rPr>
          <w:sz w:val="26"/>
          <w:szCs w:val="26"/>
          <w:lang w:val="ro-RO"/>
        </w:rPr>
        <w:t>Stocurile d</w:t>
      </w:r>
      <w:r w:rsidR="00CE09B8" w:rsidRPr="00975677">
        <w:rPr>
          <w:sz w:val="26"/>
          <w:szCs w:val="26"/>
          <w:lang w:val="ro-RO"/>
        </w:rPr>
        <w:t xml:space="preserve">e producție industrială în </w:t>
      </w:r>
      <w:r w:rsidR="004A24F7">
        <w:rPr>
          <w:sz w:val="26"/>
          <w:szCs w:val="26"/>
          <w:lang w:val="ro-RO"/>
        </w:rPr>
        <w:t>anul</w:t>
      </w:r>
      <w:r w:rsidR="00233638" w:rsidRPr="00975677">
        <w:rPr>
          <w:sz w:val="26"/>
          <w:szCs w:val="26"/>
          <w:lang w:val="ro-RO"/>
        </w:rPr>
        <w:t xml:space="preserve"> </w:t>
      </w:r>
      <w:r w:rsidR="00CE09B8" w:rsidRPr="00975677">
        <w:rPr>
          <w:sz w:val="26"/>
          <w:szCs w:val="26"/>
          <w:lang w:val="ro-RO"/>
        </w:rPr>
        <w:t>20</w:t>
      </w:r>
      <w:r w:rsidR="00460A25" w:rsidRPr="00975677">
        <w:rPr>
          <w:sz w:val="26"/>
          <w:szCs w:val="26"/>
          <w:lang w:val="ro-RO"/>
        </w:rPr>
        <w:t>21</w:t>
      </w:r>
      <w:r w:rsidR="002D7E5C" w:rsidRPr="00975677">
        <w:rPr>
          <w:sz w:val="26"/>
          <w:szCs w:val="26"/>
          <w:lang w:val="ro-RO"/>
        </w:rPr>
        <w:t xml:space="preserve"> </w:t>
      </w:r>
      <w:r w:rsidR="00CE09B8" w:rsidRPr="00975677">
        <w:rPr>
          <w:sz w:val="26"/>
          <w:szCs w:val="26"/>
          <w:lang w:val="ro-RO"/>
        </w:rPr>
        <w:t>s-</w:t>
      </w:r>
      <w:r w:rsidR="002D7E5C" w:rsidRPr="00975677">
        <w:rPr>
          <w:sz w:val="26"/>
          <w:szCs w:val="26"/>
          <w:lang w:val="ro-RO"/>
        </w:rPr>
        <w:t>a</w:t>
      </w:r>
      <w:r w:rsidR="00CE09B8" w:rsidRPr="00975677">
        <w:rPr>
          <w:sz w:val="26"/>
          <w:szCs w:val="26"/>
          <w:lang w:val="ro-RO"/>
        </w:rPr>
        <w:t xml:space="preserve">u </w:t>
      </w:r>
      <w:r w:rsidR="004A24F7">
        <w:rPr>
          <w:sz w:val="26"/>
          <w:szCs w:val="26"/>
          <w:lang w:val="ro-RO"/>
        </w:rPr>
        <w:t>majorat</w:t>
      </w:r>
      <w:r w:rsidR="00975677" w:rsidRPr="00975677">
        <w:rPr>
          <w:sz w:val="26"/>
          <w:szCs w:val="26"/>
          <w:lang w:val="ro-RO"/>
        </w:rPr>
        <w:t xml:space="preserve"> </w:t>
      </w:r>
      <w:r w:rsidR="00233638" w:rsidRPr="00975677">
        <w:rPr>
          <w:sz w:val="26"/>
          <w:szCs w:val="26"/>
          <w:lang w:val="ro-RO"/>
        </w:rPr>
        <w:t xml:space="preserve">cu </w:t>
      </w:r>
      <w:r w:rsidR="004A24F7">
        <w:rPr>
          <w:sz w:val="26"/>
          <w:szCs w:val="26"/>
          <w:lang w:val="ro-RO"/>
        </w:rPr>
        <w:t>12,</w:t>
      </w:r>
      <w:r>
        <w:rPr>
          <w:sz w:val="26"/>
          <w:szCs w:val="26"/>
          <w:lang w:val="ro-RO"/>
        </w:rPr>
        <w:t>8</w:t>
      </w:r>
      <w:r w:rsidR="00843887">
        <w:rPr>
          <w:sz w:val="26"/>
          <w:szCs w:val="26"/>
          <w:lang w:val="ro-RO"/>
        </w:rPr>
        <w:t xml:space="preserve"> </w:t>
      </w:r>
      <w:r w:rsidR="00CE09B8" w:rsidRPr="00975677">
        <w:rPr>
          <w:sz w:val="26"/>
          <w:szCs w:val="26"/>
          <w:lang w:val="ro-RO"/>
        </w:rPr>
        <w:t xml:space="preserve">% în comparație cu </w:t>
      </w:r>
      <w:r w:rsidR="00233638" w:rsidRPr="00975677">
        <w:rPr>
          <w:sz w:val="26"/>
          <w:szCs w:val="26"/>
          <w:lang w:val="ro-RO"/>
        </w:rPr>
        <w:t>perioada similară a anului</w:t>
      </w:r>
      <w:r w:rsidR="00975677" w:rsidRPr="00975677">
        <w:rPr>
          <w:sz w:val="26"/>
          <w:szCs w:val="26"/>
          <w:lang w:val="ro-RO"/>
        </w:rPr>
        <w:t xml:space="preserve"> 2020</w:t>
      </w:r>
      <w:r w:rsidR="00CE09B8" w:rsidRPr="00975677">
        <w:rPr>
          <w:sz w:val="26"/>
          <w:szCs w:val="26"/>
          <w:lang w:val="ro-RO"/>
        </w:rPr>
        <w:t xml:space="preserve">, </w:t>
      </w:r>
      <w:r w:rsidR="00975677" w:rsidRPr="00975677">
        <w:rPr>
          <w:sz w:val="26"/>
          <w:szCs w:val="26"/>
          <w:lang w:val="ro-RO"/>
        </w:rPr>
        <w:t>constituind</w:t>
      </w:r>
      <w:r w:rsidR="00CE09B8" w:rsidRPr="00975677">
        <w:rPr>
          <w:sz w:val="26"/>
          <w:szCs w:val="26"/>
          <w:lang w:val="ro-RO"/>
        </w:rPr>
        <w:t xml:space="preserve"> </w:t>
      </w:r>
      <w:r w:rsidR="004A24F7">
        <w:rPr>
          <w:sz w:val="26"/>
          <w:szCs w:val="26"/>
          <w:lang w:val="ro-RO"/>
        </w:rPr>
        <w:t>631,6</w:t>
      </w:r>
      <w:r w:rsidR="00975677" w:rsidRPr="00975677">
        <w:rPr>
          <w:sz w:val="26"/>
          <w:szCs w:val="26"/>
          <w:lang w:val="ro-RO"/>
        </w:rPr>
        <w:t xml:space="preserve"> </w:t>
      </w:r>
      <w:r w:rsidR="00CE09B8" w:rsidRPr="00975677">
        <w:rPr>
          <w:sz w:val="26"/>
          <w:szCs w:val="26"/>
          <w:lang w:val="ro-RO"/>
        </w:rPr>
        <w:t>mil. lei.</w:t>
      </w:r>
    </w:p>
    <w:p w:rsidR="00CE09B8" w:rsidRPr="00280E28" w:rsidRDefault="00FF68FB" w:rsidP="0088597D">
      <w:pPr>
        <w:ind w:firstLine="567"/>
        <w:jc w:val="both"/>
        <w:rPr>
          <w:sz w:val="26"/>
          <w:szCs w:val="26"/>
          <w:lang w:val="ro-RO"/>
        </w:rPr>
      </w:pPr>
      <w:r w:rsidRPr="00280E28">
        <w:rPr>
          <w:sz w:val="26"/>
          <w:szCs w:val="26"/>
          <w:lang w:val="ro-RO"/>
        </w:rPr>
        <w:t>Produsele principale produse de rezidenții</w:t>
      </w:r>
      <w:r w:rsidR="00CE09B8" w:rsidRPr="00280E28">
        <w:rPr>
          <w:sz w:val="26"/>
          <w:szCs w:val="26"/>
          <w:lang w:val="ro-RO"/>
        </w:rPr>
        <w:t xml:space="preserve"> zonelor libere au </w:t>
      </w:r>
      <w:r w:rsidRPr="00280E28">
        <w:rPr>
          <w:sz w:val="26"/>
          <w:szCs w:val="26"/>
          <w:lang w:val="ro-RO"/>
        </w:rPr>
        <w:t>constituit</w:t>
      </w:r>
      <w:r w:rsidR="00A37590" w:rsidRPr="00280E28">
        <w:rPr>
          <w:sz w:val="26"/>
          <w:szCs w:val="26"/>
          <w:lang w:val="ro-RO"/>
        </w:rPr>
        <w:t>: cablu electric pentru autoturisme, cablu electric izolat, conductoare electrice, articole de mobilă, tapițerie din material sintetic pentru scaune de tipul celor utilizate pentru autovehicule, covoare, gresie porțelanată, plasă din fibrosticlă, vin, divin, mezeluri.</w:t>
      </w:r>
      <w:r w:rsidR="00CE09B8" w:rsidRPr="00280E28">
        <w:rPr>
          <w:sz w:val="26"/>
          <w:szCs w:val="26"/>
          <w:lang w:val="ro-RO"/>
        </w:rPr>
        <w:t xml:space="preserve">  </w:t>
      </w:r>
    </w:p>
    <w:p w:rsidR="00CE09B8" w:rsidRPr="00280E28" w:rsidRDefault="00CE09B8" w:rsidP="0088597D">
      <w:pPr>
        <w:ind w:firstLine="567"/>
        <w:jc w:val="both"/>
        <w:rPr>
          <w:sz w:val="26"/>
          <w:szCs w:val="26"/>
          <w:lang w:val="ro-RO"/>
        </w:rPr>
      </w:pPr>
      <w:r w:rsidRPr="00280E28">
        <w:rPr>
          <w:sz w:val="26"/>
          <w:szCs w:val="26"/>
          <w:lang w:val="ro-RO"/>
        </w:rPr>
        <w:t xml:space="preserve">Totodată, în </w:t>
      </w:r>
      <w:r w:rsidR="00FF68FB" w:rsidRPr="00280E28">
        <w:rPr>
          <w:sz w:val="26"/>
          <w:szCs w:val="26"/>
          <w:lang w:val="ro-RO"/>
        </w:rPr>
        <w:t xml:space="preserve">perioada </w:t>
      </w:r>
      <w:r w:rsidRPr="00280E28">
        <w:rPr>
          <w:sz w:val="26"/>
          <w:szCs w:val="26"/>
          <w:lang w:val="ro-RO"/>
        </w:rPr>
        <w:t xml:space="preserve">de raportare valoarea totală a venitului din vânzări a rezidenților care desfășoară activitate comercială externă </w:t>
      </w:r>
      <w:r w:rsidR="00280E28" w:rsidRPr="00280E28">
        <w:rPr>
          <w:sz w:val="26"/>
          <w:szCs w:val="26"/>
          <w:lang w:val="ro-RO"/>
        </w:rPr>
        <w:t xml:space="preserve">s-a majorat cu </w:t>
      </w:r>
      <w:r w:rsidR="00C27B86">
        <w:rPr>
          <w:sz w:val="26"/>
          <w:szCs w:val="26"/>
          <w:lang w:val="ro-RO"/>
        </w:rPr>
        <w:t>14</w:t>
      </w:r>
      <w:r w:rsidR="00280E28" w:rsidRPr="00280E28">
        <w:rPr>
          <w:sz w:val="26"/>
          <w:szCs w:val="26"/>
          <w:lang w:val="ro-RO"/>
        </w:rPr>
        <w:t>,</w:t>
      </w:r>
      <w:r w:rsidR="00C27B86">
        <w:rPr>
          <w:sz w:val="26"/>
          <w:szCs w:val="26"/>
          <w:lang w:val="ro-RO"/>
        </w:rPr>
        <w:t>7</w:t>
      </w:r>
      <w:r w:rsidR="00A43EAD" w:rsidRPr="00280E28">
        <w:rPr>
          <w:sz w:val="26"/>
          <w:szCs w:val="26"/>
          <w:lang w:val="ro-RO"/>
        </w:rPr>
        <w:t>%</w:t>
      </w:r>
      <w:r w:rsidRPr="00280E28">
        <w:rPr>
          <w:sz w:val="26"/>
          <w:szCs w:val="26"/>
          <w:lang w:val="ro-RO"/>
        </w:rPr>
        <w:t xml:space="preserve"> în comparație cu </w:t>
      </w:r>
      <w:r w:rsidR="00A37590" w:rsidRPr="00280E28">
        <w:rPr>
          <w:sz w:val="26"/>
          <w:szCs w:val="26"/>
          <w:lang w:val="ro-RO"/>
        </w:rPr>
        <w:t>p</w:t>
      </w:r>
      <w:r w:rsidR="00A43EAD" w:rsidRPr="00280E28">
        <w:rPr>
          <w:sz w:val="26"/>
          <w:szCs w:val="26"/>
          <w:lang w:val="ro-RO"/>
        </w:rPr>
        <w:t xml:space="preserve">erioada </w:t>
      </w:r>
      <w:r w:rsidR="00921EC3" w:rsidRPr="00280E28">
        <w:rPr>
          <w:sz w:val="26"/>
          <w:szCs w:val="26"/>
          <w:lang w:val="ro-RO"/>
        </w:rPr>
        <w:t xml:space="preserve">similară </w:t>
      </w:r>
      <w:r w:rsidR="00280E28" w:rsidRPr="00280E28">
        <w:rPr>
          <w:sz w:val="26"/>
          <w:szCs w:val="26"/>
          <w:lang w:val="ro-RO"/>
        </w:rPr>
        <w:t>precedentă a anului 2020</w:t>
      </w:r>
      <w:r w:rsidR="00380A85" w:rsidRPr="00280E28">
        <w:rPr>
          <w:sz w:val="26"/>
          <w:szCs w:val="26"/>
          <w:lang w:val="ro-RO"/>
        </w:rPr>
        <w:t xml:space="preserve"> </w:t>
      </w:r>
      <w:r w:rsidRPr="00280E28">
        <w:rPr>
          <w:sz w:val="26"/>
          <w:szCs w:val="26"/>
          <w:lang w:val="ro-RO"/>
        </w:rPr>
        <w:t xml:space="preserve">și a constituit </w:t>
      </w:r>
      <w:r w:rsidR="00C27B86">
        <w:rPr>
          <w:sz w:val="26"/>
          <w:szCs w:val="26"/>
          <w:lang w:val="ro-RO"/>
        </w:rPr>
        <w:t>1</w:t>
      </w:r>
      <w:r w:rsidR="00280E28" w:rsidRPr="00280E28">
        <w:rPr>
          <w:sz w:val="26"/>
          <w:szCs w:val="26"/>
          <w:lang w:val="ro-RO"/>
        </w:rPr>
        <w:t>9</w:t>
      </w:r>
      <w:r w:rsidR="00C27B86">
        <w:rPr>
          <w:sz w:val="26"/>
          <w:szCs w:val="26"/>
          <w:lang w:val="ro-RO"/>
        </w:rPr>
        <w:t>3</w:t>
      </w:r>
      <w:r w:rsidR="00280E28" w:rsidRPr="00280E28">
        <w:rPr>
          <w:sz w:val="26"/>
          <w:szCs w:val="26"/>
          <w:lang w:val="ro-RO"/>
        </w:rPr>
        <w:t>,</w:t>
      </w:r>
      <w:r w:rsidR="00C27B86">
        <w:rPr>
          <w:sz w:val="26"/>
          <w:szCs w:val="26"/>
          <w:lang w:val="ro-RO"/>
        </w:rPr>
        <w:t>8</w:t>
      </w:r>
      <w:r w:rsidRPr="00280E28">
        <w:rPr>
          <w:sz w:val="26"/>
          <w:szCs w:val="26"/>
          <w:lang w:val="ro-RO"/>
        </w:rPr>
        <w:t xml:space="preserve"> mil. lei.</w:t>
      </w:r>
    </w:p>
    <w:p w:rsidR="00CE09B8" w:rsidRPr="00280E28" w:rsidRDefault="00CE09B8" w:rsidP="0088597D">
      <w:pPr>
        <w:ind w:firstLine="567"/>
        <w:jc w:val="both"/>
        <w:rPr>
          <w:sz w:val="26"/>
          <w:szCs w:val="26"/>
          <w:lang w:val="ro-RO"/>
        </w:rPr>
      </w:pPr>
      <w:r w:rsidRPr="00280E28">
        <w:rPr>
          <w:sz w:val="26"/>
          <w:szCs w:val="26"/>
          <w:lang w:val="ro-RO"/>
        </w:rPr>
        <w:t xml:space="preserve">Un alt gen de activitate permis în zonele economice libere este sortarea, ambalarea, marcarea </w:t>
      </w:r>
      <w:r w:rsidR="00843887" w:rsidRPr="00280E28">
        <w:rPr>
          <w:sz w:val="26"/>
          <w:szCs w:val="26"/>
          <w:lang w:val="ro-RO"/>
        </w:rPr>
        <w:t>și</w:t>
      </w:r>
      <w:r w:rsidRPr="00280E28">
        <w:rPr>
          <w:sz w:val="26"/>
          <w:szCs w:val="26"/>
          <w:lang w:val="ro-RO"/>
        </w:rPr>
        <w:t xml:space="preserve"> alte asemenea </w:t>
      </w:r>
      <w:r w:rsidR="00380A85" w:rsidRPr="00280E28">
        <w:rPr>
          <w:sz w:val="26"/>
          <w:szCs w:val="26"/>
          <w:lang w:val="ro-RO"/>
        </w:rPr>
        <w:t>operațiuni</w:t>
      </w:r>
      <w:r w:rsidRPr="00280E28">
        <w:rPr>
          <w:sz w:val="26"/>
          <w:szCs w:val="26"/>
          <w:lang w:val="ro-RO"/>
        </w:rPr>
        <w:t xml:space="preserve"> cu mărfurile tranzitate prin teritoriul vamal al Republicii Moldova. Acest gen de activitate s-a desfășurat doar în</w:t>
      </w:r>
      <w:r w:rsidR="00380A85" w:rsidRPr="00280E28">
        <w:rPr>
          <w:sz w:val="26"/>
          <w:szCs w:val="26"/>
          <w:lang w:val="ro-RO"/>
        </w:rPr>
        <w:t xml:space="preserve"> </w:t>
      </w:r>
      <w:r w:rsidR="005802A4" w:rsidRPr="00280E28">
        <w:rPr>
          <w:sz w:val="26"/>
          <w:szCs w:val="26"/>
          <w:lang w:val="ro-RO"/>
        </w:rPr>
        <w:t xml:space="preserve"> </w:t>
      </w:r>
      <w:r w:rsidRPr="00280E28">
        <w:rPr>
          <w:sz w:val="26"/>
          <w:szCs w:val="26"/>
          <w:lang w:val="ro-RO"/>
        </w:rPr>
        <w:t>Z</w:t>
      </w:r>
      <w:r w:rsidR="005802A4" w:rsidRPr="00280E28">
        <w:rPr>
          <w:sz w:val="26"/>
          <w:szCs w:val="26"/>
          <w:lang w:val="ro-RO"/>
        </w:rPr>
        <w:t>E</w:t>
      </w:r>
      <w:r w:rsidR="00380A85" w:rsidRPr="00280E28">
        <w:rPr>
          <w:sz w:val="26"/>
          <w:szCs w:val="26"/>
          <w:lang w:val="ro-RO"/>
        </w:rPr>
        <w:t xml:space="preserve">L „Expo-Business-Chișinău” </w:t>
      </w:r>
      <w:r w:rsidR="005802A4" w:rsidRPr="00280E28">
        <w:rPr>
          <w:sz w:val="26"/>
          <w:szCs w:val="26"/>
          <w:lang w:val="ro-RO"/>
        </w:rPr>
        <w:t>și a</w:t>
      </w:r>
      <w:r w:rsidRPr="00280E28">
        <w:rPr>
          <w:sz w:val="26"/>
          <w:szCs w:val="26"/>
          <w:lang w:val="ro-RO"/>
        </w:rPr>
        <w:t xml:space="preserve"> constitui</w:t>
      </w:r>
      <w:r w:rsidR="005802A4" w:rsidRPr="00280E28">
        <w:rPr>
          <w:sz w:val="26"/>
          <w:szCs w:val="26"/>
          <w:lang w:val="ro-RO"/>
        </w:rPr>
        <w:t>t</w:t>
      </w:r>
      <w:r w:rsidRPr="00280E28">
        <w:rPr>
          <w:sz w:val="26"/>
          <w:szCs w:val="26"/>
          <w:lang w:val="ro-RO"/>
        </w:rPr>
        <w:t xml:space="preserve"> </w:t>
      </w:r>
      <w:r w:rsidR="002A08E3">
        <w:rPr>
          <w:sz w:val="26"/>
          <w:szCs w:val="26"/>
          <w:lang w:val="ro-RO"/>
        </w:rPr>
        <w:t>117</w:t>
      </w:r>
      <w:r w:rsidRPr="00280E28">
        <w:rPr>
          <w:sz w:val="26"/>
          <w:szCs w:val="26"/>
          <w:lang w:val="ro-RO"/>
        </w:rPr>
        <w:t>,</w:t>
      </w:r>
      <w:r w:rsidR="002A08E3">
        <w:rPr>
          <w:sz w:val="26"/>
          <w:szCs w:val="26"/>
          <w:lang w:val="ro-RO"/>
        </w:rPr>
        <w:t>4</w:t>
      </w:r>
      <w:r w:rsidRPr="00280E28">
        <w:rPr>
          <w:sz w:val="26"/>
          <w:szCs w:val="26"/>
          <w:lang w:val="ro-RO"/>
        </w:rPr>
        <w:t xml:space="preserve"> mil. lei.</w:t>
      </w:r>
    </w:p>
    <w:p w:rsidR="00CE09B8" w:rsidRPr="00332B78" w:rsidRDefault="00CE09B8" w:rsidP="00567D25">
      <w:pPr>
        <w:ind w:firstLine="567"/>
        <w:jc w:val="both"/>
        <w:rPr>
          <w:sz w:val="26"/>
          <w:szCs w:val="26"/>
          <w:lang w:val="ro-RO"/>
        </w:rPr>
      </w:pPr>
      <w:bookmarkStart w:id="13" w:name="_Toc98669755"/>
      <w:r w:rsidRPr="00332B78">
        <w:rPr>
          <w:sz w:val="26"/>
          <w:szCs w:val="26"/>
          <w:lang w:val="ro-RO"/>
        </w:rPr>
        <w:t xml:space="preserve">Printre genurile auxiliare de activitate, permise de către </w:t>
      </w:r>
      <w:r w:rsidR="00A43EAD" w:rsidRPr="00332B78">
        <w:rPr>
          <w:sz w:val="26"/>
          <w:szCs w:val="26"/>
          <w:lang w:val="ro-RO"/>
        </w:rPr>
        <w:t>legislație</w:t>
      </w:r>
      <w:r w:rsidRPr="00332B78">
        <w:rPr>
          <w:sz w:val="26"/>
          <w:szCs w:val="26"/>
          <w:lang w:val="ro-RO"/>
        </w:rPr>
        <w:t xml:space="preserve">, se </w:t>
      </w:r>
      <w:r w:rsidR="00A43EAD" w:rsidRPr="00332B78">
        <w:rPr>
          <w:sz w:val="26"/>
          <w:szCs w:val="26"/>
          <w:lang w:val="ro-RO"/>
        </w:rPr>
        <w:t>evidențiază</w:t>
      </w:r>
      <w:r w:rsidRPr="00332B78">
        <w:rPr>
          <w:sz w:val="26"/>
          <w:szCs w:val="26"/>
          <w:lang w:val="ro-RO"/>
        </w:rPr>
        <w:t xml:space="preserve"> </w:t>
      </w:r>
      <w:r w:rsidR="00123C62" w:rsidRPr="00332B78">
        <w:rPr>
          <w:sz w:val="26"/>
          <w:szCs w:val="26"/>
          <w:lang w:val="ro-RO"/>
        </w:rPr>
        <w:t xml:space="preserve">activitatea de </w:t>
      </w:r>
      <w:r w:rsidR="00A43EAD" w:rsidRPr="00332B78">
        <w:rPr>
          <w:sz w:val="26"/>
          <w:szCs w:val="26"/>
          <w:lang w:val="ro-RO"/>
        </w:rPr>
        <w:t>arendă, construcție</w:t>
      </w:r>
      <w:r w:rsidRPr="00332B78">
        <w:rPr>
          <w:sz w:val="26"/>
          <w:szCs w:val="26"/>
          <w:lang w:val="ro-RO"/>
        </w:rPr>
        <w:t xml:space="preserve">, </w:t>
      </w:r>
      <w:r w:rsidR="00A43EAD" w:rsidRPr="00332B78">
        <w:rPr>
          <w:sz w:val="26"/>
          <w:szCs w:val="26"/>
          <w:lang w:val="ro-RO"/>
        </w:rPr>
        <w:t>alimentația</w:t>
      </w:r>
      <w:r w:rsidRPr="00332B78">
        <w:rPr>
          <w:sz w:val="26"/>
          <w:szCs w:val="26"/>
          <w:lang w:val="ro-RO"/>
        </w:rPr>
        <w:t xml:space="preserve"> publică</w:t>
      </w:r>
      <w:r w:rsidR="00A43EAD" w:rsidRPr="00332B78">
        <w:rPr>
          <w:sz w:val="26"/>
          <w:szCs w:val="26"/>
          <w:lang w:val="ro-RO"/>
        </w:rPr>
        <w:t xml:space="preserve"> și servicii comunale</w:t>
      </w:r>
      <w:r w:rsidRPr="00332B78">
        <w:rPr>
          <w:sz w:val="26"/>
          <w:szCs w:val="26"/>
          <w:lang w:val="ro-RO"/>
        </w:rPr>
        <w:t xml:space="preserve">. În </w:t>
      </w:r>
      <w:r w:rsidR="00925C3C">
        <w:rPr>
          <w:sz w:val="26"/>
          <w:szCs w:val="26"/>
          <w:lang w:val="ro-RO"/>
        </w:rPr>
        <w:t>anul</w:t>
      </w:r>
      <w:r w:rsidR="00380A85" w:rsidRPr="00332B78">
        <w:rPr>
          <w:sz w:val="26"/>
          <w:szCs w:val="26"/>
          <w:lang w:val="ro-RO"/>
        </w:rPr>
        <w:t xml:space="preserve"> </w:t>
      </w:r>
      <w:r w:rsidRPr="00332B78">
        <w:rPr>
          <w:sz w:val="26"/>
          <w:szCs w:val="26"/>
          <w:lang w:val="ro-RO"/>
        </w:rPr>
        <w:t>20</w:t>
      </w:r>
      <w:r w:rsidR="00F372DD" w:rsidRPr="00332B78">
        <w:rPr>
          <w:sz w:val="26"/>
          <w:szCs w:val="26"/>
          <w:lang w:val="ro-RO"/>
        </w:rPr>
        <w:t>21</w:t>
      </w:r>
      <w:r w:rsidRPr="00332B78">
        <w:rPr>
          <w:sz w:val="26"/>
          <w:szCs w:val="26"/>
          <w:lang w:val="ro-RO"/>
        </w:rPr>
        <w:t xml:space="preserve"> valoarea serviciilor prestate în cadrul genurilor auxiliare de activitate a însumat </w:t>
      </w:r>
      <w:r w:rsidR="00925C3C">
        <w:rPr>
          <w:sz w:val="26"/>
          <w:szCs w:val="26"/>
          <w:lang w:val="ro-RO"/>
        </w:rPr>
        <w:t>328</w:t>
      </w:r>
      <w:r w:rsidR="00380A85" w:rsidRPr="00332B78">
        <w:rPr>
          <w:sz w:val="26"/>
          <w:szCs w:val="26"/>
          <w:lang w:val="ro-RO"/>
        </w:rPr>
        <w:t>,</w:t>
      </w:r>
      <w:r w:rsidR="00925C3C">
        <w:rPr>
          <w:sz w:val="26"/>
          <w:szCs w:val="26"/>
          <w:lang w:val="ro-RO"/>
        </w:rPr>
        <w:t>7</w:t>
      </w:r>
      <w:r w:rsidRPr="00332B78">
        <w:rPr>
          <w:sz w:val="26"/>
          <w:szCs w:val="26"/>
          <w:lang w:val="ro-RO"/>
        </w:rPr>
        <w:t xml:space="preserve"> mil. lei</w:t>
      </w:r>
      <w:r w:rsidR="00307E09" w:rsidRPr="00332B78">
        <w:rPr>
          <w:sz w:val="26"/>
          <w:szCs w:val="26"/>
          <w:lang w:val="ro-RO"/>
        </w:rPr>
        <w:t xml:space="preserve"> fiind în </w:t>
      </w:r>
      <w:r w:rsidR="00A43EAD" w:rsidRPr="00332B78">
        <w:rPr>
          <w:sz w:val="26"/>
          <w:szCs w:val="26"/>
          <w:lang w:val="ro-RO"/>
        </w:rPr>
        <w:t>creștere</w:t>
      </w:r>
      <w:r w:rsidR="00307E09" w:rsidRPr="00332B78">
        <w:rPr>
          <w:sz w:val="26"/>
          <w:szCs w:val="26"/>
          <w:lang w:val="ro-RO"/>
        </w:rPr>
        <w:t xml:space="preserve"> cu </w:t>
      </w:r>
      <w:r w:rsidR="00925C3C">
        <w:rPr>
          <w:sz w:val="26"/>
          <w:szCs w:val="26"/>
          <w:lang w:val="ro-RO"/>
        </w:rPr>
        <w:t>10</w:t>
      </w:r>
      <w:r w:rsidR="00307E09" w:rsidRPr="00332B78">
        <w:rPr>
          <w:sz w:val="26"/>
          <w:szCs w:val="26"/>
          <w:lang w:val="ro-RO"/>
        </w:rPr>
        <w:t>,</w:t>
      </w:r>
      <w:r w:rsidR="00925C3C">
        <w:rPr>
          <w:sz w:val="26"/>
          <w:szCs w:val="26"/>
          <w:lang w:val="ro-RO"/>
        </w:rPr>
        <w:t>5</w:t>
      </w:r>
      <w:r w:rsidR="00843887">
        <w:rPr>
          <w:sz w:val="26"/>
          <w:szCs w:val="26"/>
          <w:lang w:val="ro-RO"/>
        </w:rPr>
        <w:t xml:space="preserve"> </w:t>
      </w:r>
      <w:r w:rsidR="00307E09" w:rsidRPr="00332B78">
        <w:rPr>
          <w:sz w:val="26"/>
          <w:szCs w:val="26"/>
          <w:lang w:val="ro-RO"/>
        </w:rPr>
        <w:t xml:space="preserve">% față de </w:t>
      </w:r>
      <w:r w:rsidR="008C2735" w:rsidRPr="00332B78">
        <w:rPr>
          <w:sz w:val="26"/>
          <w:szCs w:val="26"/>
          <w:lang w:val="ro-RO"/>
        </w:rPr>
        <w:t>perioada</w:t>
      </w:r>
      <w:r w:rsidR="00F372DD" w:rsidRPr="00332B78">
        <w:rPr>
          <w:sz w:val="26"/>
          <w:szCs w:val="26"/>
          <w:lang w:val="ro-RO"/>
        </w:rPr>
        <w:t xml:space="preserve"> similară a anului 2020</w:t>
      </w:r>
      <w:r w:rsidRPr="00332B78">
        <w:rPr>
          <w:sz w:val="26"/>
          <w:szCs w:val="26"/>
          <w:lang w:val="ro-RO"/>
        </w:rPr>
        <w:t xml:space="preserve">, </w:t>
      </w:r>
      <w:r w:rsidR="008B0AF6" w:rsidRPr="00332B78">
        <w:rPr>
          <w:sz w:val="26"/>
          <w:szCs w:val="26"/>
          <w:lang w:val="ro-RO"/>
        </w:rPr>
        <w:t xml:space="preserve">din care cotele preponderente revin </w:t>
      </w:r>
      <w:r w:rsidR="00F372DD" w:rsidRPr="00332B78">
        <w:rPr>
          <w:sz w:val="26"/>
          <w:szCs w:val="26"/>
          <w:lang w:val="ro-RO"/>
        </w:rPr>
        <w:t>servicii</w:t>
      </w:r>
      <w:r w:rsidR="00843887">
        <w:rPr>
          <w:sz w:val="26"/>
          <w:szCs w:val="26"/>
          <w:lang w:val="ro-RO"/>
        </w:rPr>
        <w:t>lor</w:t>
      </w:r>
      <w:r w:rsidR="00F372DD" w:rsidRPr="00332B78">
        <w:rPr>
          <w:sz w:val="26"/>
          <w:szCs w:val="26"/>
          <w:lang w:val="ro-RO"/>
        </w:rPr>
        <w:t xml:space="preserve"> de arendă – </w:t>
      </w:r>
      <w:r w:rsidR="00925C3C">
        <w:rPr>
          <w:sz w:val="26"/>
          <w:szCs w:val="26"/>
          <w:lang w:val="ro-RO"/>
        </w:rPr>
        <w:t>176</w:t>
      </w:r>
      <w:r w:rsidRPr="00332B78">
        <w:rPr>
          <w:sz w:val="26"/>
          <w:szCs w:val="26"/>
          <w:lang w:val="ro-RO"/>
        </w:rPr>
        <w:t>,</w:t>
      </w:r>
      <w:r w:rsidR="00925C3C">
        <w:rPr>
          <w:sz w:val="26"/>
          <w:szCs w:val="26"/>
          <w:lang w:val="ro-RO"/>
        </w:rPr>
        <w:t>4</w:t>
      </w:r>
      <w:r w:rsidRPr="00332B78">
        <w:rPr>
          <w:sz w:val="26"/>
          <w:szCs w:val="26"/>
          <w:lang w:val="ro-RO"/>
        </w:rPr>
        <w:t xml:space="preserve"> mil. lei, construcție – </w:t>
      </w:r>
      <w:r w:rsidR="00925C3C">
        <w:rPr>
          <w:sz w:val="26"/>
          <w:szCs w:val="26"/>
          <w:lang w:val="ro-RO"/>
        </w:rPr>
        <w:t>66</w:t>
      </w:r>
      <w:r w:rsidR="00307E09" w:rsidRPr="00332B78">
        <w:rPr>
          <w:sz w:val="26"/>
          <w:szCs w:val="26"/>
          <w:lang w:val="ro-RO"/>
        </w:rPr>
        <w:t>,</w:t>
      </w:r>
      <w:r w:rsidR="00925C3C">
        <w:rPr>
          <w:sz w:val="26"/>
          <w:szCs w:val="26"/>
          <w:lang w:val="ro-RO"/>
        </w:rPr>
        <w:t>3</w:t>
      </w:r>
      <w:r w:rsidRPr="00332B78">
        <w:rPr>
          <w:sz w:val="26"/>
          <w:szCs w:val="26"/>
          <w:lang w:val="ro-RO"/>
        </w:rPr>
        <w:t xml:space="preserve"> mil. lei, </w:t>
      </w:r>
      <w:r w:rsidR="00F372DD" w:rsidRPr="00332B78">
        <w:rPr>
          <w:sz w:val="26"/>
          <w:szCs w:val="26"/>
          <w:lang w:val="ro-RO"/>
        </w:rPr>
        <w:t xml:space="preserve">alimentație publică – </w:t>
      </w:r>
      <w:r w:rsidR="00925C3C">
        <w:rPr>
          <w:sz w:val="26"/>
          <w:szCs w:val="26"/>
          <w:lang w:val="ro-RO"/>
        </w:rPr>
        <w:t>40</w:t>
      </w:r>
      <w:r w:rsidR="00307E09" w:rsidRPr="00332B78">
        <w:rPr>
          <w:sz w:val="26"/>
          <w:szCs w:val="26"/>
          <w:lang w:val="ro-RO"/>
        </w:rPr>
        <w:t>,</w:t>
      </w:r>
      <w:r w:rsidR="00925C3C">
        <w:rPr>
          <w:sz w:val="26"/>
          <w:szCs w:val="26"/>
          <w:lang w:val="ro-RO"/>
        </w:rPr>
        <w:t>6</w:t>
      </w:r>
      <w:r w:rsidR="00F372DD" w:rsidRPr="00332B78">
        <w:rPr>
          <w:sz w:val="26"/>
          <w:szCs w:val="26"/>
          <w:lang w:val="ro-RO"/>
        </w:rPr>
        <w:t xml:space="preserve"> mil lei, servicii comunale – </w:t>
      </w:r>
      <w:r w:rsidR="00925C3C">
        <w:rPr>
          <w:sz w:val="26"/>
          <w:szCs w:val="26"/>
          <w:lang w:val="ro-RO"/>
        </w:rPr>
        <w:t>16</w:t>
      </w:r>
      <w:r w:rsidR="00307E09" w:rsidRPr="00332B78">
        <w:rPr>
          <w:sz w:val="26"/>
          <w:szCs w:val="26"/>
          <w:lang w:val="ro-RO"/>
        </w:rPr>
        <w:t>,</w:t>
      </w:r>
      <w:r w:rsidR="00925C3C">
        <w:rPr>
          <w:sz w:val="26"/>
          <w:szCs w:val="26"/>
          <w:lang w:val="ro-RO"/>
        </w:rPr>
        <w:t>4</w:t>
      </w:r>
      <w:r w:rsidR="00307E09" w:rsidRPr="00332B78">
        <w:rPr>
          <w:sz w:val="26"/>
          <w:szCs w:val="26"/>
          <w:lang w:val="ro-RO"/>
        </w:rPr>
        <w:t xml:space="preserve"> mil lei, bro</w:t>
      </w:r>
      <w:r w:rsidR="00FF68FB" w:rsidRPr="00332B78">
        <w:rPr>
          <w:sz w:val="26"/>
          <w:szCs w:val="26"/>
          <w:lang w:val="ro-RO"/>
        </w:rPr>
        <w:t>k</w:t>
      </w:r>
      <w:r w:rsidR="00F372DD" w:rsidRPr="00332B78">
        <w:rPr>
          <w:sz w:val="26"/>
          <w:szCs w:val="26"/>
          <w:lang w:val="ro-RO"/>
        </w:rPr>
        <w:t xml:space="preserve">eraj – </w:t>
      </w:r>
      <w:r w:rsidR="00925C3C">
        <w:rPr>
          <w:sz w:val="26"/>
          <w:szCs w:val="26"/>
          <w:lang w:val="ro-RO"/>
        </w:rPr>
        <w:t>8</w:t>
      </w:r>
      <w:r w:rsidR="00307E09" w:rsidRPr="00332B78">
        <w:rPr>
          <w:sz w:val="26"/>
          <w:szCs w:val="26"/>
          <w:lang w:val="ro-RO"/>
        </w:rPr>
        <w:t>,</w:t>
      </w:r>
      <w:r w:rsidR="00925C3C">
        <w:rPr>
          <w:sz w:val="26"/>
          <w:szCs w:val="26"/>
          <w:lang w:val="ro-RO"/>
        </w:rPr>
        <w:t>2</w:t>
      </w:r>
      <w:r w:rsidR="00307E09" w:rsidRPr="00332B78">
        <w:rPr>
          <w:sz w:val="26"/>
          <w:szCs w:val="26"/>
          <w:lang w:val="ro-RO"/>
        </w:rPr>
        <w:t xml:space="preserve"> mil </w:t>
      </w:r>
      <w:r w:rsidR="00F372DD" w:rsidRPr="00332B78">
        <w:rPr>
          <w:sz w:val="26"/>
          <w:szCs w:val="26"/>
          <w:lang w:val="ro-RO"/>
        </w:rPr>
        <w:t xml:space="preserve">lei, activitatea depozitară – </w:t>
      </w:r>
      <w:r w:rsidR="00925C3C">
        <w:rPr>
          <w:sz w:val="26"/>
          <w:szCs w:val="26"/>
          <w:lang w:val="ro-RO"/>
        </w:rPr>
        <w:t>2,0</w:t>
      </w:r>
      <w:r w:rsidR="00F372DD" w:rsidRPr="00332B78">
        <w:rPr>
          <w:sz w:val="26"/>
          <w:szCs w:val="26"/>
          <w:lang w:val="ro-RO"/>
        </w:rPr>
        <w:t xml:space="preserve"> mi</w:t>
      </w:r>
      <w:r w:rsidR="00925C3C">
        <w:rPr>
          <w:sz w:val="26"/>
          <w:szCs w:val="26"/>
          <w:lang w:val="ro-RO"/>
        </w:rPr>
        <w:t>l</w:t>
      </w:r>
      <w:r w:rsidR="00307E09" w:rsidRPr="00332B78">
        <w:rPr>
          <w:sz w:val="26"/>
          <w:szCs w:val="26"/>
          <w:lang w:val="ro-RO"/>
        </w:rPr>
        <w:t xml:space="preserve"> lei.</w:t>
      </w:r>
    </w:p>
    <w:p w:rsidR="00567D25" w:rsidRPr="00332B78" w:rsidRDefault="00567D25" w:rsidP="00567D25">
      <w:pPr>
        <w:ind w:firstLine="567"/>
        <w:jc w:val="both"/>
        <w:rPr>
          <w:sz w:val="26"/>
          <w:szCs w:val="26"/>
          <w:lang w:val="ro-RO"/>
        </w:rPr>
      </w:pPr>
      <w:r w:rsidRPr="00332B78">
        <w:rPr>
          <w:sz w:val="26"/>
          <w:szCs w:val="26"/>
          <w:lang w:val="ro-RO"/>
        </w:rPr>
        <w:t xml:space="preserve">Dezvoltarea rapidă a genurilor auxiliare de activitate </w:t>
      </w:r>
      <w:r w:rsidR="00A43EAD" w:rsidRPr="00332B78">
        <w:rPr>
          <w:sz w:val="26"/>
          <w:szCs w:val="26"/>
          <w:lang w:val="ro-RO"/>
        </w:rPr>
        <w:t>sporește</w:t>
      </w:r>
      <w:r w:rsidRPr="00332B78">
        <w:rPr>
          <w:sz w:val="26"/>
          <w:szCs w:val="26"/>
          <w:lang w:val="ro-RO"/>
        </w:rPr>
        <w:t xml:space="preserve"> atractivitatea zonelor libere, formează un mediu favorabil de afaceri, creează </w:t>
      </w:r>
      <w:r w:rsidR="00A43EAD" w:rsidRPr="00332B78">
        <w:rPr>
          <w:sz w:val="26"/>
          <w:szCs w:val="26"/>
          <w:lang w:val="ro-RO"/>
        </w:rPr>
        <w:t>condiții</w:t>
      </w:r>
      <w:r w:rsidRPr="00332B78">
        <w:rPr>
          <w:sz w:val="26"/>
          <w:szCs w:val="26"/>
          <w:lang w:val="ro-RO"/>
        </w:rPr>
        <w:t xml:space="preserve"> necesare pentru atragerea </w:t>
      </w:r>
      <w:r w:rsidR="00A43EAD" w:rsidRPr="00332B78">
        <w:rPr>
          <w:sz w:val="26"/>
          <w:szCs w:val="26"/>
          <w:lang w:val="ro-RO"/>
        </w:rPr>
        <w:t>investițiilor</w:t>
      </w:r>
      <w:r w:rsidRPr="00332B78">
        <w:rPr>
          <w:sz w:val="26"/>
          <w:szCs w:val="26"/>
          <w:lang w:val="ro-RO"/>
        </w:rPr>
        <w:t xml:space="preserve"> majore </w:t>
      </w:r>
      <w:r w:rsidR="00843887" w:rsidRPr="00332B78">
        <w:rPr>
          <w:sz w:val="26"/>
          <w:szCs w:val="26"/>
          <w:lang w:val="ro-RO"/>
        </w:rPr>
        <w:t>și</w:t>
      </w:r>
      <w:r w:rsidRPr="00332B78">
        <w:rPr>
          <w:sz w:val="26"/>
          <w:szCs w:val="26"/>
          <w:lang w:val="ro-RO"/>
        </w:rPr>
        <w:t xml:space="preserve"> realizarea proiectelor industriale.</w:t>
      </w:r>
    </w:p>
    <w:p w:rsidR="00567D25" w:rsidRPr="00332B78" w:rsidRDefault="00CE09B8" w:rsidP="00567D25">
      <w:pPr>
        <w:ind w:firstLine="567"/>
        <w:jc w:val="both"/>
        <w:rPr>
          <w:sz w:val="26"/>
          <w:szCs w:val="26"/>
          <w:lang w:val="ro-RO"/>
        </w:rPr>
      </w:pPr>
      <w:bookmarkStart w:id="14" w:name="_Toc98669756"/>
      <w:bookmarkEnd w:id="13"/>
      <w:bookmarkEnd w:id="14"/>
      <w:r w:rsidRPr="00332B78">
        <w:rPr>
          <w:sz w:val="26"/>
          <w:szCs w:val="26"/>
          <w:lang w:val="ro-RO"/>
        </w:rPr>
        <w:t>Valoarea total</w:t>
      </w:r>
      <w:r w:rsidR="00A43EAD" w:rsidRPr="00332B78">
        <w:rPr>
          <w:sz w:val="26"/>
          <w:szCs w:val="26"/>
          <w:lang w:val="ro-RO"/>
        </w:rPr>
        <w:t>ă</w:t>
      </w:r>
      <w:r w:rsidRPr="00332B78">
        <w:rPr>
          <w:sz w:val="26"/>
          <w:szCs w:val="26"/>
          <w:lang w:val="ro-RO"/>
        </w:rPr>
        <w:t xml:space="preserve"> a impozitelor </w:t>
      </w:r>
      <w:r w:rsidR="00843887" w:rsidRPr="00332B78">
        <w:rPr>
          <w:sz w:val="26"/>
          <w:szCs w:val="26"/>
          <w:lang w:val="ro-RO"/>
        </w:rPr>
        <w:t>și</w:t>
      </w:r>
      <w:r w:rsidRPr="00332B78">
        <w:rPr>
          <w:sz w:val="26"/>
          <w:szCs w:val="26"/>
          <w:lang w:val="ro-RO"/>
        </w:rPr>
        <w:t xml:space="preserve"> altor </w:t>
      </w:r>
      <w:r w:rsidR="00843887" w:rsidRPr="00332B78">
        <w:rPr>
          <w:sz w:val="26"/>
          <w:szCs w:val="26"/>
          <w:lang w:val="ro-RO"/>
        </w:rPr>
        <w:t>plăți</w:t>
      </w:r>
      <w:r w:rsidRPr="00332B78">
        <w:rPr>
          <w:sz w:val="26"/>
          <w:szCs w:val="26"/>
          <w:lang w:val="ro-RO"/>
        </w:rPr>
        <w:t xml:space="preserve"> obligatorii calculate în </w:t>
      </w:r>
      <w:r w:rsidR="009849A1">
        <w:rPr>
          <w:sz w:val="26"/>
          <w:szCs w:val="26"/>
          <w:lang w:val="ro-RO"/>
        </w:rPr>
        <w:t>anul</w:t>
      </w:r>
      <w:r w:rsidR="003B0450" w:rsidRPr="00332B78">
        <w:rPr>
          <w:sz w:val="26"/>
          <w:szCs w:val="26"/>
          <w:lang w:val="ro-RO"/>
        </w:rPr>
        <w:t xml:space="preserve"> 2021</w:t>
      </w:r>
      <w:r w:rsidRPr="00332B78">
        <w:rPr>
          <w:sz w:val="26"/>
          <w:szCs w:val="26"/>
          <w:lang w:val="ro-RO"/>
        </w:rPr>
        <w:t xml:space="preserve"> a constituit </w:t>
      </w:r>
      <w:r w:rsidR="009849A1">
        <w:rPr>
          <w:sz w:val="26"/>
          <w:szCs w:val="26"/>
          <w:lang w:val="ro-RO"/>
        </w:rPr>
        <w:t>717</w:t>
      </w:r>
      <w:r w:rsidR="003B0450" w:rsidRPr="00332B78">
        <w:rPr>
          <w:sz w:val="26"/>
          <w:szCs w:val="26"/>
          <w:lang w:val="ro-RO"/>
        </w:rPr>
        <w:t>,</w:t>
      </w:r>
      <w:r w:rsidR="009849A1">
        <w:rPr>
          <w:sz w:val="26"/>
          <w:szCs w:val="26"/>
          <w:lang w:val="ro-RO"/>
        </w:rPr>
        <w:t>7</w:t>
      </w:r>
      <w:r w:rsidRPr="00332B78">
        <w:rPr>
          <w:sz w:val="26"/>
          <w:szCs w:val="26"/>
          <w:lang w:val="ro-RO"/>
        </w:rPr>
        <w:t xml:space="preserve"> mil. lei sau </w:t>
      </w:r>
      <w:r w:rsidR="00307E09" w:rsidRPr="00332B78">
        <w:rPr>
          <w:sz w:val="26"/>
          <w:szCs w:val="26"/>
          <w:lang w:val="ro-RO"/>
        </w:rPr>
        <w:t xml:space="preserve">cu </w:t>
      </w:r>
      <w:r w:rsidR="009849A1">
        <w:rPr>
          <w:sz w:val="26"/>
          <w:szCs w:val="26"/>
          <w:lang w:val="ro-RO"/>
        </w:rPr>
        <w:t>13</w:t>
      </w:r>
      <w:r w:rsidR="00307E09" w:rsidRPr="00332B78">
        <w:rPr>
          <w:sz w:val="26"/>
          <w:szCs w:val="26"/>
          <w:lang w:val="ro-RO"/>
        </w:rPr>
        <w:t>,</w:t>
      </w:r>
      <w:r w:rsidR="008A168A">
        <w:rPr>
          <w:sz w:val="26"/>
          <w:szCs w:val="26"/>
          <w:lang w:val="ro-RO"/>
        </w:rPr>
        <w:t>7</w:t>
      </w:r>
      <w:r w:rsidR="00307E09" w:rsidRPr="00332B78">
        <w:rPr>
          <w:sz w:val="26"/>
          <w:szCs w:val="26"/>
          <w:lang w:val="ro-RO"/>
        </w:rPr>
        <w:t>% mai mult</w:t>
      </w:r>
      <w:r w:rsidRPr="00332B78">
        <w:rPr>
          <w:sz w:val="26"/>
          <w:szCs w:val="26"/>
          <w:lang w:val="ro-RO"/>
        </w:rPr>
        <w:t xml:space="preserve"> comparativ cu perioada anului precedent.</w:t>
      </w:r>
      <w:r w:rsidR="00567D25" w:rsidRPr="00332B78">
        <w:rPr>
          <w:sz w:val="26"/>
          <w:szCs w:val="26"/>
          <w:lang w:val="ro-RO"/>
        </w:rPr>
        <w:t xml:space="preserve"> </w:t>
      </w:r>
    </w:p>
    <w:p w:rsidR="00927055" w:rsidRDefault="008A168A" w:rsidP="004014DD">
      <w:pPr>
        <w:ind w:firstLine="567"/>
        <w:jc w:val="both"/>
        <w:rPr>
          <w:sz w:val="26"/>
          <w:szCs w:val="26"/>
          <w:lang w:val="ro-RO"/>
        </w:rPr>
      </w:pPr>
      <w:r>
        <w:rPr>
          <w:noProof/>
          <w:sz w:val="26"/>
          <w:szCs w:val="26"/>
        </w:rPr>
        <w:lastRenderedPageBreak/>
        <w:drawing>
          <wp:anchor distT="0" distB="0" distL="114300" distR="114300" simplePos="0" relativeHeight="251662848" behindDoc="0" locked="0" layoutInCell="1" allowOverlap="1" wp14:anchorId="321F4CA3" wp14:editId="75CBCE72">
            <wp:simplePos x="0" y="0"/>
            <wp:positionH relativeFrom="column">
              <wp:posOffset>336550</wp:posOffset>
            </wp:positionH>
            <wp:positionV relativeFrom="paragraph">
              <wp:posOffset>1010920</wp:posOffset>
            </wp:positionV>
            <wp:extent cx="5888990" cy="3016250"/>
            <wp:effectExtent l="0" t="0" r="16510" b="12700"/>
            <wp:wrapSquare wrapText="bothSides"/>
            <wp:docPr id="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CE09B8" w:rsidRPr="00332B78">
        <w:rPr>
          <w:sz w:val="26"/>
          <w:szCs w:val="26"/>
          <w:lang w:val="ro-RO"/>
        </w:rPr>
        <w:t xml:space="preserve">Din valoarea totală de impozite, taxe </w:t>
      </w:r>
      <w:r w:rsidR="00843887" w:rsidRPr="00332B78">
        <w:rPr>
          <w:sz w:val="26"/>
          <w:szCs w:val="26"/>
          <w:lang w:val="ro-RO"/>
        </w:rPr>
        <w:t>și</w:t>
      </w:r>
      <w:r w:rsidR="00CE09B8" w:rsidRPr="00332B78">
        <w:rPr>
          <w:sz w:val="26"/>
          <w:szCs w:val="26"/>
          <w:lang w:val="ro-RO"/>
        </w:rPr>
        <w:t xml:space="preserve"> alte </w:t>
      </w:r>
      <w:r w:rsidR="00843887" w:rsidRPr="00332B78">
        <w:rPr>
          <w:sz w:val="26"/>
          <w:szCs w:val="26"/>
          <w:lang w:val="ro-RO"/>
        </w:rPr>
        <w:t>plăti</w:t>
      </w:r>
      <w:r w:rsidR="00CE09B8" w:rsidRPr="00332B78">
        <w:rPr>
          <w:sz w:val="26"/>
          <w:szCs w:val="26"/>
          <w:lang w:val="ro-RO"/>
        </w:rPr>
        <w:t xml:space="preserve"> obligatorii calculate </w:t>
      </w:r>
      <w:r w:rsidR="00CE09B8" w:rsidRPr="00843887">
        <w:rPr>
          <w:i/>
          <w:sz w:val="26"/>
          <w:szCs w:val="26"/>
          <w:lang w:val="ro-RO"/>
        </w:rPr>
        <w:t>(impozit pe venit, TVA, contribuții de asigurări sociale, prime de asigurare medicale obligatorii, etc.)</w:t>
      </w:r>
      <w:r w:rsidR="00CE09B8" w:rsidRPr="00332B78">
        <w:rPr>
          <w:sz w:val="26"/>
          <w:szCs w:val="26"/>
          <w:lang w:val="ro-RO"/>
        </w:rPr>
        <w:t>, ponderea cea mai mare rev</w:t>
      </w:r>
      <w:r w:rsidR="00A942FE" w:rsidRPr="00332B78">
        <w:rPr>
          <w:sz w:val="26"/>
          <w:szCs w:val="26"/>
          <w:lang w:val="ro-RO"/>
        </w:rPr>
        <w:t xml:space="preserve">ine rezidenților ZEL „Bălți” </w:t>
      </w:r>
      <w:r w:rsidR="00A942FE" w:rsidRPr="00843887">
        <w:rPr>
          <w:i/>
          <w:sz w:val="26"/>
          <w:szCs w:val="26"/>
          <w:lang w:val="ro-RO"/>
        </w:rPr>
        <w:t>(6</w:t>
      </w:r>
      <w:r w:rsidR="009849A1" w:rsidRPr="00843887">
        <w:rPr>
          <w:i/>
          <w:sz w:val="26"/>
          <w:szCs w:val="26"/>
          <w:lang w:val="ro-RO"/>
        </w:rPr>
        <w:t>7</w:t>
      </w:r>
      <w:r w:rsidR="00CE09B8" w:rsidRPr="00843887">
        <w:rPr>
          <w:i/>
          <w:sz w:val="26"/>
          <w:szCs w:val="26"/>
          <w:lang w:val="ro-RO"/>
        </w:rPr>
        <w:t>,</w:t>
      </w:r>
      <w:r w:rsidR="009849A1" w:rsidRPr="00843887">
        <w:rPr>
          <w:i/>
          <w:sz w:val="26"/>
          <w:szCs w:val="26"/>
          <w:lang w:val="ro-RO"/>
        </w:rPr>
        <w:t>0</w:t>
      </w:r>
      <w:r w:rsidR="00CE09B8" w:rsidRPr="00843887">
        <w:rPr>
          <w:i/>
          <w:sz w:val="26"/>
          <w:szCs w:val="26"/>
          <w:lang w:val="ro-RO"/>
        </w:rPr>
        <w:t>%)</w:t>
      </w:r>
      <w:r w:rsidR="00CE09B8" w:rsidRPr="00332B78">
        <w:rPr>
          <w:sz w:val="26"/>
          <w:szCs w:val="26"/>
          <w:lang w:val="ro-RO"/>
        </w:rPr>
        <w:t xml:space="preserve">, ZEL „Ungheni-Business” </w:t>
      </w:r>
      <w:r w:rsidR="00CE09B8" w:rsidRPr="00843887">
        <w:rPr>
          <w:i/>
          <w:sz w:val="26"/>
          <w:szCs w:val="26"/>
          <w:lang w:val="ro-RO"/>
        </w:rPr>
        <w:t>(</w:t>
      </w:r>
      <w:r w:rsidR="00A942FE" w:rsidRPr="00843887">
        <w:rPr>
          <w:i/>
          <w:sz w:val="26"/>
          <w:szCs w:val="26"/>
          <w:lang w:val="ro-RO"/>
        </w:rPr>
        <w:t>1</w:t>
      </w:r>
      <w:r w:rsidR="00C24776" w:rsidRPr="00843887">
        <w:rPr>
          <w:i/>
          <w:sz w:val="26"/>
          <w:szCs w:val="26"/>
          <w:lang w:val="ro-RO"/>
        </w:rPr>
        <w:t>7,</w:t>
      </w:r>
      <w:r w:rsidR="009849A1" w:rsidRPr="00843887">
        <w:rPr>
          <w:i/>
          <w:sz w:val="26"/>
          <w:szCs w:val="26"/>
          <w:lang w:val="ro-RO"/>
        </w:rPr>
        <w:t>6</w:t>
      </w:r>
      <w:r w:rsidR="00A942FE" w:rsidRPr="00843887">
        <w:rPr>
          <w:i/>
          <w:sz w:val="26"/>
          <w:szCs w:val="26"/>
          <w:lang w:val="ro-RO"/>
        </w:rPr>
        <w:t>%)</w:t>
      </w:r>
      <w:r w:rsidR="00A942FE" w:rsidRPr="00332B78">
        <w:rPr>
          <w:sz w:val="26"/>
          <w:szCs w:val="26"/>
          <w:lang w:val="ro-RO"/>
        </w:rPr>
        <w:t>,</w:t>
      </w:r>
      <w:r w:rsidR="00CE09B8" w:rsidRPr="00332B78">
        <w:rPr>
          <w:sz w:val="26"/>
          <w:szCs w:val="26"/>
          <w:lang w:val="ro-RO"/>
        </w:rPr>
        <w:t xml:space="preserve"> ZAL „Expo-Business-Chișinău” </w:t>
      </w:r>
      <w:r w:rsidR="00CE09B8" w:rsidRPr="00843887">
        <w:rPr>
          <w:i/>
          <w:sz w:val="26"/>
          <w:szCs w:val="26"/>
          <w:lang w:val="ro-RO"/>
        </w:rPr>
        <w:t>(</w:t>
      </w:r>
      <w:r w:rsidR="00A942FE" w:rsidRPr="00843887">
        <w:rPr>
          <w:i/>
          <w:sz w:val="26"/>
          <w:szCs w:val="26"/>
          <w:lang w:val="ro-RO"/>
        </w:rPr>
        <w:t>1</w:t>
      </w:r>
      <w:r w:rsidR="008A29CD" w:rsidRPr="00843887">
        <w:rPr>
          <w:i/>
          <w:sz w:val="26"/>
          <w:szCs w:val="26"/>
          <w:lang w:val="ro-RO"/>
        </w:rPr>
        <w:t>0</w:t>
      </w:r>
      <w:r w:rsidR="00CE09B8" w:rsidRPr="00843887">
        <w:rPr>
          <w:i/>
          <w:sz w:val="26"/>
          <w:szCs w:val="26"/>
          <w:lang w:val="ro-RO"/>
        </w:rPr>
        <w:t>,</w:t>
      </w:r>
      <w:r w:rsidR="00C24776" w:rsidRPr="00843887">
        <w:rPr>
          <w:i/>
          <w:sz w:val="26"/>
          <w:szCs w:val="26"/>
          <w:lang w:val="ro-RO"/>
        </w:rPr>
        <w:t>5</w:t>
      </w:r>
      <w:r w:rsidR="00A942FE" w:rsidRPr="00843887">
        <w:rPr>
          <w:i/>
          <w:sz w:val="26"/>
          <w:szCs w:val="26"/>
          <w:lang w:val="ro-RO"/>
        </w:rPr>
        <w:t>%)</w:t>
      </w:r>
      <w:r w:rsidR="00A942FE" w:rsidRPr="00332B78">
        <w:rPr>
          <w:sz w:val="26"/>
          <w:szCs w:val="26"/>
          <w:lang w:val="ro-RO"/>
        </w:rPr>
        <w:t xml:space="preserve"> și ZAL PP „Valkaneș” </w:t>
      </w:r>
      <w:r w:rsidR="00A942FE" w:rsidRPr="00843887">
        <w:rPr>
          <w:i/>
          <w:sz w:val="26"/>
          <w:szCs w:val="26"/>
          <w:lang w:val="ro-RO"/>
        </w:rPr>
        <w:t>(</w:t>
      </w:r>
      <w:r w:rsidR="00C24776" w:rsidRPr="00843887">
        <w:rPr>
          <w:i/>
          <w:sz w:val="26"/>
          <w:szCs w:val="26"/>
          <w:lang w:val="ro-RO"/>
        </w:rPr>
        <w:t>3</w:t>
      </w:r>
      <w:r w:rsidR="00A942FE" w:rsidRPr="00843887">
        <w:rPr>
          <w:i/>
          <w:sz w:val="26"/>
          <w:szCs w:val="26"/>
          <w:lang w:val="ro-RO"/>
        </w:rPr>
        <w:t>,</w:t>
      </w:r>
      <w:r w:rsidR="009849A1" w:rsidRPr="00843887">
        <w:rPr>
          <w:i/>
          <w:sz w:val="26"/>
          <w:szCs w:val="26"/>
          <w:lang w:val="ro-RO"/>
        </w:rPr>
        <w:t>5</w:t>
      </w:r>
      <w:r w:rsidR="00A942FE" w:rsidRPr="00843887">
        <w:rPr>
          <w:i/>
          <w:sz w:val="26"/>
          <w:szCs w:val="26"/>
          <w:lang w:val="ro-RO"/>
        </w:rPr>
        <w:t>%)</w:t>
      </w:r>
      <w:r w:rsidR="00A942FE" w:rsidRPr="00332B78">
        <w:rPr>
          <w:sz w:val="26"/>
          <w:szCs w:val="26"/>
          <w:lang w:val="ro-RO"/>
        </w:rPr>
        <w:t>.</w:t>
      </w:r>
      <w:bookmarkStart w:id="15" w:name="_Toc5703238"/>
    </w:p>
    <w:p w:rsidR="008A168A" w:rsidRDefault="008A168A" w:rsidP="008A168A">
      <w:pPr>
        <w:jc w:val="center"/>
        <w:rPr>
          <w:b/>
          <w:sz w:val="24"/>
          <w:szCs w:val="24"/>
          <w:lang w:val="ro-RO"/>
        </w:rPr>
      </w:pPr>
      <w:r w:rsidRPr="00A43EAD">
        <w:rPr>
          <w:b/>
          <w:sz w:val="24"/>
          <w:szCs w:val="24"/>
          <w:lang w:val="ro-RO"/>
        </w:rPr>
        <w:t xml:space="preserve">Figura </w:t>
      </w:r>
      <w:r>
        <w:rPr>
          <w:b/>
          <w:sz w:val="24"/>
          <w:szCs w:val="24"/>
          <w:lang w:val="ro-RO"/>
        </w:rPr>
        <w:t>4</w:t>
      </w:r>
      <w:r w:rsidRPr="00A43EAD">
        <w:rPr>
          <w:b/>
          <w:sz w:val="24"/>
          <w:szCs w:val="24"/>
          <w:lang w:val="ro-RO"/>
        </w:rPr>
        <w:t xml:space="preserve">. </w:t>
      </w:r>
      <w:r>
        <w:rPr>
          <w:b/>
          <w:sz w:val="24"/>
          <w:szCs w:val="24"/>
          <w:lang w:val="ro-RO"/>
        </w:rPr>
        <w:t>Structura pe ZEL-uri a impozitelor și taxelor achitate, %</w:t>
      </w:r>
    </w:p>
    <w:p w:rsidR="00A67781" w:rsidRPr="00A67781" w:rsidRDefault="00A67781" w:rsidP="00A67781">
      <w:pPr>
        <w:ind w:firstLine="720"/>
        <w:jc w:val="both"/>
        <w:rPr>
          <w:rFonts w:asciiTheme="majorHAnsi" w:eastAsiaTheme="majorEastAsia" w:hAnsiTheme="majorHAnsi" w:cstheme="majorBidi"/>
          <w:b/>
          <w:color w:val="007789" w:themeColor="accent1" w:themeShade="BF"/>
          <w:sz w:val="32"/>
          <w:lang w:val="ro-RO"/>
        </w:rPr>
      </w:pPr>
      <w:r w:rsidRPr="00A67781">
        <w:rPr>
          <w:rFonts w:asciiTheme="majorHAnsi" w:eastAsiaTheme="majorEastAsia" w:hAnsiTheme="majorHAnsi" w:cstheme="majorBidi"/>
          <w:b/>
          <w:color w:val="007789" w:themeColor="accent1" w:themeShade="BF"/>
          <w:sz w:val="32"/>
          <w:lang w:val="ro-RO"/>
        </w:rPr>
        <w:t>Cheltuielile administrative</w:t>
      </w:r>
    </w:p>
    <w:p w:rsidR="00A67781" w:rsidRDefault="00A67781" w:rsidP="00A67781">
      <w:pPr>
        <w:ind w:firstLine="720"/>
        <w:jc w:val="both"/>
        <w:rPr>
          <w:sz w:val="26"/>
          <w:szCs w:val="26"/>
          <w:lang w:val="ro-RO"/>
        </w:rPr>
      </w:pPr>
      <w:r w:rsidRPr="00A67781">
        <w:rPr>
          <w:sz w:val="26"/>
          <w:szCs w:val="26"/>
          <w:lang w:val="ro-RO"/>
        </w:rPr>
        <w:t>Pe parcursul anului 2021 cheltuielile administrative în cadrul zonelor economice libere a</w:t>
      </w:r>
      <w:r>
        <w:rPr>
          <w:sz w:val="26"/>
          <w:szCs w:val="26"/>
          <w:lang w:val="ro-RO"/>
        </w:rPr>
        <w:t>u</w:t>
      </w:r>
      <w:r w:rsidRPr="00A67781">
        <w:rPr>
          <w:sz w:val="26"/>
          <w:szCs w:val="26"/>
          <w:lang w:val="ro-RO"/>
        </w:rPr>
        <w:t xml:space="preserve"> constituit </w:t>
      </w:r>
      <w:r>
        <w:rPr>
          <w:sz w:val="26"/>
          <w:szCs w:val="26"/>
          <w:lang w:val="ro-RO"/>
        </w:rPr>
        <w:t>29727 mii lei ce reprezintă o micșorare față de anul precedent cu 12,6%.</w:t>
      </w:r>
      <w:r w:rsidR="00927FFC">
        <w:rPr>
          <w:sz w:val="26"/>
          <w:szCs w:val="26"/>
          <w:lang w:val="ro-RO"/>
        </w:rPr>
        <w:t xml:space="preserve"> Diminuarea în cauză a fost posibilă </w:t>
      </w:r>
      <w:r w:rsidR="008B5C20">
        <w:rPr>
          <w:sz w:val="26"/>
          <w:szCs w:val="26"/>
          <w:lang w:val="ro-RO"/>
        </w:rPr>
        <w:t xml:space="preserve">îndeosebi </w:t>
      </w:r>
      <w:r w:rsidR="00927FFC">
        <w:rPr>
          <w:sz w:val="26"/>
          <w:szCs w:val="26"/>
          <w:lang w:val="ro-RO"/>
        </w:rPr>
        <w:t xml:space="preserve">din cauza optimizării cheltuielilor pentru </w:t>
      </w:r>
      <w:r w:rsidR="009A51B1">
        <w:rPr>
          <w:sz w:val="26"/>
          <w:szCs w:val="26"/>
          <w:lang w:val="ro-RO"/>
        </w:rPr>
        <w:t>scopuri gospodărești cu – 31,6%, deplasări cu – 40,7 %, cheltuieli de reprezentanță cu – 32,9 %, servicii de audit cu – 75,4 %, donații</w:t>
      </w:r>
      <w:r w:rsidR="009E01E8">
        <w:rPr>
          <w:sz w:val="26"/>
          <w:szCs w:val="26"/>
          <w:lang w:val="ro-RO"/>
        </w:rPr>
        <w:t xml:space="preserve"> și</w:t>
      </w:r>
      <w:r w:rsidR="009A51B1">
        <w:rPr>
          <w:sz w:val="26"/>
          <w:szCs w:val="26"/>
          <w:lang w:val="ro-RO"/>
        </w:rPr>
        <w:t xml:space="preserve"> sponsorizări cu – 85,9%.-</w:t>
      </w:r>
      <w:r w:rsidR="00423FEA">
        <w:rPr>
          <w:sz w:val="26"/>
          <w:szCs w:val="26"/>
          <w:lang w:val="ro-RO"/>
        </w:rPr>
        <w:t xml:space="preserve">În perioada de gestiune au crescut cheltuielile administrative doar pentru efectuarea acțiunilor de publicitate și marketing cu </w:t>
      </w:r>
      <w:r w:rsidR="002070F2">
        <w:rPr>
          <w:sz w:val="26"/>
          <w:szCs w:val="26"/>
          <w:lang w:val="ro-RO"/>
        </w:rPr>
        <w:t>–</w:t>
      </w:r>
      <w:r w:rsidR="00423FEA">
        <w:rPr>
          <w:sz w:val="26"/>
          <w:szCs w:val="26"/>
          <w:lang w:val="ro-RO"/>
        </w:rPr>
        <w:t xml:space="preserve"> </w:t>
      </w:r>
      <w:r w:rsidR="002070F2">
        <w:rPr>
          <w:sz w:val="26"/>
          <w:szCs w:val="26"/>
          <w:lang w:val="ro-RO"/>
        </w:rPr>
        <w:t>80,5 %.</w:t>
      </w:r>
    </w:p>
    <w:p w:rsidR="005A2096" w:rsidRDefault="005B4134" w:rsidP="00A67781">
      <w:pPr>
        <w:ind w:firstLine="720"/>
        <w:jc w:val="both"/>
        <w:rPr>
          <w:sz w:val="26"/>
          <w:szCs w:val="26"/>
          <w:lang w:val="ro-RO"/>
        </w:rPr>
      </w:pPr>
      <w:r>
        <w:rPr>
          <w:sz w:val="26"/>
          <w:szCs w:val="26"/>
          <w:lang w:val="ro-RO"/>
        </w:rPr>
        <w:t>Ce ține de cheltuielile administrative per zonă, remarcăm că, cele mai mari cheltuieli au fost efectuate de ZEL „Bălți” (14515 mii lei), care este cea mai mare zonă cu 1</w:t>
      </w:r>
      <w:r w:rsidR="003C5FDC">
        <w:rPr>
          <w:sz w:val="26"/>
          <w:szCs w:val="26"/>
          <w:lang w:val="ro-RO"/>
        </w:rPr>
        <w:t>9</w:t>
      </w:r>
      <w:r>
        <w:rPr>
          <w:sz w:val="26"/>
          <w:szCs w:val="26"/>
          <w:lang w:val="ro-RO"/>
        </w:rPr>
        <w:t xml:space="preserve"> subzone.</w:t>
      </w:r>
      <w:r w:rsidR="00362D82">
        <w:rPr>
          <w:sz w:val="26"/>
          <w:szCs w:val="26"/>
          <w:lang w:val="ro-RO"/>
        </w:rPr>
        <w:t xml:space="preserve"> Cele mai mici cheltuieli administrative sunt efectuate de ZAL PP „Tvardița” (figura 5).</w:t>
      </w:r>
    </w:p>
    <w:p w:rsidR="005A2096" w:rsidRDefault="00945640" w:rsidP="00A67781">
      <w:pPr>
        <w:ind w:firstLine="720"/>
        <w:jc w:val="both"/>
        <w:rPr>
          <w:sz w:val="26"/>
          <w:szCs w:val="26"/>
          <w:lang w:val="ro-RO"/>
        </w:rPr>
      </w:pPr>
      <w:r>
        <w:rPr>
          <w:noProof/>
          <w:sz w:val="26"/>
          <w:szCs w:val="26"/>
        </w:rPr>
        <w:lastRenderedPageBreak/>
        <w:drawing>
          <wp:inline distT="0" distB="0" distL="0" distR="0" wp14:anchorId="260E8A96">
            <wp:extent cx="4676140" cy="325564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140" cy="3255645"/>
                    </a:xfrm>
                    <a:prstGeom prst="rect">
                      <a:avLst/>
                    </a:prstGeom>
                    <a:noFill/>
                  </pic:spPr>
                </pic:pic>
              </a:graphicData>
            </a:graphic>
          </wp:inline>
        </w:drawing>
      </w:r>
    </w:p>
    <w:p w:rsidR="00945640" w:rsidRPr="00A67781" w:rsidRDefault="00362D82" w:rsidP="00A67781">
      <w:pPr>
        <w:ind w:firstLine="720"/>
        <w:jc w:val="both"/>
        <w:rPr>
          <w:sz w:val="26"/>
          <w:szCs w:val="26"/>
          <w:lang w:val="ro-RO"/>
        </w:rPr>
      </w:pPr>
      <w:r w:rsidRPr="00A43EAD">
        <w:rPr>
          <w:b/>
          <w:sz w:val="24"/>
          <w:szCs w:val="24"/>
          <w:lang w:val="ro-RO"/>
        </w:rPr>
        <w:t xml:space="preserve">Figura </w:t>
      </w:r>
      <w:r>
        <w:rPr>
          <w:b/>
          <w:sz w:val="24"/>
          <w:szCs w:val="24"/>
          <w:lang w:val="ro-RO"/>
        </w:rPr>
        <w:t>5</w:t>
      </w:r>
      <w:r w:rsidRPr="00A43EAD">
        <w:rPr>
          <w:b/>
          <w:sz w:val="24"/>
          <w:szCs w:val="24"/>
          <w:lang w:val="ro-RO"/>
        </w:rPr>
        <w:t xml:space="preserve">. </w:t>
      </w:r>
      <w:r>
        <w:rPr>
          <w:b/>
          <w:sz w:val="24"/>
          <w:szCs w:val="24"/>
          <w:lang w:val="ro-RO"/>
        </w:rPr>
        <w:t>Structura pe ZEL-uri a cheltuielilor administrative</w:t>
      </w:r>
    </w:p>
    <w:p w:rsidR="00A67781" w:rsidRPr="003B23F4" w:rsidRDefault="003B23F4" w:rsidP="00A67781">
      <w:pPr>
        <w:ind w:firstLine="720"/>
        <w:jc w:val="both"/>
        <w:rPr>
          <w:sz w:val="26"/>
          <w:szCs w:val="26"/>
          <w:lang w:val="ro-RO"/>
        </w:rPr>
      </w:pPr>
      <w:r w:rsidRPr="003B23F4">
        <w:rPr>
          <w:sz w:val="26"/>
          <w:szCs w:val="26"/>
          <w:lang w:val="ro-RO"/>
        </w:rPr>
        <w:t xml:space="preserve">În anul 2021 de către administrația zonelor economice libere au fost </w:t>
      </w:r>
      <w:r w:rsidR="00DD5C68">
        <w:rPr>
          <w:sz w:val="26"/>
          <w:szCs w:val="26"/>
          <w:lang w:val="ro-RO"/>
        </w:rPr>
        <w:t xml:space="preserve">organizate și desfășurate </w:t>
      </w:r>
      <w:r w:rsidRPr="003B23F4">
        <w:rPr>
          <w:sz w:val="26"/>
          <w:szCs w:val="26"/>
          <w:lang w:val="ro-RO"/>
        </w:rPr>
        <w:t>12 concursuri de selectare a rezidenților</w:t>
      </w:r>
      <w:r w:rsidR="00005893">
        <w:rPr>
          <w:sz w:val="26"/>
          <w:szCs w:val="26"/>
          <w:lang w:val="ro-RO"/>
        </w:rPr>
        <w:t xml:space="preserve"> (cu 4 mai puține ca in 2020)</w:t>
      </w:r>
      <w:r w:rsidRPr="003B23F4">
        <w:rPr>
          <w:sz w:val="26"/>
          <w:szCs w:val="26"/>
          <w:lang w:val="ro-RO"/>
        </w:rPr>
        <w:t xml:space="preserve"> la </w:t>
      </w:r>
      <w:r w:rsidR="00F76525">
        <w:rPr>
          <w:sz w:val="26"/>
          <w:szCs w:val="26"/>
          <w:lang w:val="ro-RO"/>
        </w:rPr>
        <w:t>care</w:t>
      </w:r>
      <w:r w:rsidRPr="003B23F4">
        <w:rPr>
          <w:sz w:val="26"/>
          <w:szCs w:val="26"/>
          <w:lang w:val="ro-RO"/>
        </w:rPr>
        <w:t xml:space="preserve"> au participat 17 pretendenți</w:t>
      </w:r>
      <w:r w:rsidR="00005893">
        <w:rPr>
          <w:sz w:val="26"/>
          <w:szCs w:val="26"/>
          <w:lang w:val="ro-RO"/>
        </w:rPr>
        <w:t xml:space="preserve"> (cu 7 mai puțini ca in 2020)</w:t>
      </w:r>
      <w:r w:rsidRPr="003B23F4">
        <w:rPr>
          <w:sz w:val="26"/>
          <w:szCs w:val="26"/>
          <w:lang w:val="ro-RO"/>
        </w:rPr>
        <w:t>. În final au fost încheiate 12 contracte noi, ce reprezintă cu 8 contracte mai puțin ca în anul precedent.</w:t>
      </w:r>
    </w:p>
    <w:p w:rsidR="00A67781" w:rsidRPr="007D0B47" w:rsidRDefault="007D0B47" w:rsidP="00A67781">
      <w:pPr>
        <w:ind w:firstLine="720"/>
        <w:jc w:val="both"/>
        <w:rPr>
          <w:rFonts w:asciiTheme="majorHAnsi" w:eastAsiaTheme="majorEastAsia" w:hAnsiTheme="majorHAnsi" w:cstheme="majorBidi"/>
          <w:b/>
          <w:color w:val="007789" w:themeColor="accent1" w:themeShade="BF"/>
          <w:sz w:val="32"/>
          <w:lang w:val="ro-RO"/>
        </w:rPr>
      </w:pPr>
      <w:r w:rsidRPr="007D0B47">
        <w:rPr>
          <w:rFonts w:asciiTheme="majorHAnsi" w:eastAsiaTheme="majorEastAsia" w:hAnsiTheme="majorHAnsi" w:cstheme="majorBidi"/>
          <w:b/>
          <w:color w:val="007789" w:themeColor="accent1" w:themeShade="BF"/>
          <w:sz w:val="32"/>
          <w:lang w:val="ro-RO"/>
        </w:rPr>
        <w:t>Terenurile valorificate</w:t>
      </w:r>
    </w:p>
    <w:p w:rsidR="007D0B47" w:rsidRPr="0047225A" w:rsidRDefault="0047225A" w:rsidP="00A67781">
      <w:pPr>
        <w:ind w:firstLine="720"/>
        <w:jc w:val="both"/>
        <w:rPr>
          <w:sz w:val="26"/>
          <w:szCs w:val="26"/>
          <w:lang w:val="ro-RO"/>
        </w:rPr>
      </w:pPr>
      <w:r w:rsidRPr="00886B54">
        <w:rPr>
          <w:b/>
          <w:i/>
          <w:sz w:val="26"/>
          <w:szCs w:val="26"/>
          <w:lang w:val="ro-RO"/>
        </w:rPr>
        <w:t>Zonele Economice Libere</w:t>
      </w:r>
      <w:r w:rsidRPr="0047225A">
        <w:rPr>
          <w:sz w:val="26"/>
          <w:szCs w:val="26"/>
          <w:lang w:val="ro-RO"/>
        </w:rPr>
        <w:t xml:space="preserve"> </w:t>
      </w:r>
      <w:r>
        <w:rPr>
          <w:sz w:val="26"/>
          <w:szCs w:val="26"/>
          <w:lang w:val="ro-RO"/>
        </w:rPr>
        <w:t>la finele anului 2021 au fost</w:t>
      </w:r>
      <w:r w:rsidRPr="0047225A">
        <w:rPr>
          <w:sz w:val="26"/>
          <w:szCs w:val="26"/>
          <w:lang w:val="ro-RO"/>
        </w:rPr>
        <w:t xml:space="preserve"> amplasate pe o </w:t>
      </w:r>
      <w:r w:rsidRPr="00886B54">
        <w:rPr>
          <w:b/>
          <w:i/>
          <w:sz w:val="26"/>
          <w:szCs w:val="26"/>
          <w:lang w:val="ro-RO"/>
        </w:rPr>
        <w:t xml:space="preserve">suprafață </w:t>
      </w:r>
      <w:r w:rsidR="00886B54" w:rsidRPr="00886B54">
        <w:rPr>
          <w:b/>
          <w:i/>
          <w:sz w:val="26"/>
          <w:szCs w:val="26"/>
          <w:lang w:val="ro-RO"/>
        </w:rPr>
        <w:t xml:space="preserve">totală </w:t>
      </w:r>
      <w:r w:rsidRPr="00886B54">
        <w:rPr>
          <w:b/>
          <w:i/>
          <w:sz w:val="26"/>
          <w:szCs w:val="26"/>
          <w:lang w:val="ro-RO"/>
        </w:rPr>
        <w:t>de 642 ha</w:t>
      </w:r>
      <w:r>
        <w:rPr>
          <w:sz w:val="26"/>
          <w:szCs w:val="26"/>
          <w:lang w:val="ro-RO"/>
        </w:rPr>
        <w:t xml:space="preserve"> sau cu 19 ha mai mult ca în anul 2020.</w:t>
      </w:r>
      <w:r w:rsidR="009E2517">
        <w:rPr>
          <w:sz w:val="26"/>
          <w:szCs w:val="26"/>
          <w:lang w:val="ro-RO"/>
        </w:rPr>
        <w:t xml:space="preserve"> Din toată suprafața alocată zonelor </w:t>
      </w:r>
      <w:r w:rsidR="009E2517" w:rsidRPr="00714CF0">
        <w:rPr>
          <w:b/>
          <w:i/>
          <w:sz w:val="26"/>
          <w:szCs w:val="26"/>
          <w:lang w:val="ro-RO"/>
        </w:rPr>
        <w:t>6 ha</w:t>
      </w:r>
      <w:r w:rsidR="009E2517">
        <w:rPr>
          <w:sz w:val="26"/>
          <w:szCs w:val="26"/>
          <w:lang w:val="ro-RO"/>
        </w:rPr>
        <w:t xml:space="preserve"> sunt valorificate de </w:t>
      </w:r>
      <w:r w:rsidR="009E2517" w:rsidRPr="00714CF0">
        <w:rPr>
          <w:b/>
          <w:i/>
          <w:sz w:val="26"/>
          <w:szCs w:val="26"/>
          <w:lang w:val="ro-RO"/>
        </w:rPr>
        <w:t>administrațiile</w:t>
      </w:r>
      <w:r w:rsidR="009E2517">
        <w:rPr>
          <w:sz w:val="26"/>
          <w:szCs w:val="26"/>
          <w:lang w:val="ro-RO"/>
        </w:rPr>
        <w:t xml:space="preserve"> zonelor, </w:t>
      </w:r>
      <w:r w:rsidR="009E2517" w:rsidRPr="00714CF0">
        <w:rPr>
          <w:b/>
          <w:i/>
          <w:sz w:val="26"/>
          <w:szCs w:val="26"/>
          <w:lang w:val="ro-RO"/>
        </w:rPr>
        <w:t>181 ha</w:t>
      </w:r>
      <w:r w:rsidR="009E2517">
        <w:rPr>
          <w:sz w:val="26"/>
          <w:szCs w:val="26"/>
          <w:lang w:val="ro-RO"/>
        </w:rPr>
        <w:t xml:space="preserve"> valorificate de </w:t>
      </w:r>
      <w:r w:rsidR="009E2517" w:rsidRPr="00714CF0">
        <w:rPr>
          <w:b/>
          <w:i/>
          <w:sz w:val="26"/>
          <w:szCs w:val="26"/>
          <w:lang w:val="ro-RO"/>
        </w:rPr>
        <w:t>rezidenți</w:t>
      </w:r>
      <w:r w:rsidR="009E2517">
        <w:rPr>
          <w:sz w:val="26"/>
          <w:szCs w:val="26"/>
          <w:lang w:val="ro-RO"/>
        </w:rPr>
        <w:t xml:space="preserve"> și </w:t>
      </w:r>
      <w:r w:rsidR="009E2517" w:rsidRPr="00886B54">
        <w:rPr>
          <w:b/>
          <w:i/>
          <w:sz w:val="26"/>
          <w:szCs w:val="26"/>
          <w:lang w:val="ro-RO"/>
        </w:rPr>
        <w:t>454 ha</w:t>
      </w:r>
      <w:r w:rsidR="009E2517">
        <w:rPr>
          <w:sz w:val="26"/>
          <w:szCs w:val="26"/>
          <w:lang w:val="ro-RO"/>
        </w:rPr>
        <w:t xml:space="preserve"> reprezintă teritorii </w:t>
      </w:r>
      <w:r w:rsidR="009E2517" w:rsidRPr="00886B54">
        <w:rPr>
          <w:b/>
          <w:i/>
          <w:sz w:val="26"/>
          <w:szCs w:val="26"/>
          <w:lang w:val="ro-RO"/>
        </w:rPr>
        <w:t>nevalorificate</w:t>
      </w:r>
      <w:r w:rsidR="009E2517">
        <w:rPr>
          <w:sz w:val="26"/>
          <w:szCs w:val="26"/>
          <w:lang w:val="ro-RO"/>
        </w:rPr>
        <w:t>.</w:t>
      </w:r>
    </w:p>
    <w:p w:rsidR="0005031C" w:rsidRPr="005743AD" w:rsidRDefault="0005031C" w:rsidP="0005031C">
      <w:pPr>
        <w:spacing w:before="0" w:after="120" w:line="240" w:lineRule="auto"/>
        <w:jc w:val="center"/>
        <w:rPr>
          <w:b/>
          <w:sz w:val="26"/>
          <w:szCs w:val="26"/>
          <w:lang w:val="ro-RO"/>
        </w:rPr>
      </w:pPr>
      <w:r w:rsidRPr="005743AD">
        <w:rPr>
          <w:b/>
          <w:sz w:val="26"/>
          <w:szCs w:val="26"/>
          <w:lang w:val="ro-RO"/>
        </w:rPr>
        <w:t xml:space="preserve">Tabelul </w:t>
      </w:r>
      <w:r>
        <w:rPr>
          <w:b/>
          <w:sz w:val="26"/>
          <w:szCs w:val="26"/>
          <w:lang w:val="ro-RO"/>
        </w:rPr>
        <w:t>4</w:t>
      </w:r>
      <w:r w:rsidRPr="005743AD">
        <w:rPr>
          <w:b/>
          <w:sz w:val="26"/>
          <w:szCs w:val="26"/>
          <w:lang w:val="ro-RO"/>
        </w:rPr>
        <w:t xml:space="preserve">. </w:t>
      </w:r>
      <w:r>
        <w:rPr>
          <w:b/>
          <w:sz w:val="26"/>
          <w:szCs w:val="26"/>
          <w:lang w:val="ro-RO"/>
        </w:rPr>
        <w:t>Terenurile valorificate per ZEL</w:t>
      </w:r>
      <w:r w:rsidRPr="005743AD">
        <w:rPr>
          <w:b/>
          <w:sz w:val="26"/>
          <w:szCs w:val="26"/>
          <w:lang w:val="ro-RO"/>
        </w:rPr>
        <w:t xml:space="preserve"> </w:t>
      </w:r>
    </w:p>
    <w:tbl>
      <w:tblPr>
        <w:tblStyle w:val="TableGrid"/>
        <w:tblW w:w="10916" w:type="dxa"/>
        <w:tblInd w:w="-998" w:type="dxa"/>
        <w:tblLook w:val="04A0" w:firstRow="1" w:lastRow="0" w:firstColumn="1" w:lastColumn="0" w:noHBand="0" w:noVBand="1"/>
      </w:tblPr>
      <w:tblGrid>
        <w:gridCol w:w="2238"/>
        <w:gridCol w:w="1110"/>
        <w:gridCol w:w="1284"/>
        <w:gridCol w:w="1300"/>
        <w:gridCol w:w="1173"/>
        <w:gridCol w:w="1250"/>
        <w:gridCol w:w="1193"/>
        <w:gridCol w:w="1368"/>
      </w:tblGrid>
      <w:tr w:rsidR="0005031C" w:rsidTr="0005031C">
        <w:tc>
          <w:tcPr>
            <w:tcW w:w="2238" w:type="dxa"/>
          </w:tcPr>
          <w:p w:rsidR="0005031C" w:rsidRDefault="0005031C" w:rsidP="00A67781">
            <w:pPr>
              <w:jc w:val="both"/>
              <w:rPr>
                <w:b/>
                <w:sz w:val="24"/>
                <w:szCs w:val="24"/>
                <w:lang w:val="ro-RO"/>
              </w:rPr>
            </w:pPr>
          </w:p>
        </w:tc>
        <w:tc>
          <w:tcPr>
            <w:tcW w:w="1110" w:type="dxa"/>
            <w:vAlign w:val="center"/>
          </w:tcPr>
          <w:p w:rsidR="0005031C" w:rsidRDefault="0005031C" w:rsidP="0005031C">
            <w:pPr>
              <w:jc w:val="center"/>
              <w:rPr>
                <w:b/>
                <w:sz w:val="24"/>
                <w:szCs w:val="24"/>
                <w:lang w:val="ro-RO"/>
              </w:rPr>
            </w:pPr>
            <w:r>
              <w:rPr>
                <w:b/>
                <w:sz w:val="24"/>
                <w:szCs w:val="24"/>
                <w:lang w:val="ro-RO"/>
              </w:rPr>
              <w:t>ZEL Bălți</w:t>
            </w:r>
          </w:p>
        </w:tc>
        <w:tc>
          <w:tcPr>
            <w:tcW w:w="1284" w:type="dxa"/>
            <w:vAlign w:val="center"/>
          </w:tcPr>
          <w:p w:rsidR="0005031C" w:rsidRDefault="0005031C" w:rsidP="0005031C">
            <w:pPr>
              <w:jc w:val="center"/>
              <w:rPr>
                <w:b/>
                <w:sz w:val="24"/>
                <w:szCs w:val="24"/>
                <w:lang w:val="ro-RO"/>
              </w:rPr>
            </w:pPr>
            <w:r>
              <w:rPr>
                <w:b/>
                <w:sz w:val="24"/>
                <w:szCs w:val="24"/>
                <w:lang w:val="ro-RO"/>
              </w:rPr>
              <w:t>ZEL Ungheni-Business</w:t>
            </w:r>
          </w:p>
        </w:tc>
        <w:tc>
          <w:tcPr>
            <w:tcW w:w="1300" w:type="dxa"/>
            <w:vAlign w:val="center"/>
          </w:tcPr>
          <w:p w:rsidR="0005031C" w:rsidRDefault="0005031C" w:rsidP="0005031C">
            <w:pPr>
              <w:jc w:val="center"/>
              <w:rPr>
                <w:b/>
                <w:sz w:val="24"/>
                <w:szCs w:val="24"/>
                <w:lang w:val="ro-RO"/>
              </w:rPr>
            </w:pPr>
            <w:r>
              <w:rPr>
                <w:b/>
                <w:sz w:val="24"/>
                <w:szCs w:val="24"/>
                <w:lang w:val="ro-RO"/>
              </w:rPr>
              <w:t>ZAL Expo-Business-Chișinău</w:t>
            </w:r>
          </w:p>
        </w:tc>
        <w:tc>
          <w:tcPr>
            <w:tcW w:w="1173" w:type="dxa"/>
            <w:vAlign w:val="center"/>
          </w:tcPr>
          <w:p w:rsidR="0005031C" w:rsidRDefault="0005031C" w:rsidP="0005031C">
            <w:pPr>
              <w:jc w:val="center"/>
              <w:rPr>
                <w:b/>
                <w:sz w:val="24"/>
                <w:szCs w:val="24"/>
                <w:lang w:val="ro-RO"/>
              </w:rPr>
            </w:pPr>
            <w:r>
              <w:rPr>
                <w:b/>
                <w:sz w:val="24"/>
                <w:szCs w:val="24"/>
                <w:lang w:val="ro-RO"/>
              </w:rPr>
              <w:t>ZAL Tvardița</w:t>
            </w:r>
          </w:p>
        </w:tc>
        <w:tc>
          <w:tcPr>
            <w:tcW w:w="1250" w:type="dxa"/>
            <w:vAlign w:val="center"/>
          </w:tcPr>
          <w:p w:rsidR="0005031C" w:rsidRDefault="0005031C" w:rsidP="0005031C">
            <w:pPr>
              <w:jc w:val="center"/>
              <w:rPr>
                <w:b/>
                <w:sz w:val="24"/>
                <w:szCs w:val="24"/>
                <w:lang w:val="ro-RO"/>
              </w:rPr>
            </w:pPr>
            <w:r>
              <w:rPr>
                <w:b/>
                <w:sz w:val="24"/>
                <w:szCs w:val="24"/>
                <w:lang w:val="ro-RO"/>
              </w:rPr>
              <w:t>ZAL PP Valkaneș</w:t>
            </w:r>
          </w:p>
        </w:tc>
        <w:tc>
          <w:tcPr>
            <w:tcW w:w="1193" w:type="dxa"/>
            <w:vAlign w:val="center"/>
          </w:tcPr>
          <w:p w:rsidR="0005031C" w:rsidRDefault="0005031C" w:rsidP="0005031C">
            <w:pPr>
              <w:jc w:val="center"/>
              <w:rPr>
                <w:b/>
                <w:sz w:val="24"/>
                <w:szCs w:val="24"/>
                <w:lang w:val="ro-RO"/>
              </w:rPr>
            </w:pPr>
            <w:r>
              <w:rPr>
                <w:b/>
                <w:sz w:val="24"/>
                <w:szCs w:val="24"/>
                <w:lang w:val="ro-RO"/>
              </w:rPr>
              <w:t>ZAL PP Taraclia</w:t>
            </w:r>
          </w:p>
        </w:tc>
        <w:tc>
          <w:tcPr>
            <w:tcW w:w="1368" w:type="dxa"/>
            <w:vAlign w:val="center"/>
          </w:tcPr>
          <w:p w:rsidR="0005031C" w:rsidRDefault="0005031C" w:rsidP="0005031C">
            <w:pPr>
              <w:jc w:val="center"/>
              <w:rPr>
                <w:b/>
                <w:sz w:val="24"/>
                <w:szCs w:val="24"/>
                <w:lang w:val="ro-RO"/>
              </w:rPr>
            </w:pPr>
            <w:r>
              <w:rPr>
                <w:b/>
                <w:sz w:val="24"/>
                <w:szCs w:val="24"/>
                <w:lang w:val="ro-RO"/>
              </w:rPr>
              <w:t>ZAL PP Otaci-Business</w:t>
            </w:r>
          </w:p>
        </w:tc>
      </w:tr>
      <w:tr w:rsidR="0005031C" w:rsidTr="004A3DFE">
        <w:tc>
          <w:tcPr>
            <w:tcW w:w="2238" w:type="dxa"/>
          </w:tcPr>
          <w:p w:rsidR="0005031C" w:rsidRDefault="0005031C" w:rsidP="00A67781">
            <w:pPr>
              <w:jc w:val="both"/>
              <w:rPr>
                <w:b/>
                <w:sz w:val="24"/>
                <w:szCs w:val="24"/>
                <w:lang w:val="ro-RO"/>
              </w:rPr>
            </w:pPr>
            <w:r>
              <w:rPr>
                <w:b/>
                <w:sz w:val="24"/>
                <w:szCs w:val="24"/>
                <w:lang w:val="ro-RO"/>
              </w:rPr>
              <w:t>Terenuri – total, ha</w:t>
            </w:r>
          </w:p>
        </w:tc>
        <w:tc>
          <w:tcPr>
            <w:tcW w:w="1110" w:type="dxa"/>
            <w:vAlign w:val="center"/>
          </w:tcPr>
          <w:p w:rsidR="0005031C" w:rsidRDefault="004A3DFE" w:rsidP="004A3DFE">
            <w:pPr>
              <w:jc w:val="center"/>
              <w:rPr>
                <w:b/>
                <w:sz w:val="24"/>
                <w:szCs w:val="24"/>
                <w:lang w:val="ro-RO"/>
              </w:rPr>
            </w:pPr>
            <w:r>
              <w:rPr>
                <w:b/>
                <w:sz w:val="24"/>
                <w:szCs w:val="24"/>
                <w:lang w:val="ro-RO"/>
              </w:rPr>
              <w:t>288</w:t>
            </w:r>
          </w:p>
        </w:tc>
        <w:tc>
          <w:tcPr>
            <w:tcW w:w="1284" w:type="dxa"/>
            <w:vAlign w:val="center"/>
          </w:tcPr>
          <w:p w:rsidR="0005031C" w:rsidRDefault="004A3DFE" w:rsidP="004A3DFE">
            <w:pPr>
              <w:jc w:val="center"/>
              <w:rPr>
                <w:b/>
                <w:sz w:val="24"/>
                <w:szCs w:val="24"/>
                <w:lang w:val="ro-RO"/>
              </w:rPr>
            </w:pPr>
            <w:r>
              <w:rPr>
                <w:b/>
                <w:sz w:val="24"/>
                <w:szCs w:val="24"/>
                <w:lang w:val="ro-RO"/>
              </w:rPr>
              <w:t>145</w:t>
            </w:r>
          </w:p>
        </w:tc>
        <w:tc>
          <w:tcPr>
            <w:tcW w:w="1300" w:type="dxa"/>
            <w:vAlign w:val="center"/>
          </w:tcPr>
          <w:p w:rsidR="0005031C" w:rsidRDefault="004A3DFE" w:rsidP="004A3DFE">
            <w:pPr>
              <w:jc w:val="center"/>
              <w:rPr>
                <w:b/>
                <w:sz w:val="24"/>
                <w:szCs w:val="24"/>
                <w:lang w:val="ro-RO"/>
              </w:rPr>
            </w:pPr>
            <w:r>
              <w:rPr>
                <w:b/>
                <w:sz w:val="24"/>
                <w:szCs w:val="24"/>
                <w:lang w:val="ro-RO"/>
              </w:rPr>
              <w:t>16</w:t>
            </w:r>
          </w:p>
        </w:tc>
        <w:tc>
          <w:tcPr>
            <w:tcW w:w="1173" w:type="dxa"/>
            <w:vAlign w:val="center"/>
          </w:tcPr>
          <w:p w:rsidR="0005031C" w:rsidRDefault="004A3DFE" w:rsidP="004A3DFE">
            <w:pPr>
              <w:jc w:val="center"/>
              <w:rPr>
                <w:b/>
                <w:sz w:val="24"/>
                <w:szCs w:val="24"/>
                <w:lang w:val="ro-RO"/>
              </w:rPr>
            </w:pPr>
            <w:r>
              <w:rPr>
                <w:b/>
                <w:sz w:val="24"/>
                <w:szCs w:val="24"/>
                <w:lang w:val="ro-RO"/>
              </w:rPr>
              <w:t>4</w:t>
            </w:r>
          </w:p>
        </w:tc>
        <w:tc>
          <w:tcPr>
            <w:tcW w:w="1250" w:type="dxa"/>
            <w:vAlign w:val="center"/>
          </w:tcPr>
          <w:p w:rsidR="0005031C" w:rsidRDefault="004A3DFE" w:rsidP="004A3DFE">
            <w:pPr>
              <w:jc w:val="center"/>
              <w:rPr>
                <w:b/>
                <w:sz w:val="24"/>
                <w:szCs w:val="24"/>
                <w:lang w:val="ro-RO"/>
              </w:rPr>
            </w:pPr>
            <w:r>
              <w:rPr>
                <w:b/>
                <w:sz w:val="24"/>
                <w:szCs w:val="24"/>
                <w:lang w:val="ro-RO"/>
              </w:rPr>
              <w:t>119</w:t>
            </w:r>
          </w:p>
        </w:tc>
        <w:tc>
          <w:tcPr>
            <w:tcW w:w="1193" w:type="dxa"/>
            <w:vAlign w:val="center"/>
          </w:tcPr>
          <w:p w:rsidR="0005031C" w:rsidRDefault="004A3DFE" w:rsidP="004A3DFE">
            <w:pPr>
              <w:jc w:val="center"/>
              <w:rPr>
                <w:b/>
                <w:sz w:val="24"/>
                <w:szCs w:val="24"/>
                <w:lang w:val="ro-RO"/>
              </w:rPr>
            </w:pPr>
            <w:r>
              <w:rPr>
                <w:b/>
                <w:sz w:val="24"/>
                <w:szCs w:val="24"/>
                <w:lang w:val="ro-RO"/>
              </w:rPr>
              <w:t>36</w:t>
            </w:r>
          </w:p>
        </w:tc>
        <w:tc>
          <w:tcPr>
            <w:tcW w:w="1368" w:type="dxa"/>
            <w:vAlign w:val="center"/>
          </w:tcPr>
          <w:p w:rsidR="0005031C" w:rsidRDefault="004A3DFE" w:rsidP="004A3DFE">
            <w:pPr>
              <w:jc w:val="center"/>
              <w:rPr>
                <w:b/>
                <w:sz w:val="24"/>
                <w:szCs w:val="24"/>
                <w:lang w:val="ro-RO"/>
              </w:rPr>
            </w:pPr>
            <w:r>
              <w:rPr>
                <w:b/>
                <w:sz w:val="24"/>
                <w:szCs w:val="24"/>
                <w:lang w:val="ro-RO"/>
              </w:rPr>
              <w:t>34</w:t>
            </w:r>
          </w:p>
        </w:tc>
      </w:tr>
      <w:tr w:rsidR="0005031C" w:rsidTr="004A3DFE">
        <w:tc>
          <w:tcPr>
            <w:tcW w:w="2238" w:type="dxa"/>
          </w:tcPr>
          <w:p w:rsidR="0005031C" w:rsidRPr="0005031C" w:rsidRDefault="0005031C" w:rsidP="004F4434">
            <w:pPr>
              <w:jc w:val="both"/>
              <w:rPr>
                <w:sz w:val="24"/>
                <w:szCs w:val="24"/>
                <w:lang w:val="ro-RO"/>
              </w:rPr>
            </w:pPr>
            <w:r w:rsidRPr="0005031C">
              <w:rPr>
                <w:i/>
                <w:sz w:val="24"/>
                <w:szCs w:val="24"/>
                <w:lang w:val="ro-RO"/>
              </w:rPr>
              <w:t>inclusiv:</w:t>
            </w:r>
            <w:r w:rsidRPr="0005031C">
              <w:rPr>
                <w:sz w:val="24"/>
                <w:szCs w:val="24"/>
                <w:lang w:val="ro-RO"/>
              </w:rPr>
              <w:t xml:space="preserve">  </w:t>
            </w:r>
          </w:p>
        </w:tc>
        <w:tc>
          <w:tcPr>
            <w:tcW w:w="1110" w:type="dxa"/>
            <w:vAlign w:val="center"/>
          </w:tcPr>
          <w:p w:rsidR="0005031C" w:rsidRDefault="0005031C" w:rsidP="004A3DFE">
            <w:pPr>
              <w:jc w:val="center"/>
              <w:rPr>
                <w:b/>
                <w:sz w:val="24"/>
                <w:szCs w:val="24"/>
                <w:lang w:val="ro-RO"/>
              </w:rPr>
            </w:pPr>
          </w:p>
        </w:tc>
        <w:tc>
          <w:tcPr>
            <w:tcW w:w="1284" w:type="dxa"/>
            <w:vAlign w:val="center"/>
          </w:tcPr>
          <w:p w:rsidR="0005031C" w:rsidRDefault="0005031C" w:rsidP="004A3DFE">
            <w:pPr>
              <w:jc w:val="center"/>
              <w:rPr>
                <w:b/>
                <w:sz w:val="24"/>
                <w:szCs w:val="24"/>
                <w:lang w:val="ro-RO"/>
              </w:rPr>
            </w:pPr>
          </w:p>
        </w:tc>
        <w:tc>
          <w:tcPr>
            <w:tcW w:w="1300" w:type="dxa"/>
            <w:vAlign w:val="center"/>
          </w:tcPr>
          <w:p w:rsidR="0005031C" w:rsidRDefault="0005031C" w:rsidP="004A3DFE">
            <w:pPr>
              <w:jc w:val="center"/>
              <w:rPr>
                <w:b/>
                <w:sz w:val="24"/>
                <w:szCs w:val="24"/>
                <w:lang w:val="ro-RO"/>
              </w:rPr>
            </w:pPr>
          </w:p>
        </w:tc>
        <w:tc>
          <w:tcPr>
            <w:tcW w:w="1173" w:type="dxa"/>
            <w:vAlign w:val="center"/>
          </w:tcPr>
          <w:p w:rsidR="0005031C" w:rsidRDefault="0005031C" w:rsidP="004A3DFE">
            <w:pPr>
              <w:jc w:val="center"/>
              <w:rPr>
                <w:b/>
                <w:sz w:val="24"/>
                <w:szCs w:val="24"/>
                <w:lang w:val="ro-RO"/>
              </w:rPr>
            </w:pPr>
          </w:p>
        </w:tc>
        <w:tc>
          <w:tcPr>
            <w:tcW w:w="1250" w:type="dxa"/>
            <w:vAlign w:val="center"/>
          </w:tcPr>
          <w:p w:rsidR="0005031C" w:rsidRDefault="0005031C" w:rsidP="004A3DFE">
            <w:pPr>
              <w:jc w:val="center"/>
              <w:rPr>
                <w:b/>
                <w:sz w:val="24"/>
                <w:szCs w:val="24"/>
                <w:lang w:val="ro-RO"/>
              </w:rPr>
            </w:pPr>
          </w:p>
        </w:tc>
        <w:tc>
          <w:tcPr>
            <w:tcW w:w="1193" w:type="dxa"/>
            <w:vAlign w:val="center"/>
          </w:tcPr>
          <w:p w:rsidR="0005031C" w:rsidRDefault="0005031C" w:rsidP="004A3DFE">
            <w:pPr>
              <w:jc w:val="center"/>
              <w:rPr>
                <w:b/>
                <w:sz w:val="24"/>
                <w:szCs w:val="24"/>
                <w:lang w:val="ro-RO"/>
              </w:rPr>
            </w:pPr>
          </w:p>
        </w:tc>
        <w:tc>
          <w:tcPr>
            <w:tcW w:w="1368" w:type="dxa"/>
            <w:vAlign w:val="center"/>
          </w:tcPr>
          <w:p w:rsidR="0005031C" w:rsidRDefault="0005031C" w:rsidP="004A3DFE">
            <w:pPr>
              <w:jc w:val="center"/>
              <w:rPr>
                <w:b/>
                <w:sz w:val="24"/>
                <w:szCs w:val="24"/>
                <w:lang w:val="ro-RO"/>
              </w:rPr>
            </w:pPr>
          </w:p>
        </w:tc>
      </w:tr>
      <w:tr w:rsidR="0005031C" w:rsidTr="004A3DFE">
        <w:tc>
          <w:tcPr>
            <w:tcW w:w="2238" w:type="dxa"/>
          </w:tcPr>
          <w:p w:rsidR="0005031C" w:rsidRDefault="0005031C" w:rsidP="0005031C">
            <w:pPr>
              <w:jc w:val="both"/>
              <w:rPr>
                <w:b/>
                <w:sz w:val="24"/>
                <w:szCs w:val="24"/>
                <w:lang w:val="ro-RO"/>
              </w:rPr>
            </w:pPr>
            <w:r w:rsidRPr="0005031C">
              <w:rPr>
                <w:b/>
                <w:sz w:val="24"/>
                <w:szCs w:val="24"/>
                <w:lang w:val="ro-RO"/>
              </w:rPr>
              <w:t>valorificate de Administrație, ha</w:t>
            </w:r>
          </w:p>
        </w:tc>
        <w:tc>
          <w:tcPr>
            <w:tcW w:w="1110" w:type="dxa"/>
            <w:vAlign w:val="center"/>
          </w:tcPr>
          <w:p w:rsidR="0005031C" w:rsidRDefault="004A3DFE" w:rsidP="004A3DFE">
            <w:pPr>
              <w:jc w:val="center"/>
              <w:rPr>
                <w:b/>
                <w:sz w:val="24"/>
                <w:szCs w:val="24"/>
                <w:lang w:val="ro-RO"/>
              </w:rPr>
            </w:pPr>
            <w:r>
              <w:rPr>
                <w:b/>
                <w:sz w:val="24"/>
                <w:szCs w:val="24"/>
                <w:lang w:val="ro-RO"/>
              </w:rPr>
              <w:t>0</w:t>
            </w:r>
          </w:p>
        </w:tc>
        <w:tc>
          <w:tcPr>
            <w:tcW w:w="1284" w:type="dxa"/>
            <w:vAlign w:val="center"/>
          </w:tcPr>
          <w:p w:rsidR="0005031C" w:rsidRDefault="004A3DFE" w:rsidP="004A3DFE">
            <w:pPr>
              <w:jc w:val="center"/>
              <w:rPr>
                <w:b/>
                <w:sz w:val="24"/>
                <w:szCs w:val="24"/>
                <w:lang w:val="ro-RO"/>
              </w:rPr>
            </w:pPr>
            <w:r>
              <w:rPr>
                <w:b/>
                <w:sz w:val="24"/>
                <w:szCs w:val="24"/>
                <w:lang w:val="ro-RO"/>
              </w:rPr>
              <w:t>0</w:t>
            </w:r>
          </w:p>
        </w:tc>
        <w:tc>
          <w:tcPr>
            <w:tcW w:w="1300" w:type="dxa"/>
            <w:vAlign w:val="center"/>
          </w:tcPr>
          <w:p w:rsidR="0005031C" w:rsidRDefault="004A3DFE" w:rsidP="004A3DFE">
            <w:pPr>
              <w:jc w:val="center"/>
              <w:rPr>
                <w:b/>
                <w:sz w:val="24"/>
                <w:szCs w:val="24"/>
                <w:lang w:val="ro-RO"/>
              </w:rPr>
            </w:pPr>
            <w:r>
              <w:rPr>
                <w:b/>
                <w:sz w:val="24"/>
                <w:szCs w:val="24"/>
                <w:lang w:val="ro-RO"/>
              </w:rPr>
              <w:t>1</w:t>
            </w:r>
          </w:p>
        </w:tc>
        <w:tc>
          <w:tcPr>
            <w:tcW w:w="1173" w:type="dxa"/>
            <w:vAlign w:val="center"/>
          </w:tcPr>
          <w:p w:rsidR="0005031C" w:rsidRDefault="00C12B14" w:rsidP="004A3DFE">
            <w:pPr>
              <w:jc w:val="center"/>
              <w:rPr>
                <w:b/>
                <w:sz w:val="24"/>
                <w:szCs w:val="24"/>
                <w:lang w:val="ro-RO"/>
              </w:rPr>
            </w:pPr>
            <w:r>
              <w:rPr>
                <w:b/>
                <w:sz w:val="24"/>
                <w:szCs w:val="24"/>
                <w:lang w:val="ro-RO"/>
              </w:rPr>
              <w:t>0</w:t>
            </w:r>
          </w:p>
        </w:tc>
        <w:tc>
          <w:tcPr>
            <w:tcW w:w="1250" w:type="dxa"/>
            <w:vAlign w:val="center"/>
          </w:tcPr>
          <w:p w:rsidR="0005031C" w:rsidRDefault="004A3DFE" w:rsidP="004A3DFE">
            <w:pPr>
              <w:jc w:val="center"/>
              <w:rPr>
                <w:b/>
                <w:sz w:val="24"/>
                <w:szCs w:val="24"/>
                <w:lang w:val="ro-RO"/>
              </w:rPr>
            </w:pPr>
            <w:r>
              <w:rPr>
                <w:b/>
                <w:sz w:val="24"/>
                <w:szCs w:val="24"/>
                <w:lang w:val="ro-RO"/>
              </w:rPr>
              <w:t>1</w:t>
            </w:r>
          </w:p>
        </w:tc>
        <w:tc>
          <w:tcPr>
            <w:tcW w:w="1193" w:type="dxa"/>
            <w:vAlign w:val="center"/>
          </w:tcPr>
          <w:p w:rsidR="0005031C" w:rsidRDefault="004A3DFE" w:rsidP="004A3DFE">
            <w:pPr>
              <w:jc w:val="center"/>
              <w:rPr>
                <w:b/>
                <w:sz w:val="24"/>
                <w:szCs w:val="24"/>
                <w:lang w:val="ro-RO"/>
              </w:rPr>
            </w:pPr>
            <w:r>
              <w:rPr>
                <w:b/>
                <w:sz w:val="24"/>
                <w:szCs w:val="24"/>
                <w:lang w:val="ro-RO"/>
              </w:rPr>
              <w:t>0</w:t>
            </w:r>
          </w:p>
        </w:tc>
        <w:tc>
          <w:tcPr>
            <w:tcW w:w="1368" w:type="dxa"/>
            <w:vAlign w:val="center"/>
          </w:tcPr>
          <w:p w:rsidR="0005031C" w:rsidRDefault="004A3DFE" w:rsidP="004A3DFE">
            <w:pPr>
              <w:jc w:val="center"/>
              <w:rPr>
                <w:b/>
                <w:sz w:val="24"/>
                <w:szCs w:val="24"/>
                <w:lang w:val="ro-RO"/>
              </w:rPr>
            </w:pPr>
            <w:r>
              <w:rPr>
                <w:b/>
                <w:sz w:val="24"/>
                <w:szCs w:val="24"/>
                <w:lang w:val="ro-RO"/>
              </w:rPr>
              <w:t>1</w:t>
            </w:r>
          </w:p>
        </w:tc>
      </w:tr>
      <w:tr w:rsidR="0005031C" w:rsidTr="004A3DFE">
        <w:tc>
          <w:tcPr>
            <w:tcW w:w="2238" w:type="dxa"/>
          </w:tcPr>
          <w:p w:rsidR="0005031C" w:rsidRDefault="0005031C" w:rsidP="00A46768">
            <w:pPr>
              <w:jc w:val="both"/>
              <w:rPr>
                <w:b/>
                <w:sz w:val="24"/>
                <w:szCs w:val="24"/>
                <w:lang w:val="ro-RO"/>
              </w:rPr>
            </w:pPr>
            <w:r w:rsidRPr="0005031C">
              <w:rPr>
                <w:b/>
                <w:sz w:val="24"/>
                <w:szCs w:val="24"/>
                <w:lang w:val="ro-RO"/>
              </w:rPr>
              <w:t>valorificate de reziden</w:t>
            </w:r>
            <w:r w:rsidR="00A46768">
              <w:rPr>
                <w:b/>
                <w:sz w:val="24"/>
                <w:szCs w:val="24"/>
                <w:lang w:val="ro-RO"/>
              </w:rPr>
              <w:t>ți</w:t>
            </w:r>
            <w:r w:rsidRPr="0005031C">
              <w:rPr>
                <w:b/>
                <w:sz w:val="24"/>
                <w:szCs w:val="24"/>
                <w:lang w:val="ro-RO"/>
              </w:rPr>
              <w:t>, ha</w:t>
            </w:r>
          </w:p>
        </w:tc>
        <w:tc>
          <w:tcPr>
            <w:tcW w:w="1110" w:type="dxa"/>
            <w:vAlign w:val="center"/>
          </w:tcPr>
          <w:p w:rsidR="0005031C" w:rsidRDefault="004A3DFE" w:rsidP="004A3DFE">
            <w:pPr>
              <w:jc w:val="center"/>
              <w:rPr>
                <w:b/>
                <w:sz w:val="24"/>
                <w:szCs w:val="24"/>
                <w:lang w:val="ro-RO"/>
              </w:rPr>
            </w:pPr>
            <w:r>
              <w:rPr>
                <w:b/>
                <w:sz w:val="24"/>
                <w:szCs w:val="24"/>
                <w:lang w:val="ro-RO"/>
              </w:rPr>
              <w:t>85</w:t>
            </w:r>
          </w:p>
        </w:tc>
        <w:tc>
          <w:tcPr>
            <w:tcW w:w="1284" w:type="dxa"/>
            <w:vAlign w:val="center"/>
          </w:tcPr>
          <w:p w:rsidR="0005031C" w:rsidRDefault="004A3DFE" w:rsidP="004A3DFE">
            <w:pPr>
              <w:jc w:val="center"/>
              <w:rPr>
                <w:b/>
                <w:sz w:val="24"/>
                <w:szCs w:val="24"/>
                <w:lang w:val="ro-RO"/>
              </w:rPr>
            </w:pPr>
            <w:r>
              <w:rPr>
                <w:b/>
                <w:sz w:val="24"/>
                <w:szCs w:val="24"/>
                <w:lang w:val="ro-RO"/>
              </w:rPr>
              <w:t>44</w:t>
            </w:r>
          </w:p>
        </w:tc>
        <w:tc>
          <w:tcPr>
            <w:tcW w:w="1300" w:type="dxa"/>
            <w:vAlign w:val="center"/>
          </w:tcPr>
          <w:p w:rsidR="0005031C" w:rsidRDefault="004A3DFE" w:rsidP="004A3DFE">
            <w:pPr>
              <w:jc w:val="center"/>
              <w:rPr>
                <w:b/>
                <w:sz w:val="24"/>
                <w:szCs w:val="24"/>
                <w:lang w:val="ro-RO"/>
              </w:rPr>
            </w:pPr>
            <w:r>
              <w:rPr>
                <w:b/>
                <w:sz w:val="24"/>
                <w:szCs w:val="24"/>
                <w:lang w:val="ro-RO"/>
              </w:rPr>
              <w:t>15</w:t>
            </w:r>
          </w:p>
        </w:tc>
        <w:tc>
          <w:tcPr>
            <w:tcW w:w="1173" w:type="dxa"/>
            <w:vAlign w:val="center"/>
          </w:tcPr>
          <w:p w:rsidR="0005031C" w:rsidRDefault="00C12B14" w:rsidP="004A3DFE">
            <w:pPr>
              <w:jc w:val="center"/>
              <w:rPr>
                <w:b/>
                <w:sz w:val="24"/>
                <w:szCs w:val="24"/>
                <w:lang w:val="ro-RO"/>
              </w:rPr>
            </w:pPr>
            <w:r>
              <w:rPr>
                <w:b/>
                <w:sz w:val="24"/>
                <w:szCs w:val="24"/>
                <w:lang w:val="ro-RO"/>
              </w:rPr>
              <w:t>4</w:t>
            </w:r>
            <w:r w:rsidR="004A3DFE">
              <w:rPr>
                <w:b/>
                <w:sz w:val="24"/>
                <w:szCs w:val="24"/>
                <w:lang w:val="ro-RO"/>
              </w:rPr>
              <w:t>0</w:t>
            </w:r>
          </w:p>
        </w:tc>
        <w:tc>
          <w:tcPr>
            <w:tcW w:w="1250" w:type="dxa"/>
            <w:vAlign w:val="center"/>
          </w:tcPr>
          <w:p w:rsidR="0005031C" w:rsidRDefault="004A3DFE" w:rsidP="004A3DFE">
            <w:pPr>
              <w:jc w:val="center"/>
              <w:rPr>
                <w:b/>
                <w:sz w:val="24"/>
                <w:szCs w:val="24"/>
                <w:lang w:val="ro-RO"/>
              </w:rPr>
            </w:pPr>
            <w:r>
              <w:rPr>
                <w:b/>
                <w:sz w:val="24"/>
                <w:szCs w:val="24"/>
                <w:lang w:val="ro-RO"/>
              </w:rPr>
              <w:t>17</w:t>
            </w:r>
          </w:p>
        </w:tc>
        <w:tc>
          <w:tcPr>
            <w:tcW w:w="1193" w:type="dxa"/>
            <w:vAlign w:val="center"/>
          </w:tcPr>
          <w:p w:rsidR="0005031C" w:rsidRDefault="004A3DFE" w:rsidP="004A3DFE">
            <w:pPr>
              <w:jc w:val="center"/>
              <w:rPr>
                <w:b/>
                <w:sz w:val="24"/>
                <w:szCs w:val="24"/>
                <w:lang w:val="ro-RO"/>
              </w:rPr>
            </w:pPr>
            <w:r>
              <w:rPr>
                <w:b/>
                <w:sz w:val="24"/>
                <w:szCs w:val="24"/>
                <w:lang w:val="ro-RO"/>
              </w:rPr>
              <w:t>5</w:t>
            </w:r>
          </w:p>
        </w:tc>
        <w:tc>
          <w:tcPr>
            <w:tcW w:w="1368" w:type="dxa"/>
            <w:vAlign w:val="center"/>
          </w:tcPr>
          <w:p w:rsidR="0005031C" w:rsidRDefault="004A3DFE" w:rsidP="004A3DFE">
            <w:pPr>
              <w:jc w:val="center"/>
              <w:rPr>
                <w:b/>
                <w:sz w:val="24"/>
                <w:szCs w:val="24"/>
                <w:lang w:val="ro-RO"/>
              </w:rPr>
            </w:pPr>
            <w:r>
              <w:rPr>
                <w:b/>
                <w:sz w:val="24"/>
                <w:szCs w:val="24"/>
                <w:lang w:val="ro-RO"/>
              </w:rPr>
              <w:t>15</w:t>
            </w:r>
          </w:p>
        </w:tc>
      </w:tr>
      <w:tr w:rsidR="0005031C" w:rsidTr="004A3DFE">
        <w:tc>
          <w:tcPr>
            <w:tcW w:w="2238" w:type="dxa"/>
          </w:tcPr>
          <w:p w:rsidR="0005031C" w:rsidRDefault="0005031C" w:rsidP="00A67781">
            <w:pPr>
              <w:jc w:val="both"/>
              <w:rPr>
                <w:b/>
                <w:sz w:val="24"/>
                <w:szCs w:val="24"/>
                <w:lang w:val="ro-RO"/>
              </w:rPr>
            </w:pPr>
            <w:r w:rsidRPr="0005031C">
              <w:rPr>
                <w:b/>
                <w:sz w:val="24"/>
                <w:szCs w:val="24"/>
                <w:lang w:val="ro-RO"/>
              </w:rPr>
              <w:lastRenderedPageBreak/>
              <w:t>nevalorificate, ha</w:t>
            </w:r>
          </w:p>
        </w:tc>
        <w:tc>
          <w:tcPr>
            <w:tcW w:w="1110" w:type="dxa"/>
            <w:vAlign w:val="center"/>
          </w:tcPr>
          <w:p w:rsidR="0005031C" w:rsidRDefault="004A3DFE" w:rsidP="004A3DFE">
            <w:pPr>
              <w:jc w:val="center"/>
              <w:rPr>
                <w:b/>
                <w:sz w:val="24"/>
                <w:szCs w:val="24"/>
                <w:lang w:val="ro-RO"/>
              </w:rPr>
            </w:pPr>
            <w:r>
              <w:rPr>
                <w:b/>
                <w:sz w:val="24"/>
                <w:szCs w:val="24"/>
                <w:lang w:val="ro-RO"/>
              </w:rPr>
              <w:t>203</w:t>
            </w:r>
          </w:p>
        </w:tc>
        <w:tc>
          <w:tcPr>
            <w:tcW w:w="1284" w:type="dxa"/>
            <w:vAlign w:val="center"/>
          </w:tcPr>
          <w:p w:rsidR="0005031C" w:rsidRDefault="004A3DFE" w:rsidP="004A3DFE">
            <w:pPr>
              <w:jc w:val="center"/>
              <w:rPr>
                <w:b/>
                <w:sz w:val="24"/>
                <w:szCs w:val="24"/>
                <w:lang w:val="ro-RO"/>
              </w:rPr>
            </w:pPr>
            <w:r>
              <w:rPr>
                <w:b/>
                <w:sz w:val="24"/>
                <w:szCs w:val="24"/>
                <w:lang w:val="ro-RO"/>
              </w:rPr>
              <w:t>101</w:t>
            </w:r>
          </w:p>
        </w:tc>
        <w:tc>
          <w:tcPr>
            <w:tcW w:w="1300" w:type="dxa"/>
            <w:vAlign w:val="center"/>
          </w:tcPr>
          <w:p w:rsidR="0005031C" w:rsidRDefault="004A3DFE" w:rsidP="004A3DFE">
            <w:pPr>
              <w:jc w:val="center"/>
              <w:rPr>
                <w:b/>
                <w:sz w:val="24"/>
                <w:szCs w:val="24"/>
                <w:lang w:val="ro-RO"/>
              </w:rPr>
            </w:pPr>
            <w:r>
              <w:rPr>
                <w:b/>
                <w:sz w:val="24"/>
                <w:szCs w:val="24"/>
                <w:lang w:val="ro-RO"/>
              </w:rPr>
              <w:t>0</w:t>
            </w:r>
          </w:p>
        </w:tc>
        <w:tc>
          <w:tcPr>
            <w:tcW w:w="1173" w:type="dxa"/>
            <w:vAlign w:val="center"/>
          </w:tcPr>
          <w:p w:rsidR="0005031C" w:rsidRDefault="004A3DFE" w:rsidP="004A3DFE">
            <w:pPr>
              <w:jc w:val="center"/>
              <w:rPr>
                <w:b/>
                <w:sz w:val="24"/>
                <w:szCs w:val="24"/>
                <w:lang w:val="ro-RO"/>
              </w:rPr>
            </w:pPr>
            <w:r>
              <w:rPr>
                <w:b/>
                <w:sz w:val="24"/>
                <w:szCs w:val="24"/>
                <w:lang w:val="ro-RO"/>
              </w:rPr>
              <w:t>0</w:t>
            </w:r>
          </w:p>
        </w:tc>
        <w:tc>
          <w:tcPr>
            <w:tcW w:w="1250" w:type="dxa"/>
            <w:vAlign w:val="center"/>
          </w:tcPr>
          <w:p w:rsidR="0005031C" w:rsidRDefault="004A3DFE" w:rsidP="004A3DFE">
            <w:pPr>
              <w:jc w:val="center"/>
              <w:rPr>
                <w:b/>
                <w:sz w:val="24"/>
                <w:szCs w:val="24"/>
                <w:lang w:val="ro-RO"/>
              </w:rPr>
            </w:pPr>
            <w:r>
              <w:rPr>
                <w:b/>
                <w:sz w:val="24"/>
                <w:szCs w:val="24"/>
                <w:lang w:val="ro-RO"/>
              </w:rPr>
              <w:t>101</w:t>
            </w:r>
          </w:p>
        </w:tc>
        <w:tc>
          <w:tcPr>
            <w:tcW w:w="1193" w:type="dxa"/>
            <w:vAlign w:val="center"/>
          </w:tcPr>
          <w:p w:rsidR="0005031C" w:rsidRDefault="004A3DFE" w:rsidP="004A3DFE">
            <w:pPr>
              <w:jc w:val="center"/>
              <w:rPr>
                <w:b/>
                <w:sz w:val="24"/>
                <w:szCs w:val="24"/>
                <w:lang w:val="ro-RO"/>
              </w:rPr>
            </w:pPr>
            <w:r>
              <w:rPr>
                <w:b/>
                <w:sz w:val="24"/>
                <w:szCs w:val="24"/>
                <w:lang w:val="ro-RO"/>
              </w:rPr>
              <w:t>31</w:t>
            </w:r>
          </w:p>
        </w:tc>
        <w:tc>
          <w:tcPr>
            <w:tcW w:w="1368" w:type="dxa"/>
            <w:vAlign w:val="center"/>
          </w:tcPr>
          <w:p w:rsidR="0005031C" w:rsidRDefault="004A3DFE" w:rsidP="004A3DFE">
            <w:pPr>
              <w:jc w:val="center"/>
              <w:rPr>
                <w:b/>
                <w:sz w:val="24"/>
                <w:szCs w:val="24"/>
                <w:lang w:val="ro-RO"/>
              </w:rPr>
            </w:pPr>
            <w:r>
              <w:rPr>
                <w:b/>
                <w:sz w:val="24"/>
                <w:szCs w:val="24"/>
                <w:lang w:val="ro-RO"/>
              </w:rPr>
              <w:t>18</w:t>
            </w:r>
          </w:p>
        </w:tc>
      </w:tr>
    </w:tbl>
    <w:p w:rsidR="000950C2" w:rsidRDefault="000950C2" w:rsidP="00A67781">
      <w:pPr>
        <w:ind w:firstLine="720"/>
        <w:jc w:val="both"/>
        <w:rPr>
          <w:sz w:val="26"/>
          <w:szCs w:val="26"/>
          <w:lang w:val="ro-RO"/>
        </w:rPr>
      </w:pPr>
    </w:p>
    <w:p w:rsidR="007D0B47" w:rsidRPr="0015164D" w:rsidRDefault="0015164D" w:rsidP="00A67781">
      <w:pPr>
        <w:ind w:firstLine="720"/>
        <w:jc w:val="both"/>
        <w:rPr>
          <w:sz w:val="26"/>
          <w:szCs w:val="26"/>
          <w:lang w:val="ro-RO"/>
        </w:rPr>
      </w:pPr>
      <w:r w:rsidRPr="0015164D">
        <w:rPr>
          <w:sz w:val="26"/>
          <w:szCs w:val="26"/>
          <w:lang w:val="ro-RO"/>
        </w:rPr>
        <w:t xml:space="preserve">Analizând </w:t>
      </w:r>
      <w:r w:rsidR="000E5A53">
        <w:rPr>
          <w:sz w:val="26"/>
          <w:szCs w:val="26"/>
          <w:lang w:val="ro-RO"/>
        </w:rPr>
        <w:t xml:space="preserve">teritoriile ZELurilor după ponderea lor de valorificare, menționăm că cel mai slab valorificat este teritoriul din cadrul ZAl PP </w:t>
      </w:r>
      <w:r w:rsidR="00A44F9C">
        <w:rPr>
          <w:sz w:val="26"/>
          <w:szCs w:val="26"/>
          <w:lang w:val="ro-RO"/>
        </w:rPr>
        <w:t>„</w:t>
      </w:r>
      <w:r w:rsidR="000E5A53">
        <w:rPr>
          <w:sz w:val="26"/>
          <w:szCs w:val="26"/>
          <w:lang w:val="ro-RO"/>
        </w:rPr>
        <w:t>Taraclia</w:t>
      </w:r>
      <w:r w:rsidR="00A44F9C">
        <w:rPr>
          <w:sz w:val="26"/>
          <w:szCs w:val="26"/>
          <w:lang w:val="ro-RO"/>
        </w:rPr>
        <w:t>”</w:t>
      </w:r>
      <w:r w:rsidR="000E5A53">
        <w:rPr>
          <w:sz w:val="26"/>
          <w:szCs w:val="26"/>
          <w:lang w:val="ro-RO"/>
        </w:rPr>
        <w:t xml:space="preserve"> unde </w:t>
      </w:r>
      <w:r w:rsidR="00DD2051">
        <w:rPr>
          <w:sz w:val="26"/>
          <w:szCs w:val="26"/>
          <w:lang w:val="ro-RO"/>
        </w:rPr>
        <w:t>spațiul</w:t>
      </w:r>
      <w:r w:rsidR="000E5A53">
        <w:rPr>
          <w:sz w:val="26"/>
          <w:szCs w:val="26"/>
          <w:lang w:val="ro-RO"/>
        </w:rPr>
        <w:t xml:space="preserve"> </w:t>
      </w:r>
      <w:r w:rsidR="00FD3749">
        <w:rPr>
          <w:sz w:val="26"/>
          <w:szCs w:val="26"/>
          <w:lang w:val="ro-RO"/>
        </w:rPr>
        <w:t>liber</w:t>
      </w:r>
      <w:r w:rsidR="000E5A53">
        <w:rPr>
          <w:sz w:val="26"/>
          <w:szCs w:val="26"/>
          <w:lang w:val="ro-RO"/>
        </w:rPr>
        <w:t xml:space="preserve"> este în proporție de 86,1 %, urmat de ZAL PP </w:t>
      </w:r>
      <w:r w:rsidR="00A44F9C">
        <w:rPr>
          <w:sz w:val="26"/>
          <w:szCs w:val="26"/>
          <w:lang w:val="ro-RO"/>
        </w:rPr>
        <w:t>„</w:t>
      </w:r>
      <w:r w:rsidR="000E5A53">
        <w:rPr>
          <w:sz w:val="26"/>
          <w:szCs w:val="26"/>
          <w:lang w:val="ro-RO"/>
        </w:rPr>
        <w:t>Valkaneș</w:t>
      </w:r>
      <w:r w:rsidR="00A44F9C">
        <w:rPr>
          <w:sz w:val="26"/>
          <w:szCs w:val="26"/>
          <w:lang w:val="ro-RO"/>
        </w:rPr>
        <w:t>”</w:t>
      </w:r>
      <w:r w:rsidR="000E5A53">
        <w:rPr>
          <w:sz w:val="26"/>
          <w:szCs w:val="26"/>
          <w:lang w:val="ro-RO"/>
        </w:rPr>
        <w:t xml:space="preserve"> – 84,8 %, ZEL </w:t>
      </w:r>
      <w:r w:rsidR="00A44F9C">
        <w:rPr>
          <w:sz w:val="26"/>
          <w:szCs w:val="26"/>
          <w:lang w:val="ro-RO"/>
        </w:rPr>
        <w:t>„</w:t>
      </w:r>
      <w:r w:rsidR="000E5A53">
        <w:rPr>
          <w:sz w:val="26"/>
          <w:szCs w:val="26"/>
          <w:lang w:val="ro-RO"/>
        </w:rPr>
        <w:t>Bălți</w:t>
      </w:r>
      <w:r w:rsidR="00A44F9C">
        <w:rPr>
          <w:sz w:val="26"/>
          <w:szCs w:val="26"/>
          <w:lang w:val="ro-RO"/>
        </w:rPr>
        <w:t>”</w:t>
      </w:r>
      <w:r w:rsidR="000E5A53">
        <w:rPr>
          <w:sz w:val="26"/>
          <w:szCs w:val="26"/>
          <w:lang w:val="ro-RO"/>
        </w:rPr>
        <w:t xml:space="preserve"> – 70,5 %, ZEL </w:t>
      </w:r>
      <w:r w:rsidR="00A44F9C">
        <w:rPr>
          <w:sz w:val="26"/>
          <w:szCs w:val="26"/>
          <w:lang w:val="ro-RO"/>
        </w:rPr>
        <w:t>„</w:t>
      </w:r>
      <w:r w:rsidR="000E5A53">
        <w:rPr>
          <w:sz w:val="26"/>
          <w:szCs w:val="26"/>
          <w:lang w:val="ro-RO"/>
        </w:rPr>
        <w:t>Ungheni-Business</w:t>
      </w:r>
      <w:r w:rsidR="00A44F9C">
        <w:rPr>
          <w:sz w:val="26"/>
          <w:szCs w:val="26"/>
          <w:lang w:val="ro-RO"/>
        </w:rPr>
        <w:t>”</w:t>
      </w:r>
      <w:r w:rsidR="000E5A53">
        <w:rPr>
          <w:sz w:val="26"/>
          <w:szCs w:val="26"/>
          <w:lang w:val="ro-RO"/>
        </w:rPr>
        <w:t xml:space="preserve"> – 69,7 % și ZAL PP </w:t>
      </w:r>
      <w:r w:rsidR="00A44F9C">
        <w:rPr>
          <w:sz w:val="26"/>
          <w:szCs w:val="26"/>
          <w:lang w:val="ro-RO"/>
        </w:rPr>
        <w:t>„</w:t>
      </w:r>
      <w:r w:rsidR="000E5A53">
        <w:rPr>
          <w:sz w:val="26"/>
          <w:szCs w:val="26"/>
          <w:lang w:val="ro-RO"/>
        </w:rPr>
        <w:t>Otaci-Business</w:t>
      </w:r>
      <w:r w:rsidR="00A44F9C">
        <w:rPr>
          <w:sz w:val="26"/>
          <w:szCs w:val="26"/>
          <w:lang w:val="ro-RO"/>
        </w:rPr>
        <w:t>”</w:t>
      </w:r>
      <w:r w:rsidR="000E5A53">
        <w:rPr>
          <w:sz w:val="26"/>
          <w:szCs w:val="26"/>
          <w:lang w:val="ro-RO"/>
        </w:rPr>
        <w:t xml:space="preserve"> – 52,9 %.</w:t>
      </w:r>
      <w:r w:rsidR="00DD2051">
        <w:rPr>
          <w:sz w:val="26"/>
          <w:szCs w:val="26"/>
          <w:lang w:val="ro-RO"/>
        </w:rPr>
        <w:t xml:space="preserve"> </w:t>
      </w:r>
      <w:r w:rsidR="00FD3749">
        <w:rPr>
          <w:sz w:val="26"/>
          <w:szCs w:val="26"/>
          <w:lang w:val="ro-RO"/>
        </w:rPr>
        <w:t xml:space="preserve">În cadrul ZAL </w:t>
      </w:r>
      <w:r w:rsidR="00A44F9C">
        <w:rPr>
          <w:sz w:val="26"/>
          <w:szCs w:val="26"/>
          <w:lang w:val="ro-RO"/>
        </w:rPr>
        <w:t>„</w:t>
      </w:r>
      <w:r w:rsidR="00FD3749">
        <w:rPr>
          <w:sz w:val="26"/>
          <w:szCs w:val="26"/>
          <w:lang w:val="ro-RO"/>
        </w:rPr>
        <w:t>Expo-Business-Chișinău</w:t>
      </w:r>
      <w:r w:rsidR="00A44F9C">
        <w:rPr>
          <w:sz w:val="26"/>
          <w:szCs w:val="26"/>
          <w:lang w:val="ro-RO"/>
        </w:rPr>
        <w:t>”</w:t>
      </w:r>
      <w:r w:rsidR="00FD3749">
        <w:rPr>
          <w:sz w:val="26"/>
          <w:szCs w:val="26"/>
          <w:lang w:val="ro-RO"/>
        </w:rPr>
        <w:t xml:space="preserve"> și </w:t>
      </w:r>
      <w:r w:rsidR="008B16C5">
        <w:rPr>
          <w:sz w:val="26"/>
          <w:szCs w:val="26"/>
          <w:lang w:val="ro-RO"/>
        </w:rPr>
        <w:t xml:space="preserve">ZAL </w:t>
      </w:r>
      <w:r w:rsidR="00A44F9C">
        <w:rPr>
          <w:sz w:val="26"/>
          <w:szCs w:val="26"/>
          <w:lang w:val="ro-RO"/>
        </w:rPr>
        <w:t>„</w:t>
      </w:r>
      <w:r w:rsidR="008B16C5">
        <w:rPr>
          <w:sz w:val="26"/>
          <w:szCs w:val="26"/>
          <w:lang w:val="ro-RO"/>
        </w:rPr>
        <w:t>Tvardița</w:t>
      </w:r>
      <w:r w:rsidR="00A44F9C">
        <w:rPr>
          <w:sz w:val="26"/>
          <w:szCs w:val="26"/>
          <w:lang w:val="ro-RO"/>
        </w:rPr>
        <w:t>”</w:t>
      </w:r>
      <w:r w:rsidR="008B16C5">
        <w:rPr>
          <w:sz w:val="26"/>
          <w:szCs w:val="26"/>
          <w:lang w:val="ro-RO"/>
        </w:rPr>
        <w:t xml:space="preserve"> teritorii nevalorificate nu sunt.</w:t>
      </w:r>
      <w:r w:rsidR="00DD2051">
        <w:rPr>
          <w:sz w:val="26"/>
          <w:szCs w:val="26"/>
          <w:lang w:val="ro-RO"/>
        </w:rPr>
        <w:t xml:space="preserve"> </w:t>
      </w:r>
    </w:p>
    <w:p w:rsidR="0005031C" w:rsidRPr="00F724CA" w:rsidRDefault="00F724CA" w:rsidP="00A67781">
      <w:pPr>
        <w:ind w:firstLine="720"/>
        <w:jc w:val="both"/>
        <w:rPr>
          <w:sz w:val="26"/>
          <w:szCs w:val="26"/>
          <w:lang w:val="ro-RO"/>
        </w:rPr>
      </w:pPr>
      <w:r w:rsidRPr="00F724CA">
        <w:rPr>
          <w:sz w:val="26"/>
          <w:szCs w:val="26"/>
          <w:lang w:val="ro-RO"/>
        </w:rPr>
        <w:t>În același timp</w:t>
      </w:r>
      <w:r>
        <w:rPr>
          <w:sz w:val="26"/>
          <w:szCs w:val="26"/>
          <w:lang w:val="ro-RO"/>
        </w:rPr>
        <w:t xml:space="preserve"> remarcăm că</w:t>
      </w:r>
      <w:r w:rsidRPr="00F724CA">
        <w:rPr>
          <w:sz w:val="26"/>
          <w:szCs w:val="26"/>
          <w:lang w:val="ro-RO"/>
        </w:rPr>
        <w:t xml:space="preserve">, </w:t>
      </w:r>
      <w:r w:rsidR="00A7660A">
        <w:rPr>
          <w:sz w:val="26"/>
          <w:szCs w:val="26"/>
          <w:lang w:val="ro-RO"/>
        </w:rPr>
        <w:t xml:space="preserve">valoarea </w:t>
      </w:r>
      <w:r w:rsidR="00271BFB">
        <w:rPr>
          <w:sz w:val="26"/>
          <w:szCs w:val="26"/>
          <w:lang w:val="ro-RO"/>
        </w:rPr>
        <w:t xml:space="preserve">medie a </w:t>
      </w:r>
      <w:r>
        <w:rPr>
          <w:sz w:val="26"/>
          <w:szCs w:val="26"/>
          <w:lang w:val="ro-RO"/>
        </w:rPr>
        <w:t>investițiil</w:t>
      </w:r>
      <w:r w:rsidR="00A7660A">
        <w:rPr>
          <w:sz w:val="26"/>
          <w:szCs w:val="26"/>
          <w:lang w:val="ro-RO"/>
        </w:rPr>
        <w:t>or</w:t>
      </w:r>
      <w:r>
        <w:rPr>
          <w:sz w:val="26"/>
          <w:szCs w:val="26"/>
          <w:lang w:val="ro-RO"/>
        </w:rPr>
        <w:t xml:space="preserve"> efectuate de rezidenți per hectar valorificat de ei în perioada de raportare </w:t>
      </w:r>
      <w:r w:rsidR="00EA3940">
        <w:rPr>
          <w:sz w:val="26"/>
          <w:szCs w:val="26"/>
          <w:lang w:val="ro-RO"/>
        </w:rPr>
        <w:t xml:space="preserve">a </w:t>
      </w:r>
      <w:r>
        <w:rPr>
          <w:sz w:val="26"/>
          <w:szCs w:val="26"/>
          <w:lang w:val="ro-RO"/>
        </w:rPr>
        <w:t>constitui</w:t>
      </w:r>
      <w:r w:rsidR="00EA3940">
        <w:rPr>
          <w:sz w:val="26"/>
          <w:szCs w:val="26"/>
          <w:lang w:val="ro-RO"/>
        </w:rPr>
        <w:t>t</w:t>
      </w:r>
      <w:r>
        <w:rPr>
          <w:sz w:val="26"/>
          <w:szCs w:val="26"/>
          <w:lang w:val="ro-RO"/>
        </w:rPr>
        <w:t xml:space="preserve"> </w:t>
      </w:r>
      <w:r w:rsidR="00335910">
        <w:rPr>
          <w:sz w:val="26"/>
          <w:szCs w:val="26"/>
          <w:lang w:val="ro-RO"/>
        </w:rPr>
        <w:t>2</w:t>
      </w:r>
      <w:r w:rsidR="00FD53E0">
        <w:rPr>
          <w:sz w:val="26"/>
          <w:szCs w:val="26"/>
          <w:lang w:val="ro-RO"/>
        </w:rPr>
        <w:t>796,9</w:t>
      </w:r>
      <w:r>
        <w:rPr>
          <w:sz w:val="26"/>
          <w:szCs w:val="26"/>
          <w:lang w:val="ro-RO"/>
        </w:rPr>
        <w:t xml:space="preserve"> m</w:t>
      </w:r>
      <w:r w:rsidR="00FD53E0">
        <w:rPr>
          <w:sz w:val="26"/>
          <w:szCs w:val="26"/>
          <w:lang w:val="ro-RO"/>
        </w:rPr>
        <w:t>ii</w:t>
      </w:r>
      <w:r>
        <w:rPr>
          <w:sz w:val="26"/>
          <w:szCs w:val="26"/>
          <w:lang w:val="ro-RO"/>
        </w:rPr>
        <w:t xml:space="preserve"> dolari SUA</w:t>
      </w:r>
      <w:r w:rsidR="00335910">
        <w:rPr>
          <w:sz w:val="26"/>
          <w:szCs w:val="26"/>
          <w:lang w:val="ro-RO"/>
        </w:rPr>
        <w:t xml:space="preserve"> sau cu 188,9 mii dolari SUA mai mult față de anul 2020</w:t>
      </w:r>
      <w:r>
        <w:rPr>
          <w:sz w:val="26"/>
          <w:szCs w:val="26"/>
          <w:lang w:val="ro-RO"/>
        </w:rPr>
        <w:t>.</w:t>
      </w:r>
    </w:p>
    <w:p w:rsidR="0005031C" w:rsidRDefault="00271BFB" w:rsidP="00A67781">
      <w:pPr>
        <w:ind w:firstLine="720"/>
        <w:jc w:val="both"/>
        <w:rPr>
          <w:sz w:val="26"/>
          <w:szCs w:val="26"/>
          <w:lang w:val="ro-RO"/>
        </w:rPr>
      </w:pPr>
      <w:r w:rsidRPr="00EB2F83">
        <w:rPr>
          <w:sz w:val="26"/>
          <w:szCs w:val="26"/>
          <w:lang w:val="ro-RO"/>
        </w:rPr>
        <w:t>Cea mai mare valoare a acestui indicator a fost înregistrată în ZAL „Tvardița</w:t>
      </w:r>
      <w:r w:rsidR="00AD05E9">
        <w:rPr>
          <w:sz w:val="26"/>
          <w:szCs w:val="26"/>
          <w:lang w:val="ro-RO"/>
        </w:rPr>
        <w:t xml:space="preserve">” </w:t>
      </w:r>
      <w:r w:rsidR="00EA11CD">
        <w:rPr>
          <w:sz w:val="26"/>
          <w:szCs w:val="26"/>
          <w:lang w:val="ro-RO"/>
        </w:rPr>
        <w:t xml:space="preserve">- </w:t>
      </w:r>
      <w:r w:rsidR="00AD05E9">
        <w:rPr>
          <w:sz w:val="26"/>
          <w:szCs w:val="26"/>
          <w:lang w:val="ro-RO"/>
        </w:rPr>
        <w:t>58</w:t>
      </w:r>
      <w:r w:rsidR="00EA11CD">
        <w:rPr>
          <w:sz w:val="26"/>
          <w:szCs w:val="26"/>
          <w:lang w:val="ro-RO"/>
        </w:rPr>
        <w:t>37,8</w:t>
      </w:r>
      <w:r w:rsidR="00AD05E9">
        <w:rPr>
          <w:sz w:val="26"/>
          <w:szCs w:val="26"/>
          <w:lang w:val="ro-RO"/>
        </w:rPr>
        <w:t xml:space="preserve"> m</w:t>
      </w:r>
      <w:r w:rsidR="00EA11CD">
        <w:rPr>
          <w:sz w:val="26"/>
          <w:szCs w:val="26"/>
          <w:lang w:val="ro-RO"/>
        </w:rPr>
        <w:t>ii</w:t>
      </w:r>
      <w:r w:rsidR="00AD05E9">
        <w:rPr>
          <w:sz w:val="26"/>
          <w:szCs w:val="26"/>
          <w:lang w:val="ro-RO"/>
        </w:rPr>
        <w:t xml:space="preserve"> dolari SUA</w:t>
      </w:r>
      <w:r w:rsidR="00955892">
        <w:rPr>
          <w:sz w:val="26"/>
          <w:szCs w:val="26"/>
          <w:lang w:val="ro-RO"/>
        </w:rPr>
        <w:t xml:space="preserve"> investiții per hectar</w:t>
      </w:r>
      <w:r w:rsidR="00EA11CD">
        <w:rPr>
          <w:sz w:val="26"/>
          <w:szCs w:val="26"/>
          <w:lang w:val="ro-RO"/>
        </w:rPr>
        <w:t>, după care urmează ZAL „Expo-Business-Chișinău” cu 5019,7 mii dolari SUA</w:t>
      </w:r>
      <w:r w:rsidR="00955892">
        <w:rPr>
          <w:sz w:val="26"/>
          <w:szCs w:val="26"/>
          <w:lang w:val="ro-RO"/>
        </w:rPr>
        <w:t xml:space="preserve"> </w:t>
      </w:r>
      <w:r w:rsidR="00EA11CD">
        <w:rPr>
          <w:sz w:val="26"/>
          <w:szCs w:val="26"/>
          <w:lang w:val="ro-RO"/>
        </w:rPr>
        <w:t>per hectar</w:t>
      </w:r>
      <w:r w:rsidR="00726E69">
        <w:rPr>
          <w:sz w:val="26"/>
          <w:szCs w:val="26"/>
          <w:lang w:val="ro-RO"/>
        </w:rPr>
        <w:t xml:space="preserve"> (figura 5)</w:t>
      </w:r>
      <w:r w:rsidR="00EA11CD">
        <w:rPr>
          <w:sz w:val="26"/>
          <w:szCs w:val="26"/>
          <w:lang w:val="ro-RO"/>
        </w:rPr>
        <w:t>.</w:t>
      </w:r>
    </w:p>
    <w:p w:rsidR="00F55BBA" w:rsidRDefault="00F55BBA" w:rsidP="00A67781">
      <w:pPr>
        <w:ind w:firstLine="720"/>
        <w:jc w:val="both"/>
        <w:rPr>
          <w:b/>
          <w:sz w:val="24"/>
          <w:szCs w:val="24"/>
          <w:lang w:val="ro-RO"/>
        </w:rPr>
      </w:pPr>
    </w:p>
    <w:p w:rsidR="00F55BBA" w:rsidRDefault="00F55BBA" w:rsidP="00A67781">
      <w:pPr>
        <w:ind w:firstLine="720"/>
        <w:jc w:val="both"/>
        <w:rPr>
          <w:b/>
          <w:sz w:val="24"/>
          <w:szCs w:val="24"/>
          <w:lang w:val="ro-RO"/>
        </w:rPr>
      </w:pPr>
      <w:r>
        <w:rPr>
          <w:b/>
          <w:noProof/>
          <w:sz w:val="24"/>
          <w:szCs w:val="24"/>
        </w:rPr>
        <w:drawing>
          <wp:inline distT="0" distB="0" distL="0" distR="0" wp14:anchorId="3C230DD4">
            <wp:extent cx="4852086" cy="2801258"/>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1494" cy="2829783"/>
                    </a:xfrm>
                    <a:prstGeom prst="rect">
                      <a:avLst/>
                    </a:prstGeom>
                    <a:noFill/>
                  </pic:spPr>
                </pic:pic>
              </a:graphicData>
            </a:graphic>
          </wp:inline>
        </w:drawing>
      </w:r>
    </w:p>
    <w:p w:rsidR="00F55BBA" w:rsidRDefault="00EA11CD" w:rsidP="00A67781">
      <w:pPr>
        <w:ind w:firstLine="720"/>
        <w:jc w:val="both"/>
        <w:rPr>
          <w:b/>
          <w:sz w:val="24"/>
          <w:szCs w:val="24"/>
          <w:lang w:val="ro-RO"/>
        </w:rPr>
      </w:pPr>
      <w:r>
        <w:rPr>
          <w:b/>
          <w:sz w:val="24"/>
          <w:szCs w:val="24"/>
          <w:lang w:val="ro-RO"/>
        </w:rPr>
        <w:t>Figura 5. Structura pe ZELuri a investițiilor per hectar valorificat de rezidenți</w:t>
      </w:r>
    </w:p>
    <w:p w:rsidR="00CE09B8" w:rsidRPr="00567D25" w:rsidRDefault="00CE09B8" w:rsidP="00567D25">
      <w:pPr>
        <w:pStyle w:val="Heading1"/>
        <w:ind w:firstLine="567"/>
        <w:rPr>
          <w:b/>
          <w:lang w:val="ro-RO"/>
        </w:rPr>
      </w:pPr>
      <w:r w:rsidRPr="00567D25">
        <w:rPr>
          <w:b/>
          <w:lang w:val="ro-RO"/>
        </w:rPr>
        <w:t>Contribuția zonelor economice libere în economia națională</w:t>
      </w:r>
      <w:bookmarkEnd w:id="15"/>
    </w:p>
    <w:p w:rsidR="00CE09B8" w:rsidRPr="00347198" w:rsidRDefault="00CE09B8" w:rsidP="00567D25">
      <w:pPr>
        <w:ind w:firstLine="567"/>
        <w:jc w:val="both"/>
        <w:rPr>
          <w:sz w:val="26"/>
          <w:szCs w:val="26"/>
          <w:lang w:val="ro-RO"/>
        </w:rPr>
      </w:pPr>
      <w:r w:rsidRPr="00347198">
        <w:rPr>
          <w:sz w:val="26"/>
          <w:szCs w:val="26"/>
          <w:lang w:val="ro-RO"/>
        </w:rPr>
        <w:t xml:space="preserve">Conform Legii nr.440/2001, zonele economice libere se creează în scopul accelerării dezvoltării social-economice a anumitor teritorii </w:t>
      </w:r>
      <w:r w:rsidR="00843887" w:rsidRPr="00347198">
        <w:rPr>
          <w:sz w:val="26"/>
          <w:szCs w:val="26"/>
          <w:lang w:val="ro-RO"/>
        </w:rPr>
        <w:t>și</w:t>
      </w:r>
      <w:r w:rsidRPr="00347198">
        <w:rPr>
          <w:sz w:val="26"/>
          <w:szCs w:val="26"/>
          <w:lang w:val="ro-RO"/>
        </w:rPr>
        <w:t xml:space="preserve"> a economiei naționale în ansamblu prin atragerea </w:t>
      </w:r>
      <w:r w:rsidR="00DC3CBC" w:rsidRPr="00347198">
        <w:rPr>
          <w:sz w:val="26"/>
          <w:szCs w:val="26"/>
          <w:lang w:val="ro-RO"/>
        </w:rPr>
        <w:t>investițiilor</w:t>
      </w:r>
      <w:r w:rsidRPr="00347198">
        <w:rPr>
          <w:sz w:val="26"/>
          <w:szCs w:val="26"/>
          <w:lang w:val="ro-RO"/>
        </w:rPr>
        <w:t xml:space="preserve"> autohtone </w:t>
      </w:r>
      <w:r w:rsidR="00843887" w:rsidRPr="00347198">
        <w:rPr>
          <w:sz w:val="26"/>
          <w:szCs w:val="26"/>
          <w:lang w:val="ro-RO"/>
        </w:rPr>
        <w:t>și</w:t>
      </w:r>
      <w:r w:rsidRPr="00347198">
        <w:rPr>
          <w:sz w:val="26"/>
          <w:szCs w:val="26"/>
          <w:lang w:val="ro-RO"/>
        </w:rPr>
        <w:t xml:space="preserve"> străine, implementarea tehnicii </w:t>
      </w:r>
      <w:r w:rsidR="00843887" w:rsidRPr="00347198">
        <w:rPr>
          <w:sz w:val="26"/>
          <w:szCs w:val="26"/>
          <w:lang w:val="ro-RO"/>
        </w:rPr>
        <w:t>și</w:t>
      </w:r>
      <w:r w:rsidRPr="00347198">
        <w:rPr>
          <w:sz w:val="26"/>
          <w:szCs w:val="26"/>
          <w:lang w:val="ro-RO"/>
        </w:rPr>
        <w:t xml:space="preserve"> tehnologiilor moderne, dezvoltarea </w:t>
      </w:r>
      <w:r w:rsidR="00DC3CBC" w:rsidRPr="00347198">
        <w:rPr>
          <w:sz w:val="26"/>
          <w:szCs w:val="26"/>
          <w:lang w:val="ro-RO"/>
        </w:rPr>
        <w:t>producției</w:t>
      </w:r>
      <w:r w:rsidRPr="00347198">
        <w:rPr>
          <w:sz w:val="26"/>
          <w:szCs w:val="26"/>
          <w:lang w:val="ro-RO"/>
        </w:rPr>
        <w:t xml:space="preserve"> orientate spre export, aplicarea </w:t>
      </w:r>
      <w:r w:rsidRPr="00347198">
        <w:rPr>
          <w:sz w:val="26"/>
          <w:szCs w:val="26"/>
          <w:lang w:val="ro-RO"/>
        </w:rPr>
        <w:lastRenderedPageBreak/>
        <w:t xml:space="preserve">experienței avansate din domeniul </w:t>
      </w:r>
      <w:r w:rsidR="00DC3CBC" w:rsidRPr="00347198">
        <w:rPr>
          <w:sz w:val="26"/>
          <w:szCs w:val="26"/>
          <w:lang w:val="ro-RO"/>
        </w:rPr>
        <w:t>producției</w:t>
      </w:r>
      <w:r w:rsidRPr="00347198">
        <w:rPr>
          <w:sz w:val="26"/>
          <w:szCs w:val="26"/>
          <w:lang w:val="ro-RO"/>
        </w:rPr>
        <w:t xml:space="preserve"> </w:t>
      </w:r>
      <w:r w:rsidR="00843887" w:rsidRPr="00347198">
        <w:rPr>
          <w:sz w:val="26"/>
          <w:szCs w:val="26"/>
          <w:lang w:val="ro-RO"/>
        </w:rPr>
        <w:t>și</w:t>
      </w:r>
      <w:r w:rsidRPr="00347198">
        <w:rPr>
          <w:sz w:val="26"/>
          <w:szCs w:val="26"/>
          <w:lang w:val="ro-RO"/>
        </w:rPr>
        <w:t xml:space="preserve"> a managementului, și crearea locurilor de muncă. </w:t>
      </w:r>
    </w:p>
    <w:p w:rsidR="00CE09B8" w:rsidRPr="00347198" w:rsidRDefault="00CE09B8" w:rsidP="00567D25">
      <w:pPr>
        <w:ind w:firstLine="567"/>
        <w:jc w:val="both"/>
        <w:rPr>
          <w:sz w:val="26"/>
          <w:szCs w:val="26"/>
          <w:lang w:val="ro-RO"/>
        </w:rPr>
      </w:pPr>
      <w:r w:rsidRPr="00347198">
        <w:rPr>
          <w:sz w:val="26"/>
          <w:szCs w:val="26"/>
          <w:lang w:val="ro-RO"/>
        </w:rPr>
        <w:t>În scopul estimării contribuției zonelor economice libere la dezvoltarea economiei naționale, s-a realizat analiza comparativă a indicatorilor de eficiență și de rezultat înregistrați în cadrul zonelor libere cu indicatorii similar obținuți la nivel de economie națională</w:t>
      </w:r>
      <w:r w:rsidRPr="00347198">
        <w:rPr>
          <w:sz w:val="26"/>
          <w:szCs w:val="26"/>
          <w:lang w:val="ro-RO"/>
        </w:rPr>
        <w:footnoteReference w:id="1"/>
      </w:r>
      <w:r w:rsidRPr="00347198">
        <w:rPr>
          <w:sz w:val="26"/>
          <w:szCs w:val="26"/>
          <w:lang w:val="ro-RO"/>
        </w:rPr>
        <w:t xml:space="preserve">. </w:t>
      </w:r>
    </w:p>
    <w:p w:rsidR="00CE09B8" w:rsidRPr="005D3C75" w:rsidRDefault="00CE09B8" w:rsidP="00C56DF1">
      <w:pPr>
        <w:ind w:firstLine="567"/>
        <w:jc w:val="both"/>
        <w:rPr>
          <w:sz w:val="26"/>
          <w:szCs w:val="26"/>
          <w:lang w:val="ro-RO"/>
        </w:rPr>
      </w:pPr>
    </w:p>
    <w:p w:rsidR="00DA4893" w:rsidRPr="005D3C75" w:rsidRDefault="00E2744B" w:rsidP="00C647B1">
      <w:pPr>
        <w:jc w:val="center"/>
        <w:rPr>
          <w:b/>
          <w:sz w:val="26"/>
          <w:szCs w:val="26"/>
          <w:lang w:val="ro-RO"/>
        </w:rPr>
      </w:pPr>
      <w:r w:rsidRPr="005D3C75">
        <w:rPr>
          <w:b/>
          <w:sz w:val="26"/>
          <w:szCs w:val="26"/>
          <w:lang w:val="ro-RO"/>
        </w:rPr>
        <w:t xml:space="preserve">Tabelul </w:t>
      </w:r>
      <w:r w:rsidR="002B4003">
        <w:rPr>
          <w:b/>
          <w:sz w:val="26"/>
          <w:szCs w:val="26"/>
          <w:lang w:val="ro-RO"/>
        </w:rPr>
        <w:t>5</w:t>
      </w:r>
      <w:r w:rsidR="00DA4893" w:rsidRPr="005D3C75">
        <w:rPr>
          <w:b/>
          <w:sz w:val="26"/>
          <w:szCs w:val="26"/>
          <w:lang w:val="ro-RO"/>
        </w:rPr>
        <w:t>. Ponderea indicatorilor economici din zonele economice libere din valoarea indicatorilor economiei naționale</w:t>
      </w:r>
    </w:p>
    <w:p w:rsidR="00C647B1" w:rsidRPr="005D3C75" w:rsidRDefault="00864FE2" w:rsidP="00C647B1">
      <w:pPr>
        <w:jc w:val="center"/>
        <w:rPr>
          <w:b/>
          <w:sz w:val="26"/>
          <w:szCs w:val="26"/>
          <w:lang w:val="ro-RO"/>
        </w:rPr>
      </w:pPr>
      <w:r w:rsidRPr="00864FE2">
        <w:rPr>
          <w:noProof/>
        </w:rPr>
        <w:drawing>
          <wp:inline distT="0" distB="0" distL="0" distR="0">
            <wp:extent cx="6210300" cy="2188781"/>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300" cy="2188781"/>
                    </a:xfrm>
                    <a:prstGeom prst="rect">
                      <a:avLst/>
                    </a:prstGeom>
                    <a:noFill/>
                    <a:ln>
                      <a:noFill/>
                    </a:ln>
                  </pic:spPr>
                </pic:pic>
              </a:graphicData>
            </a:graphic>
          </wp:inline>
        </w:drawing>
      </w:r>
    </w:p>
    <w:p w:rsidR="00CE09B8" w:rsidRPr="005D3C75" w:rsidRDefault="009F0A27" w:rsidP="00856D18">
      <w:pPr>
        <w:spacing w:line="276" w:lineRule="auto"/>
        <w:ind w:firstLine="567"/>
        <w:jc w:val="both"/>
        <w:rPr>
          <w:sz w:val="26"/>
          <w:szCs w:val="26"/>
          <w:lang w:val="ro-RO"/>
        </w:rPr>
      </w:pPr>
      <w:r w:rsidRPr="005D3C75">
        <w:rPr>
          <w:sz w:val="26"/>
          <w:szCs w:val="26"/>
          <w:lang w:val="ro-RO"/>
        </w:rPr>
        <w:t xml:space="preserve">Activitatea de bază a rezidenților zonelor economice libere naționale se referă la producerea producției industriale. Prin urmare, circa </w:t>
      </w:r>
      <w:r w:rsidR="003501C9" w:rsidRPr="005D3C75">
        <w:rPr>
          <w:sz w:val="26"/>
          <w:szCs w:val="26"/>
          <w:lang w:val="ro-RO"/>
        </w:rPr>
        <w:t>14</w:t>
      </w:r>
      <w:r w:rsidRPr="005D3C75">
        <w:rPr>
          <w:sz w:val="26"/>
          <w:szCs w:val="26"/>
          <w:lang w:val="ro-RO"/>
        </w:rPr>
        <w:t>,</w:t>
      </w:r>
      <w:r w:rsidR="00782EE8">
        <w:rPr>
          <w:sz w:val="26"/>
          <w:szCs w:val="26"/>
          <w:lang w:val="ro-RO"/>
        </w:rPr>
        <w:t>7</w:t>
      </w:r>
      <w:r w:rsidRPr="005D3C75">
        <w:rPr>
          <w:sz w:val="26"/>
          <w:szCs w:val="26"/>
          <w:lang w:val="ro-RO"/>
        </w:rPr>
        <w:t xml:space="preserve">% din salariații antrenați în industria națională sunt angajați în cadrul rezidenților zonelor economice libere. </w:t>
      </w:r>
      <w:r w:rsidR="00B60BBE" w:rsidRPr="005D3C75">
        <w:rPr>
          <w:sz w:val="26"/>
          <w:szCs w:val="26"/>
          <w:lang w:val="ro-RO"/>
        </w:rPr>
        <w:t>Circa</w:t>
      </w:r>
      <w:r w:rsidRPr="005D3C75">
        <w:rPr>
          <w:sz w:val="26"/>
          <w:szCs w:val="26"/>
          <w:lang w:val="ro-RO"/>
        </w:rPr>
        <w:t xml:space="preserve"> </w:t>
      </w:r>
      <w:r w:rsidR="003501C9" w:rsidRPr="005D3C75">
        <w:rPr>
          <w:sz w:val="26"/>
          <w:szCs w:val="26"/>
          <w:lang w:val="ro-RO"/>
        </w:rPr>
        <w:t>2,6</w:t>
      </w:r>
      <w:r w:rsidRPr="005D3C75">
        <w:rPr>
          <w:sz w:val="26"/>
          <w:szCs w:val="26"/>
          <w:lang w:val="ro-RO"/>
        </w:rPr>
        <w:t xml:space="preserve">% din salariații economiei naționale se estimează că sunt încadrați în activitățile zonelor economice libere. </w:t>
      </w:r>
      <w:r w:rsidR="00CE09B8" w:rsidRPr="005D3C75">
        <w:rPr>
          <w:sz w:val="26"/>
          <w:szCs w:val="26"/>
          <w:lang w:val="ro-RO"/>
        </w:rPr>
        <w:t>Salariul mediu lunar al unui angaja</w:t>
      </w:r>
      <w:r w:rsidR="00DC3CBC" w:rsidRPr="005D3C75">
        <w:rPr>
          <w:sz w:val="26"/>
          <w:szCs w:val="26"/>
          <w:lang w:val="ro-RO"/>
        </w:rPr>
        <w:t>t</w:t>
      </w:r>
      <w:r w:rsidR="00CE09B8" w:rsidRPr="005D3C75">
        <w:rPr>
          <w:sz w:val="26"/>
          <w:szCs w:val="26"/>
          <w:lang w:val="ro-RO"/>
        </w:rPr>
        <w:t xml:space="preserve"> din cadrul rezidenților zonelor economice libere în </w:t>
      </w:r>
      <w:r w:rsidR="00782EE8">
        <w:rPr>
          <w:sz w:val="26"/>
          <w:szCs w:val="26"/>
          <w:lang w:val="ro-RO"/>
        </w:rPr>
        <w:t>anul</w:t>
      </w:r>
      <w:r w:rsidR="00DA4893" w:rsidRPr="005D3C75">
        <w:rPr>
          <w:sz w:val="26"/>
          <w:szCs w:val="26"/>
          <w:lang w:val="ro-RO"/>
        </w:rPr>
        <w:t xml:space="preserve"> </w:t>
      </w:r>
      <w:r w:rsidR="00CE09B8" w:rsidRPr="005D3C75">
        <w:rPr>
          <w:sz w:val="26"/>
          <w:szCs w:val="26"/>
          <w:lang w:val="ro-RO"/>
        </w:rPr>
        <w:t>20</w:t>
      </w:r>
      <w:r w:rsidR="006F79F6" w:rsidRPr="005D3C75">
        <w:rPr>
          <w:sz w:val="26"/>
          <w:szCs w:val="26"/>
          <w:lang w:val="ro-RO"/>
        </w:rPr>
        <w:t>21</w:t>
      </w:r>
      <w:r w:rsidR="00CE09B8" w:rsidRPr="005D3C75">
        <w:rPr>
          <w:sz w:val="26"/>
          <w:szCs w:val="26"/>
          <w:lang w:val="ro-RO"/>
        </w:rPr>
        <w:t xml:space="preserve">, a fost mai </w:t>
      </w:r>
      <w:r w:rsidR="00DC3CBC" w:rsidRPr="005D3C75">
        <w:rPr>
          <w:sz w:val="26"/>
          <w:szCs w:val="26"/>
          <w:lang w:val="ro-RO"/>
        </w:rPr>
        <w:t>mic</w:t>
      </w:r>
      <w:r w:rsidR="00CE09B8" w:rsidRPr="005D3C75">
        <w:rPr>
          <w:sz w:val="26"/>
          <w:szCs w:val="26"/>
          <w:lang w:val="ro-RO"/>
        </w:rPr>
        <w:t xml:space="preserve"> decât salariul mediu din sectorul real al economiei naționale cu circa </w:t>
      </w:r>
      <w:r w:rsidR="00DA4893" w:rsidRPr="005D3C75">
        <w:rPr>
          <w:sz w:val="26"/>
          <w:szCs w:val="26"/>
          <w:lang w:val="ro-RO"/>
        </w:rPr>
        <w:t>1</w:t>
      </w:r>
      <w:r w:rsidR="00782EE8">
        <w:rPr>
          <w:sz w:val="26"/>
          <w:szCs w:val="26"/>
          <w:lang w:val="ro-RO"/>
        </w:rPr>
        <w:t>3</w:t>
      </w:r>
      <w:r w:rsidR="006F79F6" w:rsidRPr="005D3C75">
        <w:rPr>
          <w:sz w:val="26"/>
          <w:szCs w:val="26"/>
          <w:lang w:val="ro-RO"/>
        </w:rPr>
        <w:t>,</w:t>
      </w:r>
      <w:r w:rsidR="00782EE8">
        <w:rPr>
          <w:sz w:val="26"/>
          <w:szCs w:val="26"/>
          <w:lang w:val="ro-RO"/>
        </w:rPr>
        <w:t>2</w:t>
      </w:r>
      <w:r w:rsidR="006F79F6" w:rsidRPr="005D3C75">
        <w:rPr>
          <w:sz w:val="26"/>
          <w:szCs w:val="26"/>
          <w:lang w:val="ro-RO"/>
        </w:rPr>
        <w:t xml:space="preserve">%, observându-se o </w:t>
      </w:r>
      <w:r w:rsidR="00782EE8">
        <w:rPr>
          <w:sz w:val="26"/>
          <w:szCs w:val="26"/>
          <w:lang w:val="ro-RO"/>
        </w:rPr>
        <w:t>descreștere</w:t>
      </w:r>
      <w:r w:rsidR="00CE09B8" w:rsidRPr="005D3C75">
        <w:rPr>
          <w:sz w:val="26"/>
          <w:szCs w:val="26"/>
          <w:lang w:val="ro-RO"/>
        </w:rPr>
        <w:t xml:space="preserve"> a acestui indicator față de </w:t>
      </w:r>
      <w:r w:rsidR="00DA4893" w:rsidRPr="005D3C75">
        <w:rPr>
          <w:sz w:val="26"/>
          <w:szCs w:val="26"/>
          <w:lang w:val="ro-RO"/>
        </w:rPr>
        <w:t>perioada similară a anului</w:t>
      </w:r>
      <w:r w:rsidR="006F79F6" w:rsidRPr="005D3C75">
        <w:rPr>
          <w:sz w:val="26"/>
          <w:szCs w:val="26"/>
          <w:lang w:val="ro-RO"/>
        </w:rPr>
        <w:t xml:space="preserve"> 2020</w:t>
      </w:r>
      <w:r w:rsidR="00CE09B8" w:rsidRPr="005D3C75">
        <w:rPr>
          <w:sz w:val="26"/>
          <w:szCs w:val="26"/>
          <w:lang w:val="ro-RO"/>
        </w:rPr>
        <w:t xml:space="preserve"> (</w:t>
      </w:r>
      <w:r w:rsidR="006F79F6" w:rsidRPr="005D3C75">
        <w:rPr>
          <w:sz w:val="26"/>
          <w:szCs w:val="26"/>
          <w:lang w:val="ro-RO"/>
        </w:rPr>
        <w:t>4,7</w:t>
      </w:r>
      <w:r w:rsidR="00DC3CBC" w:rsidRPr="005D3C75">
        <w:rPr>
          <w:sz w:val="26"/>
          <w:szCs w:val="26"/>
          <w:lang w:val="ro-RO"/>
        </w:rPr>
        <w:t xml:space="preserve"> p. p.</w:t>
      </w:r>
      <w:r w:rsidR="006F79F6" w:rsidRPr="005D3C75">
        <w:rPr>
          <w:sz w:val="26"/>
          <w:szCs w:val="26"/>
          <w:lang w:val="ro-RO"/>
        </w:rPr>
        <w:t>).</w:t>
      </w:r>
      <w:r w:rsidR="00CE09B8" w:rsidRPr="005D3C75">
        <w:rPr>
          <w:sz w:val="26"/>
          <w:szCs w:val="26"/>
          <w:lang w:val="ro-RO"/>
        </w:rPr>
        <w:t xml:space="preserve"> </w:t>
      </w:r>
    </w:p>
    <w:p w:rsidR="00CE09B8" w:rsidRPr="002057A8" w:rsidRDefault="00CE09B8" w:rsidP="00856D18">
      <w:pPr>
        <w:spacing w:line="276" w:lineRule="auto"/>
        <w:ind w:firstLine="567"/>
        <w:jc w:val="both"/>
        <w:rPr>
          <w:color w:val="FF0000"/>
          <w:sz w:val="26"/>
          <w:szCs w:val="26"/>
          <w:lang w:val="ro-RO"/>
        </w:rPr>
      </w:pPr>
      <w:r w:rsidRPr="005D3C75">
        <w:rPr>
          <w:sz w:val="26"/>
          <w:szCs w:val="26"/>
          <w:lang w:val="ro-RO"/>
        </w:rPr>
        <w:t xml:space="preserve">Majoritatea investițiilor realizate în cadrul zonelor economice libere sunt cele aferente investițiilor în active imobilizate </w:t>
      </w:r>
      <w:r w:rsidRPr="00843887">
        <w:rPr>
          <w:i/>
          <w:sz w:val="26"/>
          <w:szCs w:val="26"/>
          <w:lang w:val="ro-RO"/>
        </w:rPr>
        <w:t>(investiții pe termen lung în mijloace fixe, inclusiv investiții capitale, etc.)</w:t>
      </w:r>
      <w:r w:rsidRPr="00782EE8">
        <w:rPr>
          <w:sz w:val="26"/>
          <w:szCs w:val="26"/>
          <w:lang w:val="ro-RO"/>
        </w:rPr>
        <w:t xml:space="preserve">. Investițiile realizate în cadrul zonelor economice au înregistrat o evoluție mai </w:t>
      </w:r>
      <w:r w:rsidR="00B60BBE" w:rsidRPr="00782EE8">
        <w:rPr>
          <w:sz w:val="26"/>
          <w:szCs w:val="26"/>
          <w:lang w:val="ro-RO"/>
        </w:rPr>
        <w:t>rapidă</w:t>
      </w:r>
      <w:r w:rsidRPr="00782EE8">
        <w:rPr>
          <w:sz w:val="26"/>
          <w:szCs w:val="26"/>
          <w:lang w:val="ro-RO"/>
        </w:rPr>
        <w:t xml:space="preserve"> decât investițiile în active imobilizante realizate la n</w:t>
      </w:r>
      <w:r w:rsidR="00DA4893" w:rsidRPr="00782EE8">
        <w:rPr>
          <w:sz w:val="26"/>
          <w:szCs w:val="26"/>
          <w:lang w:val="ro-RO"/>
        </w:rPr>
        <w:t>ivel de economie națională. P</w:t>
      </w:r>
      <w:r w:rsidRPr="00782EE8">
        <w:rPr>
          <w:sz w:val="26"/>
          <w:szCs w:val="26"/>
          <w:lang w:val="ro-RO"/>
        </w:rPr>
        <w:t xml:space="preserve">onderea investițiilor realizate în cadrul zonelor economice </w:t>
      </w:r>
      <w:r w:rsidRPr="00782EE8">
        <w:rPr>
          <w:sz w:val="26"/>
          <w:szCs w:val="26"/>
          <w:lang w:val="ro-RO"/>
        </w:rPr>
        <w:lastRenderedPageBreak/>
        <w:t>libere din total investiții în active imobilizante reali</w:t>
      </w:r>
      <w:r w:rsidR="00DA4893" w:rsidRPr="00782EE8">
        <w:rPr>
          <w:sz w:val="26"/>
          <w:szCs w:val="26"/>
          <w:lang w:val="ro-RO"/>
        </w:rPr>
        <w:t>zate în ec</w:t>
      </w:r>
      <w:r w:rsidR="00BA0794" w:rsidRPr="00782EE8">
        <w:rPr>
          <w:sz w:val="26"/>
          <w:szCs w:val="26"/>
          <w:lang w:val="ro-RO"/>
        </w:rPr>
        <w:t xml:space="preserve">onomia națională este de circa </w:t>
      </w:r>
      <w:r w:rsidR="00782EE8" w:rsidRPr="00782EE8">
        <w:rPr>
          <w:sz w:val="26"/>
          <w:szCs w:val="26"/>
          <w:lang w:val="ro-RO"/>
        </w:rPr>
        <w:t>2</w:t>
      </w:r>
      <w:r w:rsidR="00BA0794" w:rsidRPr="00782EE8">
        <w:rPr>
          <w:sz w:val="26"/>
          <w:szCs w:val="26"/>
          <w:lang w:val="ro-RO"/>
        </w:rPr>
        <w:t>,</w:t>
      </w:r>
      <w:r w:rsidR="00782EE8" w:rsidRPr="00782EE8">
        <w:rPr>
          <w:sz w:val="26"/>
          <w:szCs w:val="26"/>
          <w:lang w:val="ro-RO"/>
        </w:rPr>
        <w:t>8</w:t>
      </w:r>
      <w:r w:rsidRPr="00782EE8">
        <w:rPr>
          <w:sz w:val="26"/>
          <w:szCs w:val="26"/>
          <w:lang w:val="ro-RO"/>
        </w:rPr>
        <w:t xml:space="preserve">%, </w:t>
      </w:r>
      <w:r w:rsidR="00782EE8" w:rsidRPr="00782EE8">
        <w:rPr>
          <w:sz w:val="26"/>
          <w:szCs w:val="26"/>
          <w:lang w:val="ro-RO"/>
        </w:rPr>
        <w:t>majorându</w:t>
      </w:r>
      <w:r w:rsidR="00BA0794" w:rsidRPr="00782EE8">
        <w:rPr>
          <w:sz w:val="26"/>
          <w:szCs w:val="26"/>
          <w:lang w:val="ro-RO"/>
        </w:rPr>
        <w:t>-se</w:t>
      </w:r>
      <w:r w:rsidR="00DA4893" w:rsidRPr="00782EE8">
        <w:rPr>
          <w:sz w:val="26"/>
          <w:szCs w:val="26"/>
          <w:lang w:val="ro-RO"/>
        </w:rPr>
        <w:t xml:space="preserve"> cu circa </w:t>
      </w:r>
      <w:r w:rsidR="00782EE8" w:rsidRPr="00782EE8">
        <w:rPr>
          <w:sz w:val="26"/>
          <w:szCs w:val="26"/>
          <w:lang w:val="ro-RO"/>
        </w:rPr>
        <w:t>1</w:t>
      </w:r>
      <w:r w:rsidR="00BA0794" w:rsidRPr="00782EE8">
        <w:rPr>
          <w:sz w:val="26"/>
          <w:szCs w:val="26"/>
          <w:lang w:val="ro-RO"/>
        </w:rPr>
        <w:t>,</w:t>
      </w:r>
      <w:r w:rsidR="00782EE8" w:rsidRPr="00782EE8">
        <w:rPr>
          <w:sz w:val="26"/>
          <w:szCs w:val="26"/>
          <w:lang w:val="ro-RO"/>
        </w:rPr>
        <w:t>3</w:t>
      </w:r>
      <w:r w:rsidR="00BA0794" w:rsidRPr="00782EE8">
        <w:rPr>
          <w:sz w:val="26"/>
          <w:szCs w:val="26"/>
          <w:lang w:val="ro-RO"/>
        </w:rPr>
        <w:t xml:space="preserve"> p.p. față de </w:t>
      </w:r>
      <w:r w:rsidR="00782EE8" w:rsidRPr="00782EE8">
        <w:rPr>
          <w:sz w:val="26"/>
          <w:szCs w:val="26"/>
          <w:lang w:val="ro-RO"/>
        </w:rPr>
        <w:t>anul</w:t>
      </w:r>
      <w:r w:rsidR="00BA0794" w:rsidRPr="00782EE8">
        <w:rPr>
          <w:sz w:val="26"/>
          <w:szCs w:val="26"/>
          <w:lang w:val="ro-RO"/>
        </w:rPr>
        <w:t xml:space="preserve"> 2020</w:t>
      </w:r>
      <w:r w:rsidR="00DA4893" w:rsidRPr="00782EE8">
        <w:rPr>
          <w:color w:val="FF0000"/>
          <w:sz w:val="26"/>
          <w:szCs w:val="26"/>
          <w:lang w:val="ro-RO"/>
        </w:rPr>
        <w:t>.</w:t>
      </w:r>
    </w:p>
    <w:p w:rsidR="00193BE2" w:rsidRPr="00193BE2" w:rsidRDefault="00CE09B8" w:rsidP="00C56DF1">
      <w:pPr>
        <w:pStyle w:val="Heading1"/>
        <w:ind w:firstLine="567"/>
        <w:jc w:val="both"/>
        <w:rPr>
          <w:lang w:val="ro-RO"/>
        </w:rPr>
      </w:pPr>
      <w:bookmarkStart w:id="16" w:name="_Toc5703239"/>
      <w:r w:rsidRPr="00193BE2">
        <w:rPr>
          <w:b/>
          <w:lang w:val="ro-RO"/>
        </w:rPr>
        <w:t>Concluzii</w:t>
      </w:r>
      <w:bookmarkEnd w:id="16"/>
    </w:p>
    <w:p w:rsidR="00CE09B8" w:rsidRPr="009C3FF0" w:rsidRDefault="00DA4893" w:rsidP="00193BE2">
      <w:pPr>
        <w:pStyle w:val="ListParagraph"/>
        <w:numPr>
          <w:ilvl w:val="0"/>
          <w:numId w:val="18"/>
        </w:numPr>
        <w:spacing w:line="276" w:lineRule="auto"/>
        <w:ind w:left="426"/>
        <w:jc w:val="both"/>
        <w:rPr>
          <w:rFonts w:asciiTheme="minorHAnsi" w:eastAsiaTheme="minorHAnsi" w:hAnsiTheme="minorHAnsi" w:cstheme="minorBidi"/>
          <w:color w:val="595959" w:themeColor="text1" w:themeTint="A6"/>
          <w:sz w:val="26"/>
          <w:szCs w:val="26"/>
          <w:bdr w:val="none" w:sz="0" w:space="0" w:color="auto"/>
          <w:lang w:val="ro-RO"/>
        </w:rPr>
      </w:pPr>
      <w:r w:rsidRPr="009C3FF0">
        <w:rPr>
          <w:rFonts w:asciiTheme="minorHAnsi" w:eastAsiaTheme="minorHAnsi" w:hAnsiTheme="minorHAnsi" w:cstheme="minorBidi"/>
          <w:color w:val="595959" w:themeColor="text1" w:themeTint="A6"/>
          <w:sz w:val="26"/>
          <w:szCs w:val="26"/>
          <w:bdr w:val="none" w:sz="0" w:space="0" w:color="auto"/>
          <w:lang w:val="ro-RO"/>
        </w:rPr>
        <w:t>Pe parcursul anului 20</w:t>
      </w:r>
      <w:r w:rsidR="00D56427">
        <w:rPr>
          <w:rFonts w:asciiTheme="minorHAnsi" w:eastAsiaTheme="minorHAnsi" w:hAnsiTheme="minorHAnsi" w:cstheme="minorBidi"/>
          <w:color w:val="595959" w:themeColor="text1" w:themeTint="A6"/>
          <w:sz w:val="26"/>
          <w:szCs w:val="26"/>
          <w:bdr w:val="none" w:sz="0" w:space="0" w:color="auto"/>
          <w:lang w:val="ro-RO"/>
        </w:rPr>
        <w:t>21</w:t>
      </w:r>
      <w:r w:rsidR="00CE09B8" w:rsidRPr="009C3FF0">
        <w:rPr>
          <w:rFonts w:asciiTheme="minorHAnsi" w:eastAsiaTheme="minorHAnsi" w:hAnsiTheme="minorHAnsi" w:cstheme="minorBidi"/>
          <w:color w:val="595959" w:themeColor="text1" w:themeTint="A6"/>
          <w:sz w:val="26"/>
          <w:szCs w:val="26"/>
          <w:bdr w:val="none" w:sz="0" w:space="0" w:color="auto"/>
          <w:lang w:val="ro-RO"/>
        </w:rPr>
        <w:t xml:space="preserve"> au activat 7 zone economice libere, </w:t>
      </w:r>
      <w:r w:rsidR="00CE09B8" w:rsidRPr="004D7756">
        <w:rPr>
          <w:rFonts w:asciiTheme="minorHAnsi" w:eastAsiaTheme="minorHAnsi" w:hAnsiTheme="minorHAnsi" w:cstheme="minorBidi"/>
          <w:color w:val="595959" w:themeColor="text1" w:themeTint="A6"/>
          <w:sz w:val="26"/>
          <w:szCs w:val="26"/>
          <w:bdr w:val="none" w:sz="0" w:space="0" w:color="auto"/>
          <w:lang w:val="ro-RO"/>
        </w:rPr>
        <w:t>fără constituirea unor zone</w:t>
      </w:r>
      <w:r w:rsidR="00B60BBE" w:rsidRPr="004D7756">
        <w:rPr>
          <w:rFonts w:asciiTheme="minorHAnsi" w:eastAsiaTheme="minorHAnsi" w:hAnsiTheme="minorHAnsi" w:cstheme="minorBidi"/>
          <w:color w:val="595959" w:themeColor="text1" w:themeTint="A6"/>
          <w:sz w:val="26"/>
          <w:szCs w:val="26"/>
          <w:bdr w:val="none" w:sz="0" w:space="0" w:color="auto"/>
          <w:lang w:val="ro-RO"/>
        </w:rPr>
        <w:t xml:space="preserve"> sau subzone</w:t>
      </w:r>
      <w:r w:rsidR="00E64132" w:rsidRPr="004D7756">
        <w:rPr>
          <w:rFonts w:asciiTheme="minorHAnsi" w:eastAsiaTheme="minorHAnsi" w:hAnsiTheme="minorHAnsi" w:cstheme="minorBidi"/>
          <w:color w:val="595959" w:themeColor="text1" w:themeTint="A6"/>
          <w:sz w:val="26"/>
          <w:szCs w:val="26"/>
          <w:bdr w:val="none" w:sz="0" w:space="0" w:color="auto"/>
          <w:lang w:val="ro-RO"/>
        </w:rPr>
        <w:t xml:space="preserve"> noi;</w:t>
      </w:r>
    </w:p>
    <w:p w:rsidR="00F55B86" w:rsidRPr="00F55B86" w:rsidRDefault="00E32040" w:rsidP="00F55B86">
      <w:pPr>
        <w:pStyle w:val="ListParagraph"/>
        <w:numPr>
          <w:ilvl w:val="0"/>
          <w:numId w:val="18"/>
        </w:numPr>
        <w:spacing w:line="276" w:lineRule="auto"/>
        <w:ind w:left="426"/>
        <w:jc w:val="both"/>
        <w:rPr>
          <w:rFonts w:asciiTheme="minorHAnsi" w:eastAsiaTheme="minorHAnsi" w:hAnsiTheme="minorHAnsi" w:cstheme="minorBidi"/>
          <w:color w:val="595959" w:themeColor="text1" w:themeTint="A6"/>
          <w:sz w:val="26"/>
          <w:szCs w:val="26"/>
          <w:bdr w:val="none" w:sz="0" w:space="0" w:color="auto"/>
          <w:lang w:val="ro-RO"/>
        </w:rPr>
      </w:pPr>
      <w:r w:rsidRPr="00F55B86">
        <w:rPr>
          <w:rFonts w:asciiTheme="minorHAnsi" w:eastAsiaTheme="minorHAnsi" w:hAnsiTheme="minorHAnsi" w:cstheme="minorBidi"/>
          <w:color w:val="595959" w:themeColor="text1" w:themeTint="A6"/>
          <w:sz w:val="26"/>
          <w:szCs w:val="26"/>
          <w:bdr w:val="none" w:sz="0" w:space="0" w:color="auto"/>
          <w:lang w:val="ro-RO"/>
        </w:rPr>
        <w:t>Activitatea rezidenților ZEL a înregistrat o creştere semnificativă comparativ cu perioada similară a anului precedent. Astfel,</w:t>
      </w:r>
      <w:r w:rsidR="00F55B86" w:rsidRPr="00F55B86">
        <w:rPr>
          <w:rFonts w:asciiTheme="minorHAnsi" w:eastAsiaTheme="minorHAnsi" w:hAnsiTheme="minorHAnsi" w:cstheme="minorBidi"/>
          <w:color w:val="595959" w:themeColor="text1" w:themeTint="A6"/>
          <w:sz w:val="26"/>
          <w:szCs w:val="26"/>
          <w:bdr w:val="none" w:sz="0" w:space="0" w:color="auto"/>
          <w:lang w:val="ro-RO"/>
        </w:rPr>
        <w:t xml:space="preserve"> </w:t>
      </w:r>
      <w:r w:rsidR="00552E51">
        <w:rPr>
          <w:rFonts w:asciiTheme="minorHAnsi" w:eastAsiaTheme="minorHAnsi" w:hAnsiTheme="minorHAnsi" w:cstheme="minorBidi"/>
          <w:color w:val="595959" w:themeColor="text1" w:themeTint="A6"/>
          <w:sz w:val="26"/>
          <w:szCs w:val="26"/>
          <w:bdr w:val="none" w:sz="0" w:space="0" w:color="auto"/>
          <w:lang w:val="ro-RO"/>
        </w:rPr>
        <w:t>reliefăm</w:t>
      </w:r>
      <w:r w:rsidR="00F55B86" w:rsidRPr="00F55B86">
        <w:rPr>
          <w:rFonts w:asciiTheme="minorHAnsi" w:eastAsiaTheme="minorHAnsi" w:hAnsiTheme="minorHAnsi" w:cstheme="minorBidi"/>
          <w:color w:val="595959" w:themeColor="text1" w:themeTint="A6"/>
          <w:sz w:val="26"/>
          <w:szCs w:val="26"/>
          <w:bdr w:val="none" w:sz="0" w:space="0" w:color="auto"/>
          <w:lang w:val="ro-RO"/>
        </w:rPr>
        <w:t xml:space="preserve"> majorarea veniturilor din vânzările </w:t>
      </w:r>
      <w:r w:rsidR="00552E51">
        <w:rPr>
          <w:rFonts w:asciiTheme="minorHAnsi" w:eastAsiaTheme="minorHAnsi" w:hAnsiTheme="minorHAnsi" w:cstheme="minorBidi"/>
          <w:color w:val="595959" w:themeColor="text1" w:themeTint="A6"/>
          <w:sz w:val="26"/>
          <w:szCs w:val="26"/>
          <w:bdr w:val="none" w:sz="0" w:space="0" w:color="auto"/>
          <w:lang w:val="ro-RO"/>
        </w:rPr>
        <w:t xml:space="preserve">producției industriale </w:t>
      </w:r>
      <w:r w:rsidR="00F55B86" w:rsidRPr="00F55B86">
        <w:rPr>
          <w:rFonts w:asciiTheme="minorHAnsi" w:eastAsiaTheme="minorHAnsi" w:hAnsiTheme="minorHAnsi" w:cstheme="minorBidi"/>
          <w:color w:val="595959" w:themeColor="text1" w:themeTint="A6"/>
          <w:sz w:val="26"/>
          <w:szCs w:val="26"/>
          <w:bdr w:val="none" w:sz="0" w:space="0" w:color="auto"/>
          <w:lang w:val="ro-RO"/>
        </w:rPr>
        <w:t xml:space="preserve">cu </w:t>
      </w:r>
      <w:r w:rsidR="00782EE8">
        <w:rPr>
          <w:rFonts w:asciiTheme="minorHAnsi" w:eastAsiaTheme="minorHAnsi" w:hAnsiTheme="minorHAnsi" w:cstheme="minorBidi"/>
          <w:color w:val="595959" w:themeColor="text1" w:themeTint="A6"/>
          <w:sz w:val="26"/>
          <w:szCs w:val="26"/>
          <w:bdr w:val="none" w:sz="0" w:space="0" w:color="auto"/>
          <w:lang w:val="ro-RO"/>
        </w:rPr>
        <w:t>16</w:t>
      </w:r>
      <w:r w:rsidR="00F55B86" w:rsidRPr="00F55B86">
        <w:rPr>
          <w:rFonts w:asciiTheme="minorHAnsi" w:eastAsiaTheme="minorHAnsi" w:hAnsiTheme="minorHAnsi" w:cstheme="minorBidi"/>
          <w:color w:val="595959" w:themeColor="text1" w:themeTint="A6"/>
          <w:sz w:val="26"/>
          <w:szCs w:val="26"/>
          <w:bdr w:val="none" w:sz="0" w:space="0" w:color="auto"/>
          <w:lang w:val="ro-RO"/>
        </w:rPr>
        <w:t>,4</w:t>
      </w:r>
      <w:r w:rsidR="00C95894">
        <w:rPr>
          <w:rFonts w:asciiTheme="minorHAnsi" w:eastAsiaTheme="minorHAnsi" w:hAnsiTheme="minorHAnsi" w:cstheme="minorBidi"/>
          <w:color w:val="595959" w:themeColor="text1" w:themeTint="A6"/>
          <w:sz w:val="26"/>
          <w:szCs w:val="26"/>
          <w:bdr w:val="none" w:sz="0" w:space="0" w:color="auto"/>
          <w:lang w:val="ro-RO"/>
        </w:rPr>
        <w:t xml:space="preserve"> </w:t>
      </w:r>
      <w:r w:rsidR="00F55B86" w:rsidRPr="00F55B86">
        <w:rPr>
          <w:rFonts w:asciiTheme="minorHAnsi" w:eastAsiaTheme="minorHAnsi" w:hAnsiTheme="minorHAnsi" w:cstheme="minorBidi"/>
          <w:color w:val="595959" w:themeColor="text1" w:themeTint="A6"/>
          <w:sz w:val="26"/>
          <w:szCs w:val="26"/>
          <w:bdr w:val="none" w:sz="0" w:space="0" w:color="auto"/>
          <w:lang w:val="ro-RO"/>
        </w:rPr>
        <w:t>% faţă de perioada similară a anului precedent, creșterea</w:t>
      </w:r>
      <w:r w:rsidR="004A1229">
        <w:rPr>
          <w:rFonts w:asciiTheme="minorHAnsi" w:eastAsiaTheme="minorHAnsi" w:hAnsiTheme="minorHAnsi" w:cstheme="minorBidi"/>
          <w:color w:val="595959" w:themeColor="text1" w:themeTint="A6"/>
          <w:sz w:val="26"/>
          <w:szCs w:val="26"/>
          <w:bdr w:val="none" w:sz="0" w:space="0" w:color="auto"/>
          <w:lang w:val="ro-RO"/>
        </w:rPr>
        <w:t xml:space="preserve"> cu </w:t>
      </w:r>
      <w:r w:rsidR="00782EE8">
        <w:rPr>
          <w:rFonts w:asciiTheme="minorHAnsi" w:eastAsiaTheme="minorHAnsi" w:hAnsiTheme="minorHAnsi" w:cstheme="minorBidi"/>
          <w:color w:val="595959" w:themeColor="text1" w:themeTint="A6"/>
          <w:sz w:val="26"/>
          <w:szCs w:val="26"/>
          <w:bdr w:val="none" w:sz="0" w:space="0" w:color="auto"/>
          <w:lang w:val="ro-RO"/>
        </w:rPr>
        <w:t>5</w:t>
      </w:r>
      <w:r w:rsidR="004A1229">
        <w:rPr>
          <w:rFonts w:asciiTheme="minorHAnsi" w:eastAsiaTheme="minorHAnsi" w:hAnsiTheme="minorHAnsi" w:cstheme="minorBidi"/>
          <w:color w:val="595959" w:themeColor="text1" w:themeTint="A6"/>
          <w:sz w:val="26"/>
          <w:szCs w:val="26"/>
          <w:bdr w:val="none" w:sz="0" w:space="0" w:color="auto"/>
          <w:lang w:val="ro-RO"/>
        </w:rPr>
        <w:t>,</w:t>
      </w:r>
      <w:r w:rsidR="00782EE8">
        <w:rPr>
          <w:rFonts w:asciiTheme="minorHAnsi" w:eastAsiaTheme="minorHAnsi" w:hAnsiTheme="minorHAnsi" w:cstheme="minorBidi"/>
          <w:color w:val="595959" w:themeColor="text1" w:themeTint="A6"/>
          <w:sz w:val="26"/>
          <w:szCs w:val="26"/>
          <w:bdr w:val="none" w:sz="0" w:space="0" w:color="auto"/>
          <w:lang w:val="ro-RO"/>
        </w:rPr>
        <w:t>8</w:t>
      </w:r>
      <w:r w:rsidR="00C95894">
        <w:rPr>
          <w:rFonts w:asciiTheme="minorHAnsi" w:eastAsiaTheme="minorHAnsi" w:hAnsiTheme="minorHAnsi" w:cstheme="minorBidi"/>
          <w:color w:val="595959" w:themeColor="text1" w:themeTint="A6"/>
          <w:sz w:val="26"/>
          <w:szCs w:val="26"/>
          <w:bdr w:val="none" w:sz="0" w:space="0" w:color="auto"/>
          <w:lang w:val="ro-RO"/>
        </w:rPr>
        <w:t xml:space="preserve"> </w:t>
      </w:r>
      <w:r w:rsidR="00F55B86" w:rsidRPr="00F55B86">
        <w:rPr>
          <w:rFonts w:asciiTheme="minorHAnsi" w:eastAsiaTheme="minorHAnsi" w:hAnsiTheme="minorHAnsi" w:cstheme="minorBidi"/>
          <w:color w:val="595959" w:themeColor="text1" w:themeTint="A6"/>
          <w:sz w:val="26"/>
          <w:szCs w:val="26"/>
          <w:bdr w:val="none" w:sz="0" w:space="0" w:color="auto"/>
          <w:lang w:val="ro-RO"/>
        </w:rPr>
        <w:t xml:space="preserve">% față de perioada similară a anului precedent a valorii mărfurilor și serviciilor </w:t>
      </w:r>
      <w:r w:rsidR="00782EE8">
        <w:rPr>
          <w:rFonts w:asciiTheme="minorHAnsi" w:eastAsiaTheme="minorHAnsi" w:hAnsiTheme="minorHAnsi" w:cstheme="minorBidi"/>
          <w:color w:val="595959" w:themeColor="text1" w:themeTint="A6"/>
          <w:sz w:val="26"/>
          <w:szCs w:val="26"/>
          <w:bdr w:val="none" w:sz="0" w:space="0" w:color="auto"/>
          <w:lang w:val="ro-RO"/>
        </w:rPr>
        <w:t xml:space="preserve">prestate </w:t>
      </w:r>
      <w:r w:rsidR="00F55B86" w:rsidRPr="00F55B86">
        <w:rPr>
          <w:rFonts w:asciiTheme="minorHAnsi" w:eastAsiaTheme="minorHAnsi" w:hAnsiTheme="minorHAnsi" w:cstheme="minorBidi"/>
          <w:color w:val="595959" w:themeColor="text1" w:themeTint="A6"/>
          <w:sz w:val="26"/>
          <w:szCs w:val="26"/>
          <w:bdr w:val="none" w:sz="0" w:space="0" w:color="auto"/>
          <w:lang w:val="ro-RO"/>
        </w:rPr>
        <w:t xml:space="preserve">în zonele economice libere în 2021, precum și majorarea activității comerciale externe cu </w:t>
      </w:r>
      <w:r w:rsidR="00782EE8">
        <w:rPr>
          <w:rFonts w:asciiTheme="minorHAnsi" w:eastAsiaTheme="minorHAnsi" w:hAnsiTheme="minorHAnsi" w:cstheme="minorBidi"/>
          <w:color w:val="595959" w:themeColor="text1" w:themeTint="A6"/>
          <w:sz w:val="26"/>
          <w:szCs w:val="26"/>
          <w:bdr w:val="none" w:sz="0" w:space="0" w:color="auto"/>
          <w:lang w:val="ro-RO"/>
        </w:rPr>
        <w:t>14</w:t>
      </w:r>
      <w:r w:rsidR="00F55B86" w:rsidRPr="00F55B86">
        <w:rPr>
          <w:rFonts w:asciiTheme="minorHAnsi" w:eastAsiaTheme="minorHAnsi" w:hAnsiTheme="minorHAnsi" w:cstheme="minorBidi"/>
          <w:color w:val="595959" w:themeColor="text1" w:themeTint="A6"/>
          <w:sz w:val="26"/>
          <w:szCs w:val="26"/>
          <w:bdr w:val="none" w:sz="0" w:space="0" w:color="auto"/>
          <w:lang w:val="ro-RO"/>
        </w:rPr>
        <w:t>,</w:t>
      </w:r>
      <w:r w:rsidR="00782EE8">
        <w:rPr>
          <w:rFonts w:asciiTheme="minorHAnsi" w:eastAsiaTheme="minorHAnsi" w:hAnsiTheme="minorHAnsi" w:cstheme="minorBidi"/>
          <w:color w:val="595959" w:themeColor="text1" w:themeTint="A6"/>
          <w:sz w:val="26"/>
          <w:szCs w:val="26"/>
          <w:bdr w:val="none" w:sz="0" w:space="0" w:color="auto"/>
          <w:lang w:val="ro-RO"/>
        </w:rPr>
        <w:t>7</w:t>
      </w:r>
      <w:r w:rsidR="00F55B86" w:rsidRPr="00F55B86">
        <w:rPr>
          <w:rFonts w:asciiTheme="minorHAnsi" w:eastAsiaTheme="minorHAnsi" w:hAnsiTheme="minorHAnsi" w:cstheme="minorBidi"/>
          <w:color w:val="595959" w:themeColor="text1" w:themeTint="A6"/>
          <w:sz w:val="26"/>
          <w:szCs w:val="26"/>
          <w:bdr w:val="none" w:sz="0" w:space="0" w:color="auto"/>
          <w:lang w:val="ro-RO"/>
        </w:rPr>
        <w:t>%;</w:t>
      </w:r>
    </w:p>
    <w:p w:rsidR="00CE09B8" w:rsidRPr="002C6C83" w:rsidRDefault="00CE09B8" w:rsidP="00193BE2">
      <w:pPr>
        <w:pStyle w:val="ListParagraph"/>
        <w:numPr>
          <w:ilvl w:val="0"/>
          <w:numId w:val="18"/>
        </w:numPr>
        <w:spacing w:line="276" w:lineRule="auto"/>
        <w:ind w:left="426"/>
        <w:jc w:val="both"/>
        <w:rPr>
          <w:rFonts w:asciiTheme="minorHAnsi" w:eastAsiaTheme="minorHAnsi" w:hAnsiTheme="minorHAnsi" w:cstheme="minorBidi"/>
          <w:color w:val="595959" w:themeColor="text1" w:themeTint="A6"/>
          <w:sz w:val="26"/>
          <w:szCs w:val="26"/>
          <w:bdr w:val="none" w:sz="0" w:space="0" w:color="auto"/>
          <w:lang w:val="ro-RO"/>
        </w:rPr>
      </w:pPr>
      <w:r w:rsidRPr="002C6C83">
        <w:rPr>
          <w:rFonts w:asciiTheme="minorHAnsi" w:eastAsiaTheme="minorHAnsi" w:hAnsiTheme="minorHAnsi" w:cstheme="minorBidi"/>
          <w:color w:val="595959" w:themeColor="text1" w:themeTint="A6"/>
          <w:sz w:val="26"/>
          <w:szCs w:val="26"/>
          <w:bdr w:val="none" w:sz="0" w:space="0" w:color="auto"/>
          <w:lang w:val="ro-RO"/>
        </w:rPr>
        <w:t>Contribuția zonelor economice libere la dezvolt</w:t>
      </w:r>
      <w:r w:rsidR="009C3FF0" w:rsidRPr="002C6C83">
        <w:rPr>
          <w:rFonts w:asciiTheme="minorHAnsi" w:eastAsiaTheme="minorHAnsi" w:hAnsiTheme="minorHAnsi" w:cstheme="minorBidi"/>
          <w:color w:val="595959" w:themeColor="text1" w:themeTint="A6"/>
          <w:sz w:val="26"/>
          <w:szCs w:val="26"/>
          <w:bdr w:val="none" w:sz="0" w:space="0" w:color="auto"/>
          <w:lang w:val="ro-RO"/>
        </w:rPr>
        <w:t xml:space="preserve">area economiei naționale deține </w:t>
      </w:r>
      <w:r w:rsidRPr="002C6C83">
        <w:rPr>
          <w:rFonts w:asciiTheme="minorHAnsi" w:eastAsiaTheme="minorHAnsi" w:hAnsiTheme="minorHAnsi" w:cstheme="minorBidi"/>
          <w:color w:val="595959" w:themeColor="text1" w:themeTint="A6"/>
          <w:sz w:val="26"/>
          <w:szCs w:val="26"/>
          <w:bdr w:val="none" w:sz="0" w:space="0" w:color="auto"/>
          <w:lang w:val="ro-RO"/>
        </w:rPr>
        <w:t xml:space="preserve">ponderi </w:t>
      </w:r>
      <w:r w:rsidR="00782EE8">
        <w:rPr>
          <w:rFonts w:asciiTheme="minorHAnsi" w:eastAsiaTheme="minorHAnsi" w:hAnsiTheme="minorHAnsi" w:cstheme="minorBidi"/>
          <w:color w:val="595959" w:themeColor="text1" w:themeTint="A6"/>
          <w:sz w:val="26"/>
          <w:szCs w:val="26"/>
          <w:bdr w:val="none" w:sz="0" w:space="0" w:color="auto"/>
          <w:lang w:val="ro-RO"/>
        </w:rPr>
        <w:t>semnificative</w:t>
      </w:r>
      <w:r w:rsidRPr="002C6C83">
        <w:rPr>
          <w:rFonts w:asciiTheme="minorHAnsi" w:eastAsiaTheme="minorHAnsi" w:hAnsiTheme="minorHAnsi" w:cstheme="minorBidi"/>
          <w:color w:val="595959" w:themeColor="text1" w:themeTint="A6"/>
          <w:sz w:val="26"/>
          <w:szCs w:val="26"/>
          <w:bdr w:val="none" w:sz="0" w:space="0" w:color="auto"/>
          <w:lang w:val="ro-RO"/>
        </w:rPr>
        <w:t>, înregistrând tendințe crescătoare</w:t>
      </w:r>
      <w:r w:rsidR="00DC3CBC" w:rsidRPr="002C6C83">
        <w:rPr>
          <w:rFonts w:asciiTheme="minorHAnsi" w:eastAsiaTheme="minorHAnsi" w:hAnsiTheme="minorHAnsi" w:cstheme="minorBidi"/>
          <w:color w:val="595959" w:themeColor="text1" w:themeTint="A6"/>
          <w:sz w:val="26"/>
          <w:szCs w:val="26"/>
          <w:bdr w:val="none" w:sz="0" w:space="0" w:color="auto"/>
          <w:lang w:val="ro-RO"/>
        </w:rPr>
        <w:t xml:space="preserve"> a ponderii </w:t>
      </w:r>
      <w:r w:rsidR="00321E8C" w:rsidRPr="002C6C83">
        <w:rPr>
          <w:rFonts w:asciiTheme="minorHAnsi" w:eastAsiaTheme="minorHAnsi" w:hAnsiTheme="minorHAnsi" w:cstheme="minorBidi"/>
          <w:color w:val="595959" w:themeColor="text1" w:themeTint="A6"/>
          <w:sz w:val="26"/>
          <w:szCs w:val="26"/>
          <w:bdr w:val="none" w:sz="0" w:space="0" w:color="auto"/>
          <w:lang w:val="ro-RO"/>
        </w:rPr>
        <w:t>investițiilor</w:t>
      </w:r>
      <w:r w:rsidR="00DC3CBC" w:rsidRPr="002C6C83">
        <w:rPr>
          <w:rFonts w:asciiTheme="minorHAnsi" w:eastAsiaTheme="minorHAnsi" w:hAnsiTheme="minorHAnsi" w:cstheme="minorBidi"/>
          <w:color w:val="595959" w:themeColor="text1" w:themeTint="A6"/>
          <w:sz w:val="26"/>
          <w:szCs w:val="26"/>
          <w:bdr w:val="none" w:sz="0" w:space="0" w:color="auto"/>
          <w:lang w:val="ro-RO"/>
        </w:rPr>
        <w:t xml:space="preserve"> din ZEL în total </w:t>
      </w:r>
      <w:r w:rsidR="00321E8C" w:rsidRPr="002C6C83">
        <w:rPr>
          <w:rFonts w:asciiTheme="minorHAnsi" w:eastAsiaTheme="minorHAnsi" w:hAnsiTheme="minorHAnsi" w:cstheme="minorBidi"/>
          <w:color w:val="595959" w:themeColor="text1" w:themeTint="A6"/>
          <w:sz w:val="26"/>
          <w:szCs w:val="26"/>
          <w:bdr w:val="none" w:sz="0" w:space="0" w:color="auto"/>
          <w:lang w:val="ro-RO"/>
        </w:rPr>
        <w:t>investiții în active imobilizate pe economia națională, precum și ai numărului mediu de angajați ai rezidenților ZEL;</w:t>
      </w:r>
    </w:p>
    <w:p w:rsidR="00CE09B8" w:rsidRPr="002C6C83" w:rsidRDefault="00CE09B8" w:rsidP="0005031C">
      <w:pPr>
        <w:pStyle w:val="ListParagraph"/>
        <w:numPr>
          <w:ilvl w:val="0"/>
          <w:numId w:val="18"/>
        </w:numPr>
        <w:spacing w:line="276" w:lineRule="auto"/>
        <w:ind w:left="426"/>
        <w:jc w:val="both"/>
        <w:rPr>
          <w:rFonts w:asciiTheme="minorHAnsi" w:eastAsiaTheme="minorHAnsi" w:hAnsiTheme="minorHAnsi" w:cstheme="minorBidi"/>
          <w:color w:val="595959" w:themeColor="text1" w:themeTint="A6"/>
          <w:sz w:val="26"/>
          <w:szCs w:val="26"/>
          <w:bdr w:val="none" w:sz="0" w:space="0" w:color="auto"/>
          <w:lang w:val="ro-RO"/>
        </w:rPr>
      </w:pPr>
      <w:r w:rsidRPr="002C6C83">
        <w:rPr>
          <w:rFonts w:asciiTheme="minorHAnsi" w:eastAsiaTheme="minorHAnsi" w:hAnsiTheme="minorHAnsi" w:cstheme="minorBidi"/>
          <w:color w:val="595959" w:themeColor="text1" w:themeTint="A6"/>
          <w:sz w:val="26"/>
          <w:szCs w:val="26"/>
          <w:bdr w:val="none" w:sz="0" w:space="0" w:color="auto"/>
          <w:lang w:val="ro-RO"/>
        </w:rPr>
        <w:t>Rezultatele economice ale zonelor economice libere naționale denotă un grad de concentrare preponderent în cadrul a 3 zone economice libere (ZEL „</w:t>
      </w:r>
      <w:r w:rsidR="001A649E" w:rsidRPr="002C6C83">
        <w:rPr>
          <w:rFonts w:asciiTheme="minorHAnsi" w:eastAsiaTheme="minorHAnsi" w:hAnsiTheme="minorHAnsi" w:cstheme="minorBidi"/>
          <w:color w:val="595959" w:themeColor="text1" w:themeTint="A6"/>
          <w:sz w:val="26"/>
          <w:szCs w:val="26"/>
          <w:bdr w:val="none" w:sz="0" w:space="0" w:color="auto"/>
          <w:lang w:val="ro-RO"/>
        </w:rPr>
        <w:t>Bălţi</w:t>
      </w:r>
      <w:r w:rsidRPr="002C6C83">
        <w:rPr>
          <w:rFonts w:asciiTheme="minorHAnsi" w:eastAsiaTheme="minorHAnsi" w:hAnsiTheme="minorHAnsi" w:cstheme="minorBidi"/>
          <w:color w:val="595959" w:themeColor="text1" w:themeTint="A6"/>
          <w:sz w:val="26"/>
          <w:szCs w:val="26"/>
          <w:bdr w:val="none" w:sz="0" w:space="0" w:color="auto"/>
          <w:lang w:val="ro-RO"/>
        </w:rPr>
        <w:t>”, ZEL „Ungheni-Business”, ZAL "Expo-Business-Chişinău").</w:t>
      </w:r>
    </w:p>
    <w:sectPr w:rsidR="00CE09B8" w:rsidRPr="002C6C83" w:rsidSect="00CE09B8">
      <w:footerReference w:type="default" r:id="rId16"/>
      <w:pgSz w:w="12240" w:h="15840"/>
      <w:pgMar w:top="1418" w:right="900" w:bottom="993" w:left="156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DD95DD8" w16cid:durableId="233D76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EB8" w:rsidRDefault="00FF6EB8" w:rsidP="00C6554A">
      <w:pPr>
        <w:spacing w:before="0" w:after="0" w:line="240" w:lineRule="auto"/>
      </w:pPr>
      <w:r>
        <w:separator/>
      </w:r>
    </w:p>
  </w:endnote>
  <w:endnote w:type="continuationSeparator" w:id="0">
    <w:p w:rsidR="00FF6EB8" w:rsidRDefault="00FF6EB8"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10C" w:rsidRDefault="00D3510C">
    <w:pPr>
      <w:pStyle w:val="Footer"/>
    </w:pPr>
    <w:r>
      <w:fldChar w:fldCharType="begin"/>
    </w:r>
    <w:r>
      <w:instrText xml:space="preserve"> PAGE  \* Arabic  \* MERGEFORMAT </w:instrText>
    </w:r>
    <w:r>
      <w:fldChar w:fldCharType="separate"/>
    </w:r>
    <w:r w:rsidR="00F769FD">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EB8" w:rsidRDefault="00FF6EB8" w:rsidP="00C6554A">
      <w:pPr>
        <w:spacing w:before="0" w:after="0" w:line="240" w:lineRule="auto"/>
      </w:pPr>
      <w:r>
        <w:separator/>
      </w:r>
    </w:p>
  </w:footnote>
  <w:footnote w:type="continuationSeparator" w:id="0">
    <w:p w:rsidR="00FF6EB8" w:rsidRDefault="00FF6EB8" w:rsidP="00C6554A">
      <w:pPr>
        <w:spacing w:before="0" w:after="0" w:line="240" w:lineRule="auto"/>
      </w:pPr>
      <w:r>
        <w:continuationSeparator/>
      </w:r>
    </w:p>
  </w:footnote>
  <w:footnote w:id="1">
    <w:p w:rsidR="00D3510C" w:rsidRDefault="00D3510C" w:rsidP="00CE09B8">
      <w:pPr>
        <w:pStyle w:val="FootnoteText"/>
        <w:rPr>
          <w:color w:val="auto"/>
          <w:sz w:val="20"/>
          <w:lang w:val="ro-RO"/>
        </w:rPr>
      </w:pPr>
      <w:r>
        <w:rPr>
          <w:rStyle w:val="FootnoteReference"/>
        </w:rPr>
        <w:footnoteRef/>
      </w:r>
      <w:r>
        <w:t xml:space="preserve"> </w:t>
      </w:r>
      <w:r>
        <w:rPr>
          <w:lang w:val="ro-RO"/>
        </w:rPr>
        <w:t>Sursa datelor: Biroul Național de Statistică (</w:t>
      </w:r>
      <w:hyperlink r:id="rId1" w:history="1">
        <w:r w:rsidRPr="006752A6">
          <w:rPr>
            <w:rStyle w:val="Hyperlink"/>
            <w:lang w:val="ro-RO"/>
          </w:rPr>
          <w:t>www.statistica.md</w:t>
        </w:r>
      </w:hyperlink>
      <w:r>
        <w:rPr>
          <w:lang w:val="ro-RO"/>
        </w:rPr>
        <w:t>), calculele autorului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83622"/>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FDE6FCF"/>
    <w:multiLevelType w:val="hybridMultilevel"/>
    <w:tmpl w:val="3A926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6F736D9"/>
    <w:multiLevelType w:val="hybridMultilevel"/>
    <w:tmpl w:val="27F0AA36"/>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4"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3413DA5"/>
    <w:multiLevelType w:val="hybridMultilevel"/>
    <w:tmpl w:val="47A8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96769A"/>
    <w:multiLevelType w:val="hybridMultilevel"/>
    <w:tmpl w:val="59CEB2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9"/>
  </w:num>
  <w:num w:numId="2">
    <w:abstractNumId w:val="8"/>
  </w:num>
  <w:num w:numId="3">
    <w:abstractNumId w:val="8"/>
  </w:num>
  <w:num w:numId="4">
    <w:abstractNumId w:val="9"/>
  </w:num>
  <w:num w:numId="5">
    <w:abstractNumId w:val="14"/>
  </w:num>
  <w:num w:numId="6">
    <w:abstractNumId w:val="10"/>
  </w:num>
  <w:num w:numId="7">
    <w:abstractNumId w:val="1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5"/>
  </w:num>
  <w:num w:numId="17">
    <w:abstractNumId w:val="13"/>
  </w:num>
  <w:num w:numId="18">
    <w:abstractNumId w:val="16"/>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30"/>
    <w:rsid w:val="00005893"/>
    <w:rsid w:val="000067FD"/>
    <w:rsid w:val="000077CA"/>
    <w:rsid w:val="00032F57"/>
    <w:rsid w:val="00034D35"/>
    <w:rsid w:val="0004304D"/>
    <w:rsid w:val="00047F70"/>
    <w:rsid w:val="0005031C"/>
    <w:rsid w:val="00052BE5"/>
    <w:rsid w:val="00053EB2"/>
    <w:rsid w:val="000616D5"/>
    <w:rsid w:val="0006297C"/>
    <w:rsid w:val="000754C6"/>
    <w:rsid w:val="00080C2C"/>
    <w:rsid w:val="000827CF"/>
    <w:rsid w:val="00085387"/>
    <w:rsid w:val="000950C2"/>
    <w:rsid w:val="00096D96"/>
    <w:rsid w:val="000A5D9E"/>
    <w:rsid w:val="000A7132"/>
    <w:rsid w:val="000B06DE"/>
    <w:rsid w:val="000B1919"/>
    <w:rsid w:val="000C0E3F"/>
    <w:rsid w:val="000C3280"/>
    <w:rsid w:val="000E14CC"/>
    <w:rsid w:val="000E205E"/>
    <w:rsid w:val="000E3B53"/>
    <w:rsid w:val="000E3D4F"/>
    <w:rsid w:val="000E4CEF"/>
    <w:rsid w:val="000E5A53"/>
    <w:rsid w:val="000F0D71"/>
    <w:rsid w:val="000F23D7"/>
    <w:rsid w:val="00106C33"/>
    <w:rsid w:val="00123C62"/>
    <w:rsid w:val="001411E6"/>
    <w:rsid w:val="0015164D"/>
    <w:rsid w:val="00156018"/>
    <w:rsid w:val="001619A0"/>
    <w:rsid w:val="0017399A"/>
    <w:rsid w:val="00191B9E"/>
    <w:rsid w:val="00193BE2"/>
    <w:rsid w:val="001A471B"/>
    <w:rsid w:val="001A5685"/>
    <w:rsid w:val="001A649E"/>
    <w:rsid w:val="001B76B7"/>
    <w:rsid w:val="001C5919"/>
    <w:rsid w:val="001E25E6"/>
    <w:rsid w:val="001F3462"/>
    <w:rsid w:val="0020415C"/>
    <w:rsid w:val="002057A8"/>
    <w:rsid w:val="002070F2"/>
    <w:rsid w:val="00223E2F"/>
    <w:rsid w:val="00224AF4"/>
    <w:rsid w:val="00233638"/>
    <w:rsid w:val="00237C15"/>
    <w:rsid w:val="00251102"/>
    <w:rsid w:val="002554CD"/>
    <w:rsid w:val="0025678E"/>
    <w:rsid w:val="0026030C"/>
    <w:rsid w:val="00271BFB"/>
    <w:rsid w:val="00272824"/>
    <w:rsid w:val="00275B20"/>
    <w:rsid w:val="0027641D"/>
    <w:rsid w:val="0027692A"/>
    <w:rsid w:val="00280E28"/>
    <w:rsid w:val="00287C4E"/>
    <w:rsid w:val="00293B83"/>
    <w:rsid w:val="002A08E3"/>
    <w:rsid w:val="002A26DD"/>
    <w:rsid w:val="002A3690"/>
    <w:rsid w:val="002B4003"/>
    <w:rsid w:val="002B4294"/>
    <w:rsid w:val="002C1135"/>
    <w:rsid w:val="002C5632"/>
    <w:rsid w:val="002C6C83"/>
    <w:rsid w:val="002D1F42"/>
    <w:rsid w:val="002D7E5C"/>
    <w:rsid w:val="002E16D7"/>
    <w:rsid w:val="002E6347"/>
    <w:rsid w:val="002F0459"/>
    <w:rsid w:val="002F4D84"/>
    <w:rsid w:val="002F643B"/>
    <w:rsid w:val="002F6782"/>
    <w:rsid w:val="00307E09"/>
    <w:rsid w:val="00321E8C"/>
    <w:rsid w:val="00332B78"/>
    <w:rsid w:val="00333D0D"/>
    <w:rsid w:val="003355A1"/>
    <w:rsid w:val="00335910"/>
    <w:rsid w:val="00340F9D"/>
    <w:rsid w:val="003412CF"/>
    <w:rsid w:val="00342150"/>
    <w:rsid w:val="00342AE0"/>
    <w:rsid w:val="00342B39"/>
    <w:rsid w:val="00343F37"/>
    <w:rsid w:val="00347198"/>
    <w:rsid w:val="00347802"/>
    <w:rsid w:val="003501C9"/>
    <w:rsid w:val="00350542"/>
    <w:rsid w:val="00361ABE"/>
    <w:rsid w:val="00362D82"/>
    <w:rsid w:val="0036470A"/>
    <w:rsid w:val="00364F20"/>
    <w:rsid w:val="00365A28"/>
    <w:rsid w:val="00373083"/>
    <w:rsid w:val="003755DB"/>
    <w:rsid w:val="00376E0E"/>
    <w:rsid w:val="00380A85"/>
    <w:rsid w:val="00381876"/>
    <w:rsid w:val="00391B0F"/>
    <w:rsid w:val="003A3BDA"/>
    <w:rsid w:val="003B0450"/>
    <w:rsid w:val="003B23F4"/>
    <w:rsid w:val="003C0693"/>
    <w:rsid w:val="003C2F7F"/>
    <w:rsid w:val="003C5FDC"/>
    <w:rsid w:val="003E6FA6"/>
    <w:rsid w:val="003F4AD3"/>
    <w:rsid w:val="004014DD"/>
    <w:rsid w:val="0040300A"/>
    <w:rsid w:val="00403F45"/>
    <w:rsid w:val="004166A6"/>
    <w:rsid w:val="00420C37"/>
    <w:rsid w:val="00423FEA"/>
    <w:rsid w:val="00427173"/>
    <w:rsid w:val="004365AE"/>
    <w:rsid w:val="00452921"/>
    <w:rsid w:val="00453E24"/>
    <w:rsid w:val="00460A25"/>
    <w:rsid w:val="0047225A"/>
    <w:rsid w:val="004751D3"/>
    <w:rsid w:val="00477DAA"/>
    <w:rsid w:val="00485AC4"/>
    <w:rsid w:val="00496F66"/>
    <w:rsid w:val="004A1229"/>
    <w:rsid w:val="004A24F7"/>
    <w:rsid w:val="004A35CE"/>
    <w:rsid w:val="004A3DFE"/>
    <w:rsid w:val="004A72D8"/>
    <w:rsid w:val="004B2C37"/>
    <w:rsid w:val="004C049F"/>
    <w:rsid w:val="004C5392"/>
    <w:rsid w:val="004C78BA"/>
    <w:rsid w:val="004D7756"/>
    <w:rsid w:val="004E13DE"/>
    <w:rsid w:val="004E425D"/>
    <w:rsid w:val="004F0807"/>
    <w:rsid w:val="004F2304"/>
    <w:rsid w:val="004F4434"/>
    <w:rsid w:val="005000E2"/>
    <w:rsid w:val="00501BD9"/>
    <w:rsid w:val="00507699"/>
    <w:rsid w:val="00512126"/>
    <w:rsid w:val="005202EA"/>
    <w:rsid w:val="00531238"/>
    <w:rsid w:val="00541846"/>
    <w:rsid w:val="00541B17"/>
    <w:rsid w:val="00547F03"/>
    <w:rsid w:val="00552E51"/>
    <w:rsid w:val="00567D25"/>
    <w:rsid w:val="005743AD"/>
    <w:rsid w:val="005802A4"/>
    <w:rsid w:val="00590A1F"/>
    <w:rsid w:val="0059151F"/>
    <w:rsid w:val="00592E56"/>
    <w:rsid w:val="005A2096"/>
    <w:rsid w:val="005A2803"/>
    <w:rsid w:val="005A50DD"/>
    <w:rsid w:val="005B091F"/>
    <w:rsid w:val="005B4134"/>
    <w:rsid w:val="005B453F"/>
    <w:rsid w:val="005C797C"/>
    <w:rsid w:val="005D3C75"/>
    <w:rsid w:val="005F41D2"/>
    <w:rsid w:val="00600D69"/>
    <w:rsid w:val="00602226"/>
    <w:rsid w:val="006050A4"/>
    <w:rsid w:val="006121BE"/>
    <w:rsid w:val="00612A12"/>
    <w:rsid w:val="00617F9A"/>
    <w:rsid w:val="0062059F"/>
    <w:rsid w:val="00621584"/>
    <w:rsid w:val="006268AF"/>
    <w:rsid w:val="00631C60"/>
    <w:rsid w:val="00632FBA"/>
    <w:rsid w:val="006333DC"/>
    <w:rsid w:val="00635510"/>
    <w:rsid w:val="006438F4"/>
    <w:rsid w:val="00646029"/>
    <w:rsid w:val="006475EF"/>
    <w:rsid w:val="00667E5C"/>
    <w:rsid w:val="0067418E"/>
    <w:rsid w:val="00692C31"/>
    <w:rsid w:val="006A1EED"/>
    <w:rsid w:val="006A3268"/>
    <w:rsid w:val="006A3CE7"/>
    <w:rsid w:val="006A5412"/>
    <w:rsid w:val="006D20C6"/>
    <w:rsid w:val="006E3431"/>
    <w:rsid w:val="006E4DFD"/>
    <w:rsid w:val="006E51D0"/>
    <w:rsid w:val="006F52CB"/>
    <w:rsid w:val="006F79F6"/>
    <w:rsid w:val="00705C57"/>
    <w:rsid w:val="0071251E"/>
    <w:rsid w:val="0071391F"/>
    <w:rsid w:val="00714CF0"/>
    <w:rsid w:val="00721722"/>
    <w:rsid w:val="00723F85"/>
    <w:rsid w:val="00723FCB"/>
    <w:rsid w:val="00726E69"/>
    <w:rsid w:val="00750549"/>
    <w:rsid w:val="00751172"/>
    <w:rsid w:val="007578F5"/>
    <w:rsid w:val="00765A5A"/>
    <w:rsid w:val="00777DBB"/>
    <w:rsid w:val="00782EE8"/>
    <w:rsid w:val="007863E0"/>
    <w:rsid w:val="00794503"/>
    <w:rsid w:val="007B7236"/>
    <w:rsid w:val="007C301C"/>
    <w:rsid w:val="007D0B47"/>
    <w:rsid w:val="007D31EF"/>
    <w:rsid w:val="007E1005"/>
    <w:rsid w:val="007E4EE4"/>
    <w:rsid w:val="007E7892"/>
    <w:rsid w:val="007F3D48"/>
    <w:rsid w:val="0080268C"/>
    <w:rsid w:val="0080494C"/>
    <w:rsid w:val="00811A07"/>
    <w:rsid w:val="008235DF"/>
    <w:rsid w:val="00843887"/>
    <w:rsid w:val="00845E49"/>
    <w:rsid w:val="00850B74"/>
    <w:rsid w:val="0085396F"/>
    <w:rsid w:val="00855F53"/>
    <w:rsid w:val="00856D18"/>
    <w:rsid w:val="00864FE2"/>
    <w:rsid w:val="00874728"/>
    <w:rsid w:val="00880887"/>
    <w:rsid w:val="00881929"/>
    <w:rsid w:val="0088597D"/>
    <w:rsid w:val="00886B54"/>
    <w:rsid w:val="008A0714"/>
    <w:rsid w:val="008A0DEA"/>
    <w:rsid w:val="008A168A"/>
    <w:rsid w:val="008A29CD"/>
    <w:rsid w:val="008A7CE1"/>
    <w:rsid w:val="008B0AF6"/>
    <w:rsid w:val="008B16C5"/>
    <w:rsid w:val="008B5C20"/>
    <w:rsid w:val="008B703D"/>
    <w:rsid w:val="008C2735"/>
    <w:rsid w:val="008D32D7"/>
    <w:rsid w:val="008E21B7"/>
    <w:rsid w:val="008F1C89"/>
    <w:rsid w:val="008F5A3B"/>
    <w:rsid w:val="00905762"/>
    <w:rsid w:val="00907C72"/>
    <w:rsid w:val="00911C51"/>
    <w:rsid w:val="00920634"/>
    <w:rsid w:val="00921EC3"/>
    <w:rsid w:val="00925C3C"/>
    <w:rsid w:val="00927055"/>
    <w:rsid w:val="00927FFC"/>
    <w:rsid w:val="00936EA6"/>
    <w:rsid w:val="00945640"/>
    <w:rsid w:val="00952070"/>
    <w:rsid w:val="00955038"/>
    <w:rsid w:val="00955892"/>
    <w:rsid w:val="00955E37"/>
    <w:rsid w:val="00964DCC"/>
    <w:rsid w:val="00967E62"/>
    <w:rsid w:val="00971EBD"/>
    <w:rsid w:val="00972C5F"/>
    <w:rsid w:val="009752C2"/>
    <w:rsid w:val="00975677"/>
    <w:rsid w:val="00983A5A"/>
    <w:rsid w:val="009849A1"/>
    <w:rsid w:val="00985C6B"/>
    <w:rsid w:val="00992CF5"/>
    <w:rsid w:val="009941E8"/>
    <w:rsid w:val="009943F2"/>
    <w:rsid w:val="009A51B1"/>
    <w:rsid w:val="009B048E"/>
    <w:rsid w:val="009B4FC3"/>
    <w:rsid w:val="009B7172"/>
    <w:rsid w:val="009C3FF0"/>
    <w:rsid w:val="009E01E8"/>
    <w:rsid w:val="009E0E69"/>
    <w:rsid w:val="009E2517"/>
    <w:rsid w:val="009F0A27"/>
    <w:rsid w:val="009F2B8F"/>
    <w:rsid w:val="00A02394"/>
    <w:rsid w:val="00A073DB"/>
    <w:rsid w:val="00A11553"/>
    <w:rsid w:val="00A27508"/>
    <w:rsid w:val="00A33B84"/>
    <w:rsid w:val="00A37590"/>
    <w:rsid w:val="00A43710"/>
    <w:rsid w:val="00A43EAD"/>
    <w:rsid w:val="00A448AB"/>
    <w:rsid w:val="00A44F9C"/>
    <w:rsid w:val="00A46768"/>
    <w:rsid w:val="00A55EF5"/>
    <w:rsid w:val="00A61C4D"/>
    <w:rsid w:val="00A67781"/>
    <w:rsid w:val="00A7100D"/>
    <w:rsid w:val="00A7660A"/>
    <w:rsid w:val="00A838C3"/>
    <w:rsid w:val="00A85130"/>
    <w:rsid w:val="00A92E18"/>
    <w:rsid w:val="00A942FE"/>
    <w:rsid w:val="00AB5657"/>
    <w:rsid w:val="00AC14A6"/>
    <w:rsid w:val="00AC5F93"/>
    <w:rsid w:val="00AC675E"/>
    <w:rsid w:val="00AD05E9"/>
    <w:rsid w:val="00AE5E49"/>
    <w:rsid w:val="00AF1B30"/>
    <w:rsid w:val="00AF5B46"/>
    <w:rsid w:val="00B00222"/>
    <w:rsid w:val="00B00C88"/>
    <w:rsid w:val="00B02FC4"/>
    <w:rsid w:val="00B04A62"/>
    <w:rsid w:val="00B24A2D"/>
    <w:rsid w:val="00B4314E"/>
    <w:rsid w:val="00B60BBE"/>
    <w:rsid w:val="00B67D9F"/>
    <w:rsid w:val="00B830B1"/>
    <w:rsid w:val="00B87939"/>
    <w:rsid w:val="00BA0794"/>
    <w:rsid w:val="00BA3ADF"/>
    <w:rsid w:val="00BA4483"/>
    <w:rsid w:val="00BB1315"/>
    <w:rsid w:val="00BB72C7"/>
    <w:rsid w:val="00BB7415"/>
    <w:rsid w:val="00BE0103"/>
    <w:rsid w:val="00BF5DBF"/>
    <w:rsid w:val="00BF6189"/>
    <w:rsid w:val="00C06191"/>
    <w:rsid w:val="00C12B14"/>
    <w:rsid w:val="00C24776"/>
    <w:rsid w:val="00C27B86"/>
    <w:rsid w:val="00C37A2A"/>
    <w:rsid w:val="00C403D1"/>
    <w:rsid w:val="00C43DAC"/>
    <w:rsid w:val="00C476D0"/>
    <w:rsid w:val="00C56DF1"/>
    <w:rsid w:val="00C57583"/>
    <w:rsid w:val="00C647B1"/>
    <w:rsid w:val="00C6554A"/>
    <w:rsid w:val="00C73941"/>
    <w:rsid w:val="00C740D0"/>
    <w:rsid w:val="00C81365"/>
    <w:rsid w:val="00C81800"/>
    <w:rsid w:val="00C85B63"/>
    <w:rsid w:val="00C95894"/>
    <w:rsid w:val="00CA3033"/>
    <w:rsid w:val="00CA4B3E"/>
    <w:rsid w:val="00CB6AEB"/>
    <w:rsid w:val="00CC0D90"/>
    <w:rsid w:val="00CD21E8"/>
    <w:rsid w:val="00CD3320"/>
    <w:rsid w:val="00CD6563"/>
    <w:rsid w:val="00CE09B8"/>
    <w:rsid w:val="00CE4224"/>
    <w:rsid w:val="00D10314"/>
    <w:rsid w:val="00D235D5"/>
    <w:rsid w:val="00D3510C"/>
    <w:rsid w:val="00D56427"/>
    <w:rsid w:val="00D75092"/>
    <w:rsid w:val="00D8745A"/>
    <w:rsid w:val="00D876E6"/>
    <w:rsid w:val="00DA285A"/>
    <w:rsid w:val="00DA3FD5"/>
    <w:rsid w:val="00DA4893"/>
    <w:rsid w:val="00DC3CBC"/>
    <w:rsid w:val="00DD2051"/>
    <w:rsid w:val="00DD5C68"/>
    <w:rsid w:val="00DE4CEC"/>
    <w:rsid w:val="00DF0BFE"/>
    <w:rsid w:val="00E000F8"/>
    <w:rsid w:val="00E24230"/>
    <w:rsid w:val="00E2744B"/>
    <w:rsid w:val="00E32040"/>
    <w:rsid w:val="00E33328"/>
    <w:rsid w:val="00E35F55"/>
    <w:rsid w:val="00E3798D"/>
    <w:rsid w:val="00E64132"/>
    <w:rsid w:val="00E6466A"/>
    <w:rsid w:val="00E67C8E"/>
    <w:rsid w:val="00E7736B"/>
    <w:rsid w:val="00E91BDD"/>
    <w:rsid w:val="00EA11CD"/>
    <w:rsid w:val="00EA2FE1"/>
    <w:rsid w:val="00EA3940"/>
    <w:rsid w:val="00EB2F83"/>
    <w:rsid w:val="00EC187C"/>
    <w:rsid w:val="00EC26E0"/>
    <w:rsid w:val="00ED7C44"/>
    <w:rsid w:val="00EF3707"/>
    <w:rsid w:val="00EF4EEB"/>
    <w:rsid w:val="00EF7104"/>
    <w:rsid w:val="00F03AD2"/>
    <w:rsid w:val="00F05679"/>
    <w:rsid w:val="00F21F2D"/>
    <w:rsid w:val="00F23371"/>
    <w:rsid w:val="00F32B54"/>
    <w:rsid w:val="00F372DD"/>
    <w:rsid w:val="00F40A9E"/>
    <w:rsid w:val="00F46A80"/>
    <w:rsid w:val="00F55B86"/>
    <w:rsid w:val="00F55BBA"/>
    <w:rsid w:val="00F56982"/>
    <w:rsid w:val="00F724CA"/>
    <w:rsid w:val="00F73403"/>
    <w:rsid w:val="00F76525"/>
    <w:rsid w:val="00F769FD"/>
    <w:rsid w:val="00F84EE0"/>
    <w:rsid w:val="00F850AC"/>
    <w:rsid w:val="00F878C6"/>
    <w:rsid w:val="00F91EBA"/>
    <w:rsid w:val="00FA7F6D"/>
    <w:rsid w:val="00FB12D1"/>
    <w:rsid w:val="00FD3749"/>
    <w:rsid w:val="00FD53E0"/>
    <w:rsid w:val="00FE573A"/>
    <w:rsid w:val="00FF2A28"/>
    <w:rsid w:val="00FF68FB"/>
    <w:rsid w:val="00FF6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F6F923-FCA0-46F5-9120-86EC0BFBB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D0D"/>
  </w:style>
  <w:style w:type="paragraph" w:styleId="Heading1">
    <w:name w:val="heading 1"/>
    <w:basedOn w:val="Normal"/>
    <w:next w:val="Normal"/>
    <w:link w:val="Heading1Ch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Heading2">
    <w:name w:val="heading 2"/>
    <w:basedOn w:val="Normal"/>
    <w:next w:val="Normal"/>
    <w:link w:val="Heading2Char"/>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Heading3">
    <w:name w:val="heading 3"/>
    <w:basedOn w:val="Normal"/>
    <w:next w:val="Normal"/>
    <w:link w:val="Heading3Ch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Heading6">
    <w:name w:val="heading 6"/>
    <w:basedOn w:val="Normal"/>
    <w:next w:val="Normal"/>
    <w:link w:val="Heading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Heading7">
    <w:name w:val="heading 7"/>
    <w:basedOn w:val="Normal"/>
    <w:next w:val="Normal"/>
    <w:link w:val="Heading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Heading8">
    <w:name w:val="heading 8"/>
    <w:basedOn w:val="Normal"/>
    <w:next w:val="Normal"/>
    <w:link w:val="Heading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D0D"/>
    <w:rPr>
      <w:rFonts w:asciiTheme="majorHAnsi" w:eastAsiaTheme="majorEastAsia" w:hAnsiTheme="majorHAnsi" w:cstheme="majorBidi"/>
      <w:color w:val="007789" w:themeColor="accent1" w:themeShade="BF"/>
      <w:sz w:val="32"/>
    </w:rPr>
  </w:style>
  <w:style w:type="character" w:customStyle="1" w:styleId="Heading2Char">
    <w:name w:val="Heading 2 Char"/>
    <w:basedOn w:val="DefaultParagraphFont"/>
    <w:link w:val="Heading2"/>
    <w:rsid w:val="00333D0D"/>
    <w:rPr>
      <w:rFonts w:asciiTheme="majorHAnsi" w:eastAsiaTheme="majorEastAsia" w:hAnsiTheme="majorHAnsi" w:cstheme="majorBidi"/>
      <w:caps/>
      <w:color w:val="007789" w:themeColor="accent1" w:themeShade="BF"/>
      <w:sz w:val="24"/>
    </w:rPr>
  </w:style>
  <w:style w:type="paragraph" w:customStyle="1" w:styleId="ContactInfo">
    <w:name w:val="Contact Info"/>
    <w:basedOn w:val="Normal"/>
    <w:uiPriority w:val="4"/>
    <w:qFormat/>
    <w:rsid w:val="00C6554A"/>
    <w:pPr>
      <w:spacing w:before="0" w:after="0"/>
      <w:jc w:val="center"/>
    </w:pPr>
  </w:style>
  <w:style w:type="paragraph" w:styleId="ListBullet">
    <w:name w:val="List Bullet"/>
    <w:basedOn w:val="Normal"/>
    <w:uiPriority w:val="10"/>
    <w:unhideWhenUsed/>
    <w:qFormat/>
    <w:rsid w:val="00C6554A"/>
    <w:pPr>
      <w:numPr>
        <w:numId w:val="4"/>
      </w:numPr>
    </w:pPr>
  </w:style>
  <w:style w:type="paragraph" w:styleId="Title">
    <w:name w:val="Title"/>
    <w:basedOn w:val="Normal"/>
    <w:link w:val="TitleChar"/>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leChar">
    <w:name w:val="Title Char"/>
    <w:basedOn w:val="DefaultParagraphFont"/>
    <w:link w:val="Title"/>
    <w:rsid w:val="00333D0D"/>
    <w:rPr>
      <w:rFonts w:asciiTheme="majorHAnsi" w:eastAsiaTheme="majorEastAsia" w:hAnsiTheme="majorHAnsi" w:cstheme="majorBidi"/>
      <w:color w:val="007789" w:themeColor="accent1" w:themeShade="BF"/>
      <w:kern w:val="28"/>
      <w:sz w:val="60"/>
    </w:rPr>
  </w:style>
  <w:style w:type="paragraph" w:styleId="Subtitle">
    <w:name w:val="Subtitle"/>
    <w:basedOn w:val="Normal"/>
    <w:link w:val="Subtitle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ubtitleChar">
    <w:name w:val="Subtitle Char"/>
    <w:basedOn w:val="DefaultParagraphFont"/>
    <w:link w:val="Subtitle"/>
    <w:uiPriority w:val="3"/>
    <w:rsid w:val="00333D0D"/>
    <w:rPr>
      <w:rFonts w:asciiTheme="majorHAnsi" w:eastAsiaTheme="majorEastAsia" w:hAnsiTheme="majorHAnsi" w:cstheme="majorBidi"/>
      <w:caps/>
      <w:sz w:val="26"/>
    </w:rPr>
  </w:style>
  <w:style w:type="paragraph" w:styleId="Footer">
    <w:name w:val="footer"/>
    <w:basedOn w:val="Normal"/>
    <w:link w:val="FooterChar"/>
    <w:uiPriority w:val="99"/>
    <w:unhideWhenUsed/>
    <w:rsid w:val="00C6554A"/>
    <w:pPr>
      <w:spacing w:before="0" w:after="0" w:line="240" w:lineRule="auto"/>
      <w:jc w:val="right"/>
    </w:pPr>
    <w:rPr>
      <w:caps/>
    </w:rPr>
  </w:style>
  <w:style w:type="character" w:customStyle="1" w:styleId="FooterChar">
    <w:name w:val="Footer Char"/>
    <w:basedOn w:val="DefaultParagraphFont"/>
    <w:link w:val="Footer"/>
    <w:uiPriority w:val="99"/>
    <w:rsid w:val="00C6554A"/>
    <w:rPr>
      <w:caps/>
    </w:rPr>
  </w:style>
  <w:style w:type="paragraph" w:customStyle="1" w:styleId="Photo">
    <w:name w:val="Photo"/>
    <w:basedOn w:val="Normal"/>
    <w:uiPriority w:val="1"/>
    <w:qFormat/>
    <w:rsid w:val="00C6554A"/>
    <w:pPr>
      <w:spacing w:before="0" w:after="0" w:line="240" w:lineRule="auto"/>
      <w:jc w:val="center"/>
    </w:pPr>
  </w:style>
  <w:style w:type="paragraph" w:styleId="Header">
    <w:name w:val="header"/>
    <w:basedOn w:val="Normal"/>
    <w:link w:val="HeaderChar"/>
    <w:uiPriority w:val="99"/>
    <w:unhideWhenUsed/>
    <w:rsid w:val="00C6554A"/>
    <w:pPr>
      <w:spacing w:before="0" w:after="0" w:line="240" w:lineRule="auto"/>
    </w:pPr>
  </w:style>
  <w:style w:type="character" w:customStyle="1" w:styleId="HeaderChar">
    <w:name w:val="Header Char"/>
    <w:basedOn w:val="DefaultParagraphFont"/>
    <w:link w:val="Header"/>
    <w:uiPriority w:val="99"/>
    <w:rsid w:val="00C6554A"/>
    <w:rPr>
      <w:color w:val="595959" w:themeColor="text1" w:themeTint="A6"/>
      <w:sz w:val="20"/>
      <w:szCs w:val="20"/>
      <w:lang w:eastAsia="ja-JP"/>
    </w:rPr>
  </w:style>
  <w:style w:type="paragraph" w:styleId="ListNumber">
    <w:name w:val="List Number"/>
    <w:basedOn w:val="Normal"/>
    <w:uiPriority w:val="11"/>
    <w:unhideWhenUsed/>
    <w:qFormat/>
    <w:rsid w:val="00C6554A"/>
    <w:pPr>
      <w:numPr>
        <w:numId w:val="3"/>
      </w:numPr>
      <w:contextualSpacing/>
    </w:pPr>
  </w:style>
  <w:style w:type="character" w:customStyle="1" w:styleId="Heading3Char">
    <w:name w:val="Heading 3 Char"/>
    <w:basedOn w:val="DefaultParagraphFont"/>
    <w:link w:val="Heading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Heading8Char">
    <w:name w:val="Heading 8 Char"/>
    <w:basedOn w:val="DefaultParagraphFont"/>
    <w:link w:val="Heading8"/>
    <w:uiPriority w:val="9"/>
    <w:semiHidden/>
    <w:rsid w:val="00C6554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6554A"/>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C6554A"/>
    <w:rPr>
      <w:i/>
      <w:iCs/>
      <w:color w:val="007789" w:themeColor="accent1" w:themeShade="BF"/>
    </w:rPr>
  </w:style>
  <w:style w:type="paragraph" w:styleId="IntenseQuote">
    <w:name w:val="Intense Quote"/>
    <w:basedOn w:val="Normal"/>
    <w:next w:val="Normal"/>
    <w:link w:val="IntenseQuote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IntenseQuoteChar">
    <w:name w:val="Intense Quote Char"/>
    <w:basedOn w:val="DefaultParagraphFont"/>
    <w:link w:val="IntenseQuote"/>
    <w:uiPriority w:val="30"/>
    <w:semiHidden/>
    <w:rsid w:val="00C6554A"/>
    <w:rPr>
      <w:i/>
      <w:iCs/>
      <w:color w:val="007789" w:themeColor="accent1" w:themeShade="BF"/>
    </w:rPr>
  </w:style>
  <w:style w:type="character" w:styleId="IntenseReference">
    <w:name w:val="Intense Reference"/>
    <w:basedOn w:val="DefaultParagraphFont"/>
    <w:uiPriority w:val="32"/>
    <w:semiHidden/>
    <w:unhideWhenUsed/>
    <w:qFormat/>
    <w:rsid w:val="00C6554A"/>
    <w:rPr>
      <w:b/>
      <w:bCs/>
      <w:caps w:val="0"/>
      <w:smallCaps/>
      <w:color w:val="007789" w:themeColor="accent1" w:themeShade="BF"/>
      <w:spacing w:val="5"/>
    </w:rPr>
  </w:style>
  <w:style w:type="paragraph" w:styleId="Caption">
    <w:name w:val="caption"/>
    <w:basedOn w:val="Normal"/>
    <w:next w:val="Normal"/>
    <w:uiPriority w:val="35"/>
    <w:semiHidden/>
    <w:unhideWhenUsed/>
    <w:qFormat/>
    <w:rsid w:val="00C6554A"/>
    <w:pPr>
      <w:spacing w:before="0" w:line="240" w:lineRule="auto"/>
    </w:pPr>
    <w:rPr>
      <w:i/>
      <w:iCs/>
      <w:color w:val="4E5B6F" w:themeColor="text2"/>
      <w:szCs w:val="18"/>
    </w:rPr>
  </w:style>
  <w:style w:type="paragraph" w:styleId="BalloonText">
    <w:name w:val="Balloon Text"/>
    <w:basedOn w:val="Normal"/>
    <w:link w:val="BalloonTextChar"/>
    <w:uiPriority w:val="99"/>
    <w:semiHidden/>
    <w:unhideWhenUsed/>
    <w:rsid w:val="00C6554A"/>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6554A"/>
    <w:rPr>
      <w:rFonts w:ascii="Segoe UI" w:hAnsi="Segoe UI" w:cs="Segoe UI"/>
      <w:szCs w:val="18"/>
    </w:rPr>
  </w:style>
  <w:style w:type="paragraph" w:styleId="BlockText">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BodyText3">
    <w:name w:val="Body Text 3"/>
    <w:basedOn w:val="Normal"/>
    <w:link w:val="BodyText3Char"/>
    <w:uiPriority w:val="99"/>
    <w:semiHidden/>
    <w:unhideWhenUsed/>
    <w:rsid w:val="00C6554A"/>
    <w:pPr>
      <w:spacing w:after="120"/>
    </w:pPr>
    <w:rPr>
      <w:szCs w:val="16"/>
    </w:rPr>
  </w:style>
  <w:style w:type="character" w:customStyle="1" w:styleId="BodyText3Char">
    <w:name w:val="Body Text 3 Char"/>
    <w:basedOn w:val="DefaultParagraphFont"/>
    <w:link w:val="BodyText3"/>
    <w:uiPriority w:val="99"/>
    <w:semiHidden/>
    <w:rsid w:val="00C6554A"/>
    <w:rPr>
      <w:szCs w:val="16"/>
    </w:rPr>
  </w:style>
  <w:style w:type="paragraph" w:styleId="BodyTextIndent3">
    <w:name w:val="Body Text Indent 3"/>
    <w:basedOn w:val="Normal"/>
    <w:link w:val="BodyTextIndent3Char"/>
    <w:semiHidden/>
    <w:unhideWhenUsed/>
    <w:rsid w:val="00C6554A"/>
    <w:pPr>
      <w:spacing w:after="120"/>
      <w:ind w:left="360"/>
    </w:pPr>
    <w:rPr>
      <w:szCs w:val="16"/>
    </w:rPr>
  </w:style>
  <w:style w:type="character" w:customStyle="1" w:styleId="BodyTextIndent3Char">
    <w:name w:val="Body Text Indent 3 Char"/>
    <w:basedOn w:val="DefaultParagraphFont"/>
    <w:link w:val="BodyTextIndent3"/>
    <w:semiHidden/>
    <w:rsid w:val="00C6554A"/>
    <w:rPr>
      <w:szCs w:val="16"/>
    </w:rPr>
  </w:style>
  <w:style w:type="character" w:styleId="CommentReference">
    <w:name w:val="annotation reference"/>
    <w:basedOn w:val="DefaultParagraphFont"/>
    <w:uiPriority w:val="99"/>
    <w:semiHidden/>
    <w:unhideWhenUsed/>
    <w:rsid w:val="00C6554A"/>
    <w:rPr>
      <w:sz w:val="22"/>
      <w:szCs w:val="16"/>
    </w:rPr>
  </w:style>
  <w:style w:type="paragraph" w:styleId="CommentText">
    <w:name w:val="annotation text"/>
    <w:basedOn w:val="Normal"/>
    <w:link w:val="CommentTextChar"/>
    <w:uiPriority w:val="99"/>
    <w:semiHidden/>
    <w:unhideWhenUsed/>
    <w:rsid w:val="00C6554A"/>
    <w:pPr>
      <w:spacing w:line="240" w:lineRule="auto"/>
    </w:pPr>
    <w:rPr>
      <w:szCs w:val="20"/>
    </w:rPr>
  </w:style>
  <w:style w:type="character" w:customStyle="1" w:styleId="CommentTextChar">
    <w:name w:val="Comment Text Char"/>
    <w:basedOn w:val="DefaultParagraphFont"/>
    <w:link w:val="CommentText"/>
    <w:uiPriority w:val="99"/>
    <w:semiHidden/>
    <w:rsid w:val="00C6554A"/>
    <w:rPr>
      <w:szCs w:val="20"/>
    </w:rPr>
  </w:style>
  <w:style w:type="paragraph" w:styleId="CommentSubject">
    <w:name w:val="annotation subject"/>
    <w:basedOn w:val="CommentText"/>
    <w:next w:val="CommentText"/>
    <w:link w:val="CommentSubjectChar"/>
    <w:uiPriority w:val="99"/>
    <w:semiHidden/>
    <w:unhideWhenUsed/>
    <w:rsid w:val="00C6554A"/>
    <w:rPr>
      <w:b/>
      <w:bCs/>
    </w:rPr>
  </w:style>
  <w:style w:type="character" w:customStyle="1" w:styleId="CommentSubjectChar">
    <w:name w:val="Comment Subject Char"/>
    <w:basedOn w:val="CommentTextChar"/>
    <w:link w:val="CommentSubject"/>
    <w:uiPriority w:val="99"/>
    <w:semiHidden/>
    <w:rsid w:val="00C6554A"/>
    <w:rPr>
      <w:b/>
      <w:bCs/>
      <w:szCs w:val="20"/>
    </w:rPr>
  </w:style>
  <w:style w:type="paragraph" w:styleId="DocumentMap">
    <w:name w:val="Document Map"/>
    <w:basedOn w:val="Normal"/>
    <w:link w:val="DocumentMapChar"/>
    <w:uiPriority w:val="99"/>
    <w:semiHidden/>
    <w:unhideWhenUsed/>
    <w:rsid w:val="00C6554A"/>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6554A"/>
    <w:rPr>
      <w:rFonts w:ascii="Segoe UI" w:hAnsi="Segoe UI" w:cs="Segoe UI"/>
      <w:szCs w:val="16"/>
    </w:rPr>
  </w:style>
  <w:style w:type="paragraph" w:styleId="EndnoteText">
    <w:name w:val="endnote text"/>
    <w:basedOn w:val="Normal"/>
    <w:link w:val="EndnoteTextChar"/>
    <w:uiPriority w:val="99"/>
    <w:semiHidden/>
    <w:unhideWhenUsed/>
    <w:rsid w:val="00C6554A"/>
    <w:pPr>
      <w:spacing w:before="0" w:after="0" w:line="240" w:lineRule="auto"/>
    </w:pPr>
    <w:rPr>
      <w:szCs w:val="20"/>
    </w:rPr>
  </w:style>
  <w:style w:type="character" w:customStyle="1" w:styleId="EndnoteTextChar">
    <w:name w:val="Endnote Text Char"/>
    <w:basedOn w:val="DefaultParagraphFont"/>
    <w:link w:val="EndnoteText"/>
    <w:uiPriority w:val="99"/>
    <w:semiHidden/>
    <w:rsid w:val="00C6554A"/>
    <w:rPr>
      <w:szCs w:val="20"/>
    </w:rPr>
  </w:style>
  <w:style w:type="paragraph" w:styleId="EnvelopeReturn">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6554A"/>
    <w:rPr>
      <w:color w:val="007789" w:themeColor="accent1" w:themeShade="BF"/>
      <w:u w:val="single"/>
    </w:rPr>
  </w:style>
  <w:style w:type="paragraph" w:styleId="FootnoteText">
    <w:name w:val="footnote text"/>
    <w:basedOn w:val="Normal"/>
    <w:link w:val="FootnoteTextChar"/>
    <w:semiHidden/>
    <w:unhideWhenUsed/>
    <w:rsid w:val="00C6554A"/>
    <w:pPr>
      <w:spacing w:before="0" w:after="0" w:line="240" w:lineRule="auto"/>
    </w:pPr>
    <w:rPr>
      <w:szCs w:val="20"/>
    </w:rPr>
  </w:style>
  <w:style w:type="character" w:customStyle="1" w:styleId="FootnoteTextChar">
    <w:name w:val="Footnote Text Char"/>
    <w:basedOn w:val="DefaultParagraphFont"/>
    <w:link w:val="FootnoteText"/>
    <w:semiHidden/>
    <w:rsid w:val="00C6554A"/>
    <w:rPr>
      <w:szCs w:val="20"/>
    </w:rPr>
  </w:style>
  <w:style w:type="character" w:styleId="HTMLCode">
    <w:name w:val="HTML Code"/>
    <w:basedOn w:val="DefaultParagraphFont"/>
    <w:uiPriority w:val="99"/>
    <w:semiHidden/>
    <w:unhideWhenUsed/>
    <w:rsid w:val="00C6554A"/>
    <w:rPr>
      <w:rFonts w:ascii="Consolas" w:hAnsi="Consolas"/>
      <w:sz w:val="22"/>
      <w:szCs w:val="20"/>
    </w:rPr>
  </w:style>
  <w:style w:type="character" w:styleId="HTMLKeyboard">
    <w:name w:val="HTML Keyboard"/>
    <w:basedOn w:val="DefaultParagraphFont"/>
    <w:uiPriority w:val="99"/>
    <w:semiHidden/>
    <w:unhideWhenUsed/>
    <w:rsid w:val="00C6554A"/>
    <w:rPr>
      <w:rFonts w:ascii="Consolas" w:hAnsi="Consolas"/>
      <w:sz w:val="22"/>
      <w:szCs w:val="20"/>
    </w:rPr>
  </w:style>
  <w:style w:type="paragraph" w:styleId="HTMLPreformatted">
    <w:name w:val="HTML Preformatted"/>
    <w:basedOn w:val="Normal"/>
    <w:link w:val="HTMLPreformattedChar"/>
    <w:uiPriority w:val="99"/>
    <w:semiHidden/>
    <w:unhideWhenUsed/>
    <w:rsid w:val="00C6554A"/>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6554A"/>
    <w:rPr>
      <w:rFonts w:ascii="Consolas" w:hAnsi="Consolas"/>
      <w:szCs w:val="20"/>
    </w:rPr>
  </w:style>
  <w:style w:type="character" w:styleId="HTMLTypewriter">
    <w:name w:val="HTML Typewriter"/>
    <w:basedOn w:val="DefaultParagraphFont"/>
    <w:uiPriority w:val="99"/>
    <w:semiHidden/>
    <w:unhideWhenUsed/>
    <w:rsid w:val="00C6554A"/>
    <w:rPr>
      <w:rFonts w:ascii="Consolas" w:hAnsi="Consolas"/>
      <w:sz w:val="22"/>
      <w:szCs w:val="20"/>
    </w:rPr>
  </w:style>
  <w:style w:type="character" w:styleId="Hyperlink">
    <w:name w:val="Hyperlink"/>
    <w:basedOn w:val="DefaultParagraphFont"/>
    <w:uiPriority w:val="99"/>
    <w:unhideWhenUsed/>
    <w:rsid w:val="00C6554A"/>
    <w:rPr>
      <w:color w:val="835D00" w:themeColor="accent3" w:themeShade="80"/>
      <w:u w:val="single"/>
    </w:rPr>
  </w:style>
  <w:style w:type="paragraph" w:styleId="MacroText">
    <w:name w:val="macro"/>
    <w:link w:val="MacroTex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6554A"/>
    <w:rPr>
      <w:rFonts w:ascii="Consolas" w:hAnsi="Consolas"/>
      <w:szCs w:val="20"/>
    </w:rPr>
  </w:style>
  <w:style w:type="character" w:styleId="PlaceholderText">
    <w:name w:val="Placeholder Text"/>
    <w:basedOn w:val="DefaultParagraphFont"/>
    <w:uiPriority w:val="99"/>
    <w:semiHidden/>
    <w:rsid w:val="00C6554A"/>
    <w:rPr>
      <w:color w:val="595959" w:themeColor="text1" w:themeTint="A6"/>
    </w:rPr>
  </w:style>
  <w:style w:type="paragraph" w:styleId="PlainText">
    <w:name w:val="Plain Text"/>
    <w:basedOn w:val="Normal"/>
    <w:link w:val="PlainTextChar"/>
    <w:uiPriority w:val="99"/>
    <w:semiHidden/>
    <w:unhideWhenUsed/>
    <w:rsid w:val="00C6554A"/>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C6554A"/>
    <w:rPr>
      <w:rFonts w:ascii="Consolas" w:hAnsi="Consolas"/>
      <w:szCs w:val="21"/>
    </w:rPr>
  </w:style>
  <w:style w:type="character" w:customStyle="1" w:styleId="Heading7Char">
    <w:name w:val="Heading 7 Char"/>
    <w:basedOn w:val="DefaultParagraphFont"/>
    <w:link w:val="Heading7"/>
    <w:uiPriority w:val="9"/>
    <w:semiHidden/>
    <w:rsid w:val="002554CD"/>
    <w:rPr>
      <w:rFonts w:asciiTheme="majorHAnsi" w:eastAsiaTheme="majorEastAsia" w:hAnsiTheme="majorHAnsi" w:cstheme="majorBidi"/>
      <w:i/>
      <w:iCs/>
      <w:color w:val="004F5B" w:themeColor="accent1" w:themeShade="7F"/>
    </w:rPr>
  </w:style>
  <w:style w:type="character" w:customStyle="1" w:styleId="Heading6Char">
    <w:name w:val="Heading 6 Char"/>
    <w:basedOn w:val="DefaultParagraphFont"/>
    <w:link w:val="Heading6"/>
    <w:uiPriority w:val="9"/>
    <w:semiHidden/>
    <w:rsid w:val="002554CD"/>
    <w:rPr>
      <w:rFonts w:asciiTheme="majorHAnsi" w:eastAsiaTheme="majorEastAsia" w:hAnsiTheme="majorHAnsi" w:cstheme="majorBidi"/>
      <w:color w:val="004F5B" w:themeColor="accent1" w:themeShade="7F"/>
    </w:rPr>
  </w:style>
  <w:style w:type="paragraph" w:styleId="ListParagraph">
    <w:name w:val="List Paragraph"/>
    <w:rsid w:val="009F2B8F"/>
    <w:pPr>
      <w:pBdr>
        <w:top w:val="nil"/>
        <w:left w:val="nil"/>
        <w:bottom w:val="nil"/>
        <w:right w:val="nil"/>
        <w:between w:val="nil"/>
        <w:bar w:val="nil"/>
      </w:pBdr>
      <w:spacing w:before="0" w:after="0" w:line="240" w:lineRule="auto"/>
      <w:ind w:left="720"/>
    </w:pPr>
    <w:rPr>
      <w:rFonts w:ascii="Calibri" w:eastAsia="Calibri" w:hAnsi="Calibri" w:cs="Calibri"/>
      <w:color w:val="000000"/>
      <w:u w:color="000000"/>
      <w:bdr w:val="nil"/>
      <w:lang w:val="ru-RU"/>
    </w:rPr>
  </w:style>
  <w:style w:type="paragraph" w:styleId="TOCHeading">
    <w:name w:val="TOC Heading"/>
    <w:basedOn w:val="Heading1"/>
    <w:next w:val="Normal"/>
    <w:uiPriority w:val="39"/>
    <w:unhideWhenUsed/>
    <w:qFormat/>
    <w:rsid w:val="003C0693"/>
    <w:pPr>
      <w:spacing w:before="240" w:after="0" w:line="259" w:lineRule="auto"/>
      <w:contextualSpacing w:val="0"/>
      <w:outlineLvl w:val="9"/>
    </w:pPr>
    <w:rPr>
      <w:szCs w:val="32"/>
    </w:rPr>
  </w:style>
  <w:style w:type="paragraph" w:styleId="TOC1">
    <w:name w:val="toc 1"/>
    <w:basedOn w:val="Normal"/>
    <w:next w:val="Normal"/>
    <w:autoRedefine/>
    <w:uiPriority w:val="39"/>
    <w:unhideWhenUsed/>
    <w:rsid w:val="003C0693"/>
    <w:pPr>
      <w:spacing w:after="100"/>
    </w:pPr>
  </w:style>
  <w:style w:type="paragraph" w:styleId="BodyText">
    <w:name w:val="Body Text"/>
    <w:basedOn w:val="Normal"/>
    <w:link w:val="BodyTextChar"/>
    <w:semiHidden/>
    <w:unhideWhenUsed/>
    <w:rsid w:val="00CE09B8"/>
    <w:pPr>
      <w:spacing w:before="0" w:after="0" w:line="380" w:lineRule="exact"/>
      <w:ind w:firstLine="567"/>
      <w:jc w:val="both"/>
    </w:pPr>
    <w:rPr>
      <w:rFonts w:ascii="Times New Roman" w:eastAsia="Times New Roman" w:hAnsi="Times New Roman" w:cs="Times New Roman"/>
      <w:color w:val="auto"/>
      <w:sz w:val="24"/>
      <w:szCs w:val="20"/>
      <w:lang w:val="ro-RO"/>
    </w:rPr>
  </w:style>
  <w:style w:type="character" w:customStyle="1" w:styleId="BodyTextChar">
    <w:name w:val="Body Text Char"/>
    <w:basedOn w:val="DefaultParagraphFont"/>
    <w:link w:val="BodyText"/>
    <w:semiHidden/>
    <w:rsid w:val="00CE09B8"/>
    <w:rPr>
      <w:rFonts w:ascii="Times New Roman" w:eastAsia="Times New Roman" w:hAnsi="Times New Roman" w:cs="Times New Roman"/>
      <w:color w:val="auto"/>
      <w:sz w:val="24"/>
      <w:szCs w:val="20"/>
      <w:lang w:val="ro-RO"/>
    </w:rPr>
  </w:style>
  <w:style w:type="paragraph" w:styleId="BodyTextIndent2">
    <w:name w:val="Body Text Indent 2"/>
    <w:basedOn w:val="Normal"/>
    <w:link w:val="BodyTextIndent2Char"/>
    <w:semiHidden/>
    <w:unhideWhenUsed/>
    <w:rsid w:val="00CE09B8"/>
    <w:pPr>
      <w:spacing w:before="0" w:after="0" w:line="360" w:lineRule="auto"/>
      <w:ind w:firstLine="720"/>
      <w:jc w:val="both"/>
    </w:pPr>
    <w:rPr>
      <w:rFonts w:ascii="Times New Roman" w:eastAsia="Times New Roman" w:hAnsi="Times New Roman" w:cs="Times New Roman"/>
      <w:color w:val="auto"/>
      <w:sz w:val="26"/>
      <w:szCs w:val="20"/>
      <w:lang w:val="ro-RO" w:eastAsia="x-none"/>
    </w:rPr>
  </w:style>
  <w:style w:type="character" w:customStyle="1" w:styleId="BodyTextIndent2Char">
    <w:name w:val="Body Text Indent 2 Char"/>
    <w:basedOn w:val="DefaultParagraphFont"/>
    <w:link w:val="BodyTextIndent2"/>
    <w:semiHidden/>
    <w:rsid w:val="00CE09B8"/>
    <w:rPr>
      <w:rFonts w:ascii="Times New Roman" w:eastAsia="Times New Roman" w:hAnsi="Times New Roman" w:cs="Times New Roman"/>
      <w:color w:val="auto"/>
      <w:sz w:val="26"/>
      <w:szCs w:val="20"/>
      <w:lang w:val="ro-RO" w:eastAsia="x-none"/>
    </w:rPr>
  </w:style>
  <w:style w:type="character" w:styleId="FootnoteReference">
    <w:name w:val="footnote reference"/>
    <w:semiHidden/>
    <w:unhideWhenUsed/>
    <w:rsid w:val="00CE09B8"/>
    <w:rPr>
      <w:vertAlign w:val="superscript"/>
    </w:rPr>
  </w:style>
  <w:style w:type="character" w:customStyle="1" w:styleId="2">
    <w:name w:val="Основной текст (2) + Полужирный"/>
    <w:basedOn w:val="DefaultParagraphFont"/>
    <w:rsid w:val="00A37590"/>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table" w:customStyle="1" w:styleId="-151">
    <w:name w:val="Таблица-сетка 1 светлая — акцент 51"/>
    <w:basedOn w:val="TableNormal"/>
    <w:next w:val="GridTable1Light-Accent5"/>
    <w:uiPriority w:val="46"/>
    <w:rsid w:val="007F3D48"/>
    <w:pPr>
      <w:spacing w:before="0" w:after="0" w:line="240" w:lineRule="auto"/>
    </w:pPr>
    <w:rPr>
      <w:color w:val="auto"/>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F3D48"/>
    <w:pPr>
      <w:spacing w:after="0" w:line="240" w:lineRule="auto"/>
    </w:pPr>
    <w:tblPr>
      <w:tblStyleRowBandSize w:val="1"/>
      <w:tblStyleColBandSize w:val="1"/>
      <w:tblBorders>
        <w:top w:val="single" w:sz="4" w:space="0" w:color="C7D0E9" w:themeColor="accent5" w:themeTint="66"/>
        <w:left w:val="single" w:sz="4" w:space="0" w:color="C7D0E9" w:themeColor="accent5" w:themeTint="66"/>
        <w:bottom w:val="single" w:sz="4" w:space="0" w:color="C7D0E9" w:themeColor="accent5" w:themeTint="66"/>
        <w:right w:val="single" w:sz="4" w:space="0" w:color="C7D0E9" w:themeColor="accent5" w:themeTint="66"/>
        <w:insideH w:val="single" w:sz="4" w:space="0" w:color="C7D0E9" w:themeColor="accent5" w:themeTint="66"/>
        <w:insideV w:val="single" w:sz="4" w:space="0" w:color="C7D0E9" w:themeColor="accent5" w:themeTint="66"/>
      </w:tblBorders>
    </w:tblPr>
    <w:tblStylePr w:type="firstRow">
      <w:rPr>
        <w:b/>
        <w:bCs/>
      </w:rPr>
      <w:tblPr/>
      <w:tcPr>
        <w:tcBorders>
          <w:bottom w:val="single" w:sz="12" w:space="0" w:color="ABB8DE" w:themeColor="accent5" w:themeTint="99"/>
        </w:tcBorders>
      </w:tcPr>
    </w:tblStylePr>
    <w:tblStylePr w:type="lastRow">
      <w:rPr>
        <w:b/>
        <w:bCs/>
      </w:rPr>
      <w:tblPr/>
      <w:tcPr>
        <w:tcBorders>
          <w:top w:val="double" w:sz="2" w:space="0" w:color="ABB8DE" w:themeColor="accent5" w:themeTint="99"/>
        </w:tcBorders>
      </w:tcPr>
    </w:tblStylePr>
    <w:tblStylePr w:type="firstCol">
      <w:rPr>
        <w:b/>
        <w:bCs/>
      </w:rPr>
    </w:tblStylePr>
    <w:tblStylePr w:type="lastCol">
      <w:rPr>
        <w:b/>
        <w:bCs/>
      </w:rPr>
    </w:tblStylePr>
  </w:style>
  <w:style w:type="table" w:styleId="TableGrid">
    <w:name w:val="Table Grid"/>
    <w:basedOn w:val="TableNormal"/>
    <w:uiPriority w:val="39"/>
    <w:rsid w:val="000503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820939">
      <w:bodyDiv w:val="1"/>
      <w:marLeft w:val="0"/>
      <w:marRight w:val="0"/>
      <w:marTop w:val="0"/>
      <w:marBottom w:val="0"/>
      <w:divBdr>
        <w:top w:val="none" w:sz="0" w:space="0" w:color="auto"/>
        <w:left w:val="none" w:sz="0" w:space="0" w:color="auto"/>
        <w:bottom w:val="none" w:sz="0" w:space="0" w:color="auto"/>
        <w:right w:val="none" w:sz="0" w:space="0" w:color="auto"/>
      </w:divBdr>
    </w:div>
    <w:div w:id="631132527">
      <w:bodyDiv w:val="1"/>
      <w:marLeft w:val="0"/>
      <w:marRight w:val="0"/>
      <w:marTop w:val="0"/>
      <w:marBottom w:val="0"/>
      <w:divBdr>
        <w:top w:val="none" w:sz="0" w:space="0" w:color="auto"/>
        <w:left w:val="none" w:sz="0" w:space="0" w:color="auto"/>
        <w:bottom w:val="none" w:sz="0" w:space="0" w:color="auto"/>
        <w:right w:val="none" w:sz="0" w:space="0" w:color="auto"/>
      </w:divBdr>
    </w:div>
    <w:div w:id="700786409">
      <w:bodyDiv w:val="1"/>
      <w:marLeft w:val="0"/>
      <w:marRight w:val="0"/>
      <w:marTop w:val="0"/>
      <w:marBottom w:val="0"/>
      <w:divBdr>
        <w:top w:val="none" w:sz="0" w:space="0" w:color="auto"/>
        <w:left w:val="none" w:sz="0" w:space="0" w:color="auto"/>
        <w:bottom w:val="none" w:sz="0" w:space="0" w:color="auto"/>
        <w:right w:val="none" w:sz="0" w:space="0" w:color="auto"/>
      </w:divBdr>
    </w:div>
    <w:div w:id="154706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chart" Target="charts/chart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statistica.m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eg.verejan.CANCELARIA\AppData\Roaming\Microsoft\Templates\Student%20report%20with%20photo.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rich>
      </c:tx>
      <c:layout>
        <c:manualLayout>
          <c:xMode val="edge"/>
          <c:yMode val="edge"/>
          <c:x val="0.1445601388632817"/>
          <c:y val="8.17327339599509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8129007173645476"/>
          <c:y val="0.28614967372655964"/>
          <c:w val="0.46029967318179821"/>
          <c:h val="0.66030044615322447"/>
        </c:manualLayout>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B7E-4CE2-9835-1A68C753DC5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B7E-4CE2-9835-1A68C753DC5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B7E-4CE2-9835-1A68C753DC5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B7E-4CE2-9835-1A68C753DC5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B7E-4CE2-9835-1A68C753DC5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B7E-4CE2-9835-1A68C753DC5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B7E-4CE2-9835-1A68C753DC5E}"/>
              </c:ext>
            </c:extLst>
          </c:dPt>
          <c:dLbls>
            <c:dLbl>
              <c:idx val="0"/>
              <c:layout>
                <c:manualLayout>
                  <c:x val="-0.15042511445389142"/>
                  <c:y val="-0.2140816395334027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B7E-4CE2-9835-1A68C753DC5E}"/>
                </c:ext>
              </c:extLst>
            </c:dLbl>
            <c:dLbl>
              <c:idx val="1"/>
              <c:layout>
                <c:manualLayout>
                  <c:x val="4.2511445389143233E-2"/>
                  <c:y val="-0.2997145575642245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B7E-4CE2-9835-1A68C753DC5E}"/>
                </c:ext>
              </c:extLst>
            </c:dLbl>
            <c:dLbl>
              <c:idx val="2"/>
              <c:layout>
                <c:manualLayout>
                  <c:x val="0.23871811641595814"/>
                  <c:y val="-0.275927687916270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B7E-4CE2-9835-1A68C753DC5E}"/>
                </c:ext>
              </c:extLst>
            </c:dLbl>
            <c:dLbl>
              <c:idx val="3"/>
              <c:layout>
                <c:manualLayout>
                  <c:x val="0.23871811641595814"/>
                  <c:y val="-0.166508087535680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B7E-4CE2-9835-1A68C753DC5E}"/>
                </c:ext>
              </c:extLst>
            </c:dLbl>
            <c:dLbl>
              <c:idx val="4"/>
              <c:layout>
                <c:manualLayout>
                  <c:x val="0.22236756049705689"/>
                  <c:y val="4.7573739295908657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B7E-4CE2-9835-1A68C753DC5E}"/>
                </c:ext>
              </c:extLst>
            </c:dLbl>
            <c:dLbl>
              <c:idx val="5"/>
              <c:layout>
                <c:manualLayout>
                  <c:x val="0.19293655984303454"/>
                  <c:y val="0.1189343482397716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1B7E-4CE2-9835-1A68C753DC5E}"/>
                </c:ext>
              </c:extLst>
            </c:dLbl>
            <c:dLbl>
              <c:idx val="6"/>
              <c:layout>
                <c:manualLayout>
                  <c:x val="-0.19620667102681491"/>
                  <c:y val="-2.378686964795424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1B7E-4CE2-9835-1A68C753DC5E}"/>
                </c:ext>
              </c:extLst>
            </c:dLbl>
            <c:numFmt formatCode="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Sheet1!$A$2:$A$8</c:f>
              <c:strCache>
                <c:ptCount val="7"/>
                <c:pt idx="0">
                  <c:v>ZAL Expo-Business-Chișinău</c:v>
                </c:pt>
                <c:pt idx="1">
                  <c:v>ZAL Tvardița</c:v>
                </c:pt>
                <c:pt idx="2">
                  <c:v>ZAL Taraclia</c:v>
                </c:pt>
                <c:pt idx="3">
                  <c:v>ZAL Valkaneș</c:v>
                </c:pt>
                <c:pt idx="4">
                  <c:v>ZAL Otaci-Business</c:v>
                </c:pt>
                <c:pt idx="5">
                  <c:v>ZEL Ungheni-Business</c:v>
                </c:pt>
                <c:pt idx="6">
                  <c:v>ZEL Bălți</c:v>
                </c:pt>
              </c:strCache>
            </c:strRef>
          </c:cat>
          <c:val>
            <c:numRef>
              <c:f>Sheet1!$B$2:$B$8</c:f>
              <c:numCache>
                <c:formatCode>General</c:formatCode>
                <c:ptCount val="7"/>
                <c:pt idx="0">
                  <c:v>1591</c:v>
                </c:pt>
                <c:pt idx="1">
                  <c:v>250</c:v>
                </c:pt>
                <c:pt idx="2">
                  <c:v>186</c:v>
                </c:pt>
                <c:pt idx="3">
                  <c:v>728</c:v>
                </c:pt>
                <c:pt idx="4">
                  <c:v>40</c:v>
                </c:pt>
                <c:pt idx="5">
                  <c:v>2829</c:v>
                </c:pt>
                <c:pt idx="6">
                  <c:v>10206</c:v>
                </c:pt>
              </c:numCache>
            </c:numRef>
          </c:val>
          <c:extLst>
            <c:ext xmlns:c16="http://schemas.microsoft.com/office/drawing/2014/chart" uri="{C3380CC4-5D6E-409C-BE32-E72D297353CC}">
              <c16:uniqueId val="{0000000E-1B7E-4CE2-9835-1A68C753DC5E}"/>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114490288713912"/>
          <c:y val="8.2522184726909142E-2"/>
          <c:w val="0.68167105511811033"/>
          <c:h val="0.8152932369022633"/>
        </c:manualLayout>
      </c:layout>
      <c:barChart>
        <c:barDir val="bar"/>
        <c:grouping val="clustered"/>
        <c:varyColors val="0"/>
        <c:ser>
          <c:idx val="0"/>
          <c:order val="0"/>
          <c:tx>
            <c:strRef>
              <c:f>Лист1!$B$1</c:f>
              <c:strCache>
                <c:ptCount val="1"/>
                <c:pt idx="0">
                  <c:v>Продажи</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1-D17F-4A50-80B2-7B78CA3F26E5}"/>
              </c:ext>
            </c:extLst>
          </c:dPt>
          <c:dPt>
            <c:idx val="1"/>
            <c:invertIfNegative val="0"/>
            <c:bubble3D val="0"/>
            <c:extLst>
              <c:ext xmlns:c16="http://schemas.microsoft.com/office/drawing/2014/chart" uri="{C3380CC4-5D6E-409C-BE32-E72D297353CC}">
                <c16:uniqueId val="{00000003-D17F-4A50-80B2-7B78CA3F26E5}"/>
              </c:ext>
            </c:extLst>
          </c:dPt>
          <c:dPt>
            <c:idx val="2"/>
            <c:invertIfNegative val="0"/>
            <c:bubble3D val="0"/>
            <c:extLst>
              <c:ext xmlns:c16="http://schemas.microsoft.com/office/drawing/2014/chart" uri="{C3380CC4-5D6E-409C-BE32-E72D297353CC}">
                <c16:uniqueId val="{00000005-D17F-4A50-80B2-7B78CA3F26E5}"/>
              </c:ext>
            </c:extLst>
          </c:dPt>
          <c:dPt>
            <c:idx val="3"/>
            <c:invertIfNegative val="0"/>
            <c:bubble3D val="0"/>
            <c:extLst>
              <c:ext xmlns:c16="http://schemas.microsoft.com/office/drawing/2014/chart" uri="{C3380CC4-5D6E-409C-BE32-E72D297353CC}">
                <c16:uniqueId val="{00000007-D17F-4A50-80B2-7B78CA3F26E5}"/>
              </c:ext>
            </c:extLst>
          </c:dPt>
          <c:dPt>
            <c:idx val="4"/>
            <c:invertIfNegative val="0"/>
            <c:bubble3D val="0"/>
            <c:extLst>
              <c:ext xmlns:c16="http://schemas.microsoft.com/office/drawing/2014/chart" uri="{C3380CC4-5D6E-409C-BE32-E72D297353CC}">
                <c16:uniqueId val="{00000009-D17F-4A50-80B2-7B78CA3F26E5}"/>
              </c:ext>
            </c:extLst>
          </c:dPt>
          <c:dPt>
            <c:idx val="5"/>
            <c:invertIfNegative val="0"/>
            <c:bubble3D val="0"/>
            <c:extLst>
              <c:ext xmlns:c16="http://schemas.microsoft.com/office/drawing/2014/chart" uri="{C3380CC4-5D6E-409C-BE32-E72D297353CC}">
                <c16:uniqueId val="{0000000B-D17F-4A50-80B2-7B78CA3F26E5}"/>
              </c:ext>
            </c:extLst>
          </c:dPt>
          <c:dPt>
            <c:idx val="6"/>
            <c:invertIfNegative val="0"/>
            <c:bubble3D val="0"/>
            <c:extLst>
              <c:ext xmlns:c16="http://schemas.microsoft.com/office/drawing/2014/chart" uri="{C3380CC4-5D6E-409C-BE32-E72D297353CC}">
                <c16:uniqueId val="{0000000D-D17F-4A50-80B2-7B78CA3F26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ZAL Expo-Business-Chișinău</c:v>
                </c:pt>
                <c:pt idx="1">
                  <c:v>ZAL Tvardița</c:v>
                </c:pt>
                <c:pt idx="2">
                  <c:v>ZAL Taraclia</c:v>
                </c:pt>
                <c:pt idx="3">
                  <c:v>ZAL Valkaneș</c:v>
                </c:pt>
                <c:pt idx="4">
                  <c:v>ZAL Otaci-Business</c:v>
                </c:pt>
                <c:pt idx="5">
                  <c:v>ZEL Ungheni-Business</c:v>
                </c:pt>
                <c:pt idx="6">
                  <c:v>ZEL Bălți</c:v>
                </c:pt>
              </c:strCache>
            </c:strRef>
          </c:cat>
          <c:val>
            <c:numRef>
              <c:f>Лист1!$B$2:$B$8</c:f>
              <c:numCache>
                <c:formatCode>General</c:formatCode>
                <c:ptCount val="7"/>
                <c:pt idx="0">
                  <c:v>75.3</c:v>
                </c:pt>
                <c:pt idx="1">
                  <c:v>23.3</c:v>
                </c:pt>
                <c:pt idx="2">
                  <c:v>19.600000000000001</c:v>
                </c:pt>
                <c:pt idx="3">
                  <c:v>25.3</c:v>
                </c:pt>
                <c:pt idx="4">
                  <c:v>9.4</c:v>
                </c:pt>
                <c:pt idx="5">
                  <c:v>103.8</c:v>
                </c:pt>
                <c:pt idx="6">
                  <c:v>249.5</c:v>
                </c:pt>
              </c:numCache>
            </c:numRef>
          </c:val>
          <c:extLst>
            <c:ext xmlns:c16="http://schemas.microsoft.com/office/drawing/2014/chart" uri="{C3380CC4-5D6E-409C-BE32-E72D297353CC}">
              <c16:uniqueId val="{0000000E-D17F-4A50-80B2-7B78CA3F26E5}"/>
            </c:ext>
          </c:extLst>
        </c:ser>
        <c:dLbls>
          <c:showLegendKey val="0"/>
          <c:showVal val="0"/>
          <c:showCatName val="0"/>
          <c:showSerName val="0"/>
          <c:showPercent val="0"/>
          <c:showBubbleSize val="0"/>
        </c:dLbls>
        <c:gapWidth val="182"/>
        <c:axId val="569369256"/>
        <c:axId val="569369648"/>
      </c:barChart>
      <c:catAx>
        <c:axId val="569369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9369648"/>
        <c:crosses val="autoZero"/>
        <c:auto val="1"/>
        <c:lblAlgn val="ctr"/>
        <c:lblOffset val="100"/>
        <c:noMultiLvlLbl val="0"/>
      </c:catAx>
      <c:valAx>
        <c:axId val="569369648"/>
        <c:scaling>
          <c:orientation val="minMax"/>
        </c:scaling>
        <c:delete val="1"/>
        <c:axPos val="b"/>
        <c:numFmt formatCode="General" sourceLinked="1"/>
        <c:majorTickMark val="none"/>
        <c:minorTickMark val="none"/>
        <c:tickLblPos val="nextTo"/>
        <c:crossAx val="569369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785873233237143"/>
          <c:y val="9.2888243831640058E-2"/>
          <c:w val="0.64937827065095133"/>
          <c:h val="0.77348625620692446"/>
        </c:manualLayout>
      </c:layout>
      <c:barChart>
        <c:barDir val="bar"/>
        <c:grouping val="clustered"/>
        <c:varyColors val="0"/>
        <c:ser>
          <c:idx val="0"/>
          <c:order val="0"/>
          <c:tx>
            <c:strRef>
              <c:f>Sheet1!$B$1</c:f>
              <c:strCache>
                <c:ptCount val="1"/>
                <c:pt idx="0">
                  <c:v>Sales</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Sheet1!$A$2:$A$8</c:f>
              <c:strCache>
                <c:ptCount val="7"/>
                <c:pt idx="0">
                  <c:v>ZAL Expo-Business-Chișinău</c:v>
                </c:pt>
                <c:pt idx="1">
                  <c:v>ZAL Tvardița</c:v>
                </c:pt>
                <c:pt idx="2">
                  <c:v>ZAL Taraclia</c:v>
                </c:pt>
                <c:pt idx="3">
                  <c:v>ZAL Valkaneș</c:v>
                </c:pt>
                <c:pt idx="4">
                  <c:v>ZAL Otaci-Business</c:v>
                </c:pt>
                <c:pt idx="5">
                  <c:v>ZEL Ungheni-Business</c:v>
                </c:pt>
                <c:pt idx="6">
                  <c:v>ZEL Bălți</c:v>
                </c:pt>
              </c:strCache>
            </c:strRef>
          </c:cat>
          <c:val>
            <c:numRef>
              <c:f>Sheet1!$B$2:$B$8</c:f>
              <c:numCache>
                <c:formatCode>0.0</c:formatCode>
                <c:ptCount val="7"/>
                <c:pt idx="0">
                  <c:v>28.6</c:v>
                </c:pt>
                <c:pt idx="1">
                  <c:v>864.3</c:v>
                </c:pt>
                <c:pt idx="2">
                  <c:v>78</c:v>
                </c:pt>
                <c:pt idx="3">
                  <c:v>17.3</c:v>
                </c:pt>
                <c:pt idx="4">
                  <c:v>64.900000000000006</c:v>
                </c:pt>
                <c:pt idx="5">
                  <c:v>288.3</c:v>
                </c:pt>
                <c:pt idx="6">
                  <c:v>335.9</c:v>
                </c:pt>
              </c:numCache>
            </c:numRef>
          </c:val>
          <c:extLst>
            <c:ext xmlns:c16="http://schemas.microsoft.com/office/drawing/2014/chart" uri="{C3380CC4-5D6E-409C-BE32-E72D297353CC}">
              <c16:uniqueId val="{00000000-3B9A-4FD8-B365-73A940F160C9}"/>
            </c:ext>
          </c:extLst>
        </c:ser>
        <c:dLbls>
          <c:dLblPos val="inBase"/>
          <c:showLegendKey val="0"/>
          <c:showVal val="1"/>
          <c:showCatName val="0"/>
          <c:showSerName val="0"/>
          <c:showPercent val="0"/>
          <c:showBubbleSize val="0"/>
        </c:dLbls>
        <c:gapWidth val="326"/>
        <c:overlap val="-58"/>
        <c:axId val="569370824"/>
        <c:axId val="411674824"/>
      </c:barChart>
      <c:catAx>
        <c:axId val="569370824"/>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1674824"/>
        <c:crosses val="autoZero"/>
        <c:auto val="1"/>
        <c:lblAlgn val="ctr"/>
        <c:lblOffset val="100"/>
        <c:noMultiLvlLbl val="0"/>
      </c:catAx>
      <c:valAx>
        <c:axId val="411674824"/>
        <c:scaling>
          <c:orientation val="minMax"/>
        </c:scaling>
        <c:delete val="1"/>
        <c:axPos val="b"/>
        <c:numFmt formatCode="0.0" sourceLinked="1"/>
        <c:majorTickMark val="none"/>
        <c:minorTickMark val="none"/>
        <c:tickLblPos val="nextTo"/>
        <c:crossAx val="569370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58541617492988"/>
          <c:y val="8.4467136344799007E-2"/>
          <c:w val="0.64937827065095133"/>
          <c:h val="0.77348625620692446"/>
        </c:manualLayout>
      </c:layout>
      <c:pieChart>
        <c:varyColors val="1"/>
        <c:ser>
          <c:idx val="0"/>
          <c:order val="0"/>
          <c:tx>
            <c:strRef>
              <c:f>Sheet1!$B$1</c:f>
              <c:strCache>
                <c:ptCount val="1"/>
                <c:pt idx="0">
                  <c:v>Sales</c:v>
                </c:pt>
              </c:strCache>
            </c:strRef>
          </c:tx>
          <c:explosion val="5"/>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EC9-4B29-B794-4FE0764CCE77}"/>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EC9-4B29-B794-4FE0764CCE77}"/>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EC9-4B29-B794-4FE0764CCE77}"/>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EC9-4B29-B794-4FE0764CCE77}"/>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EC9-4B29-B794-4FE0764CCE77}"/>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EC9-4B29-B794-4FE0764CCE77}"/>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BEC9-4B29-B794-4FE0764CCE77}"/>
              </c:ext>
            </c:extLst>
          </c:dPt>
          <c:dLbls>
            <c:dLbl>
              <c:idx val="0"/>
              <c:layout>
                <c:manualLayout>
                  <c:x val="2.5878885853091955E-2"/>
                  <c:y val="-6.3157894736842121E-2"/>
                </c:manualLayout>
              </c:layout>
              <c:numFmt formatCode="0.0%" sourceLinked="0"/>
              <c:spPr>
                <a:solidFill>
                  <a:sysClr val="window" lastClr="FFFFFF"/>
                </a:solidFill>
                <a:ln>
                  <a:solidFill>
                    <a:srgbClr val="00A0B8"/>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1829719527457167"/>
                      <c:h val="0.22032026523000414"/>
                    </c:manualLayout>
                  </c15:layout>
                </c:ext>
                <c:ext xmlns:c16="http://schemas.microsoft.com/office/drawing/2014/chart" uri="{C3380CC4-5D6E-409C-BE32-E72D297353CC}">
                  <c16:uniqueId val="{00000001-BEC9-4B29-B794-4FE0764CCE77}"/>
                </c:ext>
              </c:extLst>
            </c:dLbl>
            <c:dLbl>
              <c:idx val="1"/>
              <c:layout>
                <c:manualLayout>
                  <c:x val="2.1565667457407726E-2"/>
                  <c:y val="-5.4736842105263195E-2"/>
                </c:manualLayout>
              </c:layout>
              <c:numFmt formatCode="0.0%" sourceLinked="0"/>
              <c:spPr>
                <a:solidFill>
                  <a:sysClr val="window" lastClr="FFFFFF"/>
                </a:solidFill>
                <a:ln>
                  <a:solidFill>
                    <a:srgbClr val="00A0B8"/>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BEC9-4B29-B794-4FE0764CCE77}"/>
                </c:ext>
              </c:extLst>
            </c:dLbl>
            <c:dLbl>
              <c:idx val="2"/>
              <c:layout>
                <c:manualLayout>
                  <c:x val="0.15311623894759543"/>
                  <c:y val="5.0526315789473683E-2"/>
                </c:manualLayout>
              </c:layout>
              <c:numFmt formatCode="0.0%" sourceLinked="0"/>
              <c:spPr>
                <a:solidFill>
                  <a:sysClr val="window" lastClr="FFFFFF"/>
                </a:solidFill>
                <a:ln>
                  <a:solidFill>
                    <a:srgbClr val="00A0B8"/>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BEC9-4B29-B794-4FE0764CCE77}"/>
                </c:ext>
              </c:extLst>
            </c:dLbl>
            <c:dLbl>
              <c:idx val="3"/>
              <c:layout>
                <c:manualLayout>
                  <c:x val="0.1380202717274098"/>
                  <c:y val="0.12631578947368413"/>
                </c:manualLayout>
              </c:layout>
              <c:numFmt formatCode="0.0%" sourceLinked="0"/>
              <c:spPr>
                <a:solidFill>
                  <a:sysClr val="window" lastClr="FFFFFF"/>
                </a:solidFill>
                <a:ln>
                  <a:solidFill>
                    <a:srgbClr val="00A0B8"/>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BEC9-4B29-B794-4FE0764CCE77}"/>
                </c:ext>
              </c:extLst>
            </c:dLbl>
            <c:dLbl>
              <c:idx val="4"/>
              <c:layout>
                <c:manualLayout>
                  <c:x val="0.15095967220185466"/>
                  <c:y val="0.24"/>
                </c:manualLayout>
              </c:layout>
              <c:numFmt formatCode="0.0%" sourceLinked="0"/>
              <c:spPr>
                <a:solidFill>
                  <a:sysClr val="window" lastClr="FFFFFF"/>
                </a:solidFill>
                <a:ln>
                  <a:solidFill>
                    <a:srgbClr val="00A0B8"/>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9-BEC9-4B29-B794-4FE0764CCE77}"/>
                </c:ext>
              </c:extLst>
            </c:dLbl>
            <c:dLbl>
              <c:idx val="5"/>
              <c:layout>
                <c:manualLayout>
                  <c:x val="-1.5095967220185543E-2"/>
                  <c:y val="0.10526315789473684"/>
                </c:manualLayout>
              </c:layout>
              <c:numFmt formatCode="0.0%" sourceLinked="0"/>
              <c:spPr>
                <a:solidFill>
                  <a:sysClr val="window" lastClr="FFFFFF"/>
                </a:solidFill>
                <a:ln>
                  <a:solidFill>
                    <a:srgbClr val="00A0B8"/>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16870583920162879"/>
                      <c:h val="0.16842900953170328"/>
                    </c:manualLayout>
                  </c15:layout>
                </c:ext>
                <c:ext xmlns:c16="http://schemas.microsoft.com/office/drawing/2014/chart" uri="{C3380CC4-5D6E-409C-BE32-E72D297353CC}">
                  <c16:uniqueId val="{0000000B-BEC9-4B29-B794-4FE0764CCE77}"/>
                </c:ext>
              </c:extLst>
            </c:dLbl>
            <c:dLbl>
              <c:idx val="6"/>
              <c:layout>
                <c:manualLayout>
                  <c:x val="-0.10782833728703903"/>
                  <c:y val="-3.8596045363260609E-17"/>
                </c:manualLayout>
              </c:layout>
              <c:numFmt formatCode="0.0%" sourceLinked="0"/>
              <c:spPr>
                <a:solidFill>
                  <a:sysClr val="window" lastClr="FFFFFF"/>
                </a:solidFill>
                <a:ln>
                  <a:solidFill>
                    <a:srgbClr val="00A0B8"/>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D-BEC9-4B29-B794-4FE0764CCE77}"/>
                </c:ext>
              </c:extLst>
            </c:dLbl>
            <c:numFmt formatCode="0.0%" sourceLinked="0"/>
            <c:spPr>
              <a:solidFill>
                <a:sysClr val="window" lastClr="FFFFFF"/>
              </a:solidFill>
              <a:ln>
                <a:solidFill>
                  <a:srgbClr val="00A0B8"/>
                </a:solid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Sheet1!$A$2:$A$8</c:f>
              <c:strCache>
                <c:ptCount val="7"/>
                <c:pt idx="0">
                  <c:v>ZAL Expo-Business-Chișinău</c:v>
                </c:pt>
                <c:pt idx="1">
                  <c:v>ZAL Tvardița</c:v>
                </c:pt>
                <c:pt idx="2">
                  <c:v>ZAL Taraclia</c:v>
                </c:pt>
                <c:pt idx="3">
                  <c:v>ZAL Valkaneș</c:v>
                </c:pt>
                <c:pt idx="4">
                  <c:v>ZAL Otaci-Business</c:v>
                </c:pt>
                <c:pt idx="5">
                  <c:v>ZEL Ungheni-Business</c:v>
                </c:pt>
                <c:pt idx="6">
                  <c:v>ZEL Bălți</c:v>
                </c:pt>
              </c:strCache>
            </c:strRef>
          </c:cat>
          <c:val>
            <c:numRef>
              <c:f>Sheet1!$B$2:$B$8</c:f>
              <c:numCache>
                <c:formatCode>0.0</c:formatCode>
                <c:ptCount val="7"/>
                <c:pt idx="0">
                  <c:v>10.5</c:v>
                </c:pt>
                <c:pt idx="1">
                  <c:v>0.7</c:v>
                </c:pt>
                <c:pt idx="2">
                  <c:v>0.5</c:v>
                </c:pt>
                <c:pt idx="3">
                  <c:v>3.5</c:v>
                </c:pt>
                <c:pt idx="4">
                  <c:v>0.2</c:v>
                </c:pt>
                <c:pt idx="5">
                  <c:v>17.600000000000001</c:v>
                </c:pt>
                <c:pt idx="6">
                  <c:v>67</c:v>
                </c:pt>
              </c:numCache>
            </c:numRef>
          </c:val>
          <c:extLst>
            <c:ext xmlns:c16="http://schemas.microsoft.com/office/drawing/2014/chart" uri="{C3380CC4-5D6E-409C-BE32-E72D297353CC}">
              <c16:uniqueId val="{00000000-3B9A-4FD8-B365-73A940F160C9}"/>
            </c:ext>
          </c:extLst>
        </c:ser>
        <c:dLbls>
          <c:showLegendKey val="0"/>
          <c:showVal val="0"/>
          <c:showCatName val="0"/>
          <c:showSerName val="0"/>
          <c:showPercent val="0"/>
          <c:showBubbleSize val="0"/>
          <c:showLeaderLines val="0"/>
        </c:dLbls>
        <c:firstSliceAng val="4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33E9C-F64B-4645-B390-BF72D593F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report with photo</Template>
  <TotalTime>0</TotalTime>
  <Pages>13</Pages>
  <Words>2530</Words>
  <Characters>14425</Characters>
  <Application>Microsoft Office Word</Application>
  <DocSecurity>0</DocSecurity>
  <Lines>120</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Silviu Neghină</dc:creator>
  <cp:lastModifiedBy>Diana</cp:lastModifiedBy>
  <cp:revision>2</cp:revision>
  <cp:lastPrinted>2022-04-21T05:26:00Z</cp:lastPrinted>
  <dcterms:created xsi:type="dcterms:W3CDTF">2022-07-26T18:41:00Z</dcterms:created>
  <dcterms:modified xsi:type="dcterms:W3CDTF">2022-07-26T18:41:00Z</dcterms:modified>
</cp:coreProperties>
</file>